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53" w:rsidRPr="00F76753" w:rsidRDefault="00F76753" w:rsidP="00F76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753">
        <w:rPr>
          <w:rFonts w:ascii="Times New Roman" w:hAnsi="Times New Roman" w:cs="Times New Roman"/>
          <w:b/>
        </w:rPr>
        <w:t>PRESIDÊNCIA DA REPÚBLICA</w:t>
      </w:r>
    </w:p>
    <w:p w:rsidR="00F76753" w:rsidRPr="00F76753" w:rsidRDefault="00F76753" w:rsidP="00F76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753">
        <w:rPr>
          <w:rFonts w:ascii="Times New Roman" w:hAnsi="Times New Roman" w:cs="Times New Roman"/>
          <w:b/>
        </w:rPr>
        <w:t>CASA CIVIL</w:t>
      </w:r>
    </w:p>
    <w:p w:rsidR="00F76753" w:rsidRPr="00F76753" w:rsidRDefault="00F76753" w:rsidP="00F76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753">
        <w:rPr>
          <w:rFonts w:ascii="Times New Roman" w:hAnsi="Times New Roman" w:cs="Times New Roman"/>
          <w:b/>
        </w:rPr>
        <w:t>PORTARIAS DE 13 DE MARÇO DE 2012</w:t>
      </w:r>
    </w:p>
    <w:p w:rsidR="00F76753" w:rsidRPr="00F76753" w:rsidRDefault="00F76753" w:rsidP="00F767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6753">
        <w:rPr>
          <w:rFonts w:ascii="Times New Roman" w:hAnsi="Times New Roman" w:cs="Times New Roman"/>
        </w:rPr>
        <w:t>MINISTÉRIO DA EDUCAÇÃO</w:t>
      </w:r>
    </w:p>
    <w:p w:rsidR="00F76753" w:rsidRDefault="00F76753" w:rsidP="00F767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6753">
        <w:rPr>
          <w:rFonts w:ascii="Times New Roman" w:hAnsi="Times New Roman" w:cs="Times New Roman"/>
          <w:b/>
        </w:rPr>
        <w:t>A MINISTRA DE ESTADO CHEFE DA CASA CIVIL</w:t>
      </w:r>
      <w:r w:rsidRPr="00F76753">
        <w:rPr>
          <w:rFonts w:ascii="Times New Roman" w:hAnsi="Times New Roman" w:cs="Times New Roman"/>
          <w:b/>
        </w:rPr>
        <w:t xml:space="preserve"> </w:t>
      </w:r>
      <w:r w:rsidRPr="00F76753">
        <w:rPr>
          <w:rFonts w:ascii="Times New Roman" w:hAnsi="Times New Roman" w:cs="Times New Roman"/>
          <w:b/>
        </w:rPr>
        <w:t>DA PRESIDÊNCIA DA REPÚBLICA</w:t>
      </w:r>
      <w:r w:rsidRPr="00F76753">
        <w:rPr>
          <w:rFonts w:ascii="Times New Roman" w:hAnsi="Times New Roman" w:cs="Times New Roman"/>
        </w:rPr>
        <w:t xml:space="preserve">, no uso de suas atribuições </w:t>
      </w:r>
      <w:bookmarkStart w:id="0" w:name="_GoBack"/>
      <w:bookmarkEnd w:id="0"/>
      <w:r w:rsidRPr="00F7675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F76753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F76753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F76753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F76753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F76753" w:rsidRPr="00F76753" w:rsidRDefault="00F76753" w:rsidP="00F767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753" w:rsidRPr="00F76753" w:rsidRDefault="00F76753" w:rsidP="00F76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6753">
        <w:rPr>
          <w:rFonts w:ascii="Times New Roman" w:hAnsi="Times New Roman" w:cs="Times New Roman"/>
        </w:rPr>
        <w:t xml:space="preserve">Nº 233 </w:t>
      </w:r>
      <w:r>
        <w:rPr>
          <w:rFonts w:ascii="Times New Roman" w:hAnsi="Times New Roman" w:cs="Times New Roman"/>
        </w:rPr>
        <w:t>–</w:t>
      </w:r>
      <w:r w:rsidRPr="00F76753">
        <w:rPr>
          <w:rFonts w:ascii="Times New Roman" w:hAnsi="Times New Roman" w:cs="Times New Roman"/>
        </w:rPr>
        <w:t xml:space="preserve"> </w:t>
      </w:r>
      <w:r w:rsidRPr="00F76753">
        <w:rPr>
          <w:rFonts w:ascii="Times New Roman" w:hAnsi="Times New Roman" w:cs="Times New Roman"/>
          <w:b/>
        </w:rPr>
        <w:t>EXONERAR</w:t>
      </w:r>
    </w:p>
    <w:p w:rsidR="00F76753" w:rsidRPr="00F76753" w:rsidRDefault="00F76753" w:rsidP="00F767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753" w:rsidRPr="00F76753" w:rsidRDefault="00F76753" w:rsidP="00F76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753">
        <w:rPr>
          <w:rFonts w:ascii="Times New Roman" w:hAnsi="Times New Roman" w:cs="Times New Roman"/>
        </w:rPr>
        <w:t>CLEBER BUENO do cargo de Subsecretário de Assuntos Administrativos</w:t>
      </w:r>
      <w:r>
        <w:rPr>
          <w:rFonts w:ascii="Times New Roman" w:hAnsi="Times New Roman" w:cs="Times New Roman"/>
        </w:rPr>
        <w:t xml:space="preserve"> </w:t>
      </w:r>
      <w:r w:rsidRPr="00F76753">
        <w:rPr>
          <w:rFonts w:ascii="Times New Roman" w:hAnsi="Times New Roman" w:cs="Times New Roman"/>
        </w:rPr>
        <w:t>da Secretaria-Executiva do Ministério da Educação, código</w:t>
      </w:r>
      <w:r>
        <w:rPr>
          <w:rFonts w:ascii="Times New Roman" w:hAnsi="Times New Roman" w:cs="Times New Roman"/>
        </w:rPr>
        <w:t xml:space="preserve"> </w:t>
      </w:r>
      <w:r w:rsidRPr="00F76753">
        <w:rPr>
          <w:rFonts w:ascii="Times New Roman" w:hAnsi="Times New Roman" w:cs="Times New Roman"/>
        </w:rPr>
        <w:t>DAS 101.5.</w:t>
      </w:r>
    </w:p>
    <w:p w:rsidR="00F76753" w:rsidRPr="00F76753" w:rsidRDefault="00F76753" w:rsidP="00F76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753">
        <w:rPr>
          <w:rFonts w:ascii="Times New Roman" w:hAnsi="Times New Roman" w:cs="Times New Roman"/>
          <w:b/>
        </w:rPr>
        <w:t>GLEISI HOFFMANN</w:t>
      </w:r>
    </w:p>
    <w:p w:rsidR="00F76753" w:rsidRPr="00F76753" w:rsidRDefault="00F76753" w:rsidP="00F76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6753" w:rsidRPr="00F76753" w:rsidRDefault="00F76753" w:rsidP="00F7675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76753">
        <w:rPr>
          <w:rFonts w:ascii="Times New Roman" w:hAnsi="Times New Roman" w:cs="Times New Roman"/>
          <w:b/>
          <w:i/>
        </w:rPr>
        <w:t xml:space="preserve">(Publicação no DOU n.º 51, de 14.03.2012, Seção 2, pagina </w:t>
      </w:r>
      <w:proofErr w:type="gramStart"/>
      <w:r w:rsidRPr="00F76753">
        <w:rPr>
          <w:rFonts w:ascii="Times New Roman" w:hAnsi="Times New Roman" w:cs="Times New Roman"/>
          <w:b/>
          <w:i/>
        </w:rPr>
        <w:t>02)</w:t>
      </w:r>
      <w:proofErr w:type="gramEnd"/>
    </w:p>
    <w:p w:rsidR="00F76753" w:rsidRDefault="00F76753" w:rsidP="00F76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6753" w:rsidRPr="00F76753" w:rsidRDefault="00F76753" w:rsidP="00F76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76753" w:rsidRPr="00F76753" w:rsidRDefault="00F76753" w:rsidP="00F76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753">
        <w:rPr>
          <w:rFonts w:ascii="Times New Roman" w:hAnsi="Times New Roman" w:cs="Times New Roman"/>
          <w:b/>
        </w:rPr>
        <w:t>SECRETARIA EXECUTIVA</w:t>
      </w:r>
    </w:p>
    <w:p w:rsidR="00F76753" w:rsidRPr="00F76753" w:rsidRDefault="00F76753" w:rsidP="00F76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753">
        <w:rPr>
          <w:rFonts w:ascii="Times New Roman" w:hAnsi="Times New Roman" w:cs="Times New Roman"/>
          <w:b/>
        </w:rPr>
        <w:t>PORTARIAS DE 13 DE MARÇO DE 2012</w:t>
      </w:r>
    </w:p>
    <w:p w:rsidR="00F76753" w:rsidRDefault="00F76753" w:rsidP="00F7675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76753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F76753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F76753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F76753">
        <w:rPr>
          <w:rFonts w:ascii="Times New Roman" w:hAnsi="Times New Roman" w:cs="Times New Roman"/>
        </w:rPr>
        <w:t>no Diário Oficial da União de 17 de junho de 2003, resolve:</w:t>
      </w:r>
    </w:p>
    <w:p w:rsidR="00F76753" w:rsidRDefault="00F76753" w:rsidP="00F767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F76753" w:rsidRDefault="00F76753" w:rsidP="00F76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75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76753">
        <w:rPr>
          <w:rFonts w:ascii="Times New Roman" w:hAnsi="Times New Roman" w:cs="Times New Roman"/>
        </w:rPr>
        <w:t xml:space="preserve"> 272 - Exonerar, a pedido, FAUSTO MÁRCIO BARBOSA do</w:t>
      </w:r>
      <w:r>
        <w:rPr>
          <w:rFonts w:ascii="Times New Roman" w:hAnsi="Times New Roman" w:cs="Times New Roman"/>
        </w:rPr>
        <w:t xml:space="preserve"> </w:t>
      </w:r>
      <w:r w:rsidRPr="00F76753">
        <w:rPr>
          <w:rFonts w:ascii="Times New Roman" w:hAnsi="Times New Roman" w:cs="Times New Roman"/>
        </w:rPr>
        <w:t>cargo de Chefe de Divisão, código DAS-101.2, da Coordenação-Geral</w:t>
      </w:r>
      <w:r>
        <w:rPr>
          <w:rFonts w:ascii="Times New Roman" w:hAnsi="Times New Roman" w:cs="Times New Roman"/>
        </w:rPr>
        <w:t xml:space="preserve"> </w:t>
      </w:r>
      <w:r w:rsidRPr="00F76753">
        <w:rPr>
          <w:rFonts w:ascii="Times New Roman" w:hAnsi="Times New Roman" w:cs="Times New Roman"/>
        </w:rPr>
        <w:t>de Articulação com os Sistemas de Ensino da Diretoria de Articulação</w:t>
      </w:r>
      <w:r>
        <w:rPr>
          <w:rFonts w:ascii="Times New Roman" w:hAnsi="Times New Roman" w:cs="Times New Roman"/>
        </w:rPr>
        <w:t xml:space="preserve"> </w:t>
      </w:r>
      <w:r w:rsidRPr="00F76753">
        <w:rPr>
          <w:rFonts w:ascii="Times New Roman" w:hAnsi="Times New Roman" w:cs="Times New Roman"/>
        </w:rPr>
        <w:t>dos Sistemas de Ensino da Secretaria de Articulação com os</w:t>
      </w:r>
      <w:r>
        <w:rPr>
          <w:rFonts w:ascii="Times New Roman" w:hAnsi="Times New Roman" w:cs="Times New Roman"/>
        </w:rPr>
        <w:t xml:space="preserve"> </w:t>
      </w:r>
      <w:r w:rsidRPr="00F76753">
        <w:rPr>
          <w:rFonts w:ascii="Times New Roman" w:hAnsi="Times New Roman" w:cs="Times New Roman"/>
        </w:rPr>
        <w:t>Sistemas de Ensino, a contar de 27 de fevereiro de 2012.</w:t>
      </w:r>
    </w:p>
    <w:p w:rsidR="00F76753" w:rsidRPr="00F76753" w:rsidRDefault="00F76753" w:rsidP="00F76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753">
        <w:rPr>
          <w:rFonts w:ascii="Times New Roman" w:hAnsi="Times New Roman" w:cs="Times New Roman"/>
          <w:b/>
        </w:rPr>
        <w:t>JOSÉ HENRIQUE PAIM FERNANDES</w:t>
      </w:r>
    </w:p>
    <w:p w:rsidR="00F76753" w:rsidRDefault="00F76753" w:rsidP="00F767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753" w:rsidRDefault="00F76753" w:rsidP="00F767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753" w:rsidRPr="00F76753" w:rsidRDefault="00F76753" w:rsidP="00F7675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76753">
        <w:rPr>
          <w:rFonts w:ascii="Times New Roman" w:hAnsi="Times New Roman" w:cs="Times New Roman"/>
          <w:b/>
          <w:i/>
        </w:rPr>
        <w:t xml:space="preserve">(Publicação no DOU n.º 51, de 14.03.2012, Seção 2, pagina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F76753">
        <w:rPr>
          <w:rFonts w:ascii="Times New Roman" w:hAnsi="Times New Roman" w:cs="Times New Roman"/>
          <w:b/>
          <w:i/>
        </w:rPr>
        <w:t>)</w:t>
      </w:r>
      <w:proofErr w:type="gramEnd"/>
    </w:p>
    <w:sectPr w:rsidR="00F76753" w:rsidRPr="00F76753" w:rsidSect="00F7675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53" w:rsidRDefault="00F76753" w:rsidP="00F76753">
      <w:pPr>
        <w:spacing w:after="0" w:line="240" w:lineRule="auto"/>
      </w:pPr>
      <w:r>
        <w:separator/>
      </w:r>
    </w:p>
  </w:endnote>
  <w:endnote w:type="continuationSeparator" w:id="0">
    <w:p w:rsidR="00F76753" w:rsidRDefault="00F76753" w:rsidP="00F7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171157"/>
      <w:docPartObj>
        <w:docPartGallery w:val="Page Numbers (Bottom of Page)"/>
        <w:docPartUnique/>
      </w:docPartObj>
    </w:sdtPr>
    <w:sdtContent>
      <w:p w:rsidR="00F76753" w:rsidRDefault="00F7675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6753" w:rsidRDefault="00F767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53" w:rsidRDefault="00F76753" w:rsidP="00F76753">
      <w:pPr>
        <w:spacing w:after="0" w:line="240" w:lineRule="auto"/>
      </w:pPr>
      <w:r>
        <w:separator/>
      </w:r>
    </w:p>
  </w:footnote>
  <w:footnote w:type="continuationSeparator" w:id="0">
    <w:p w:rsidR="00F76753" w:rsidRDefault="00F76753" w:rsidP="00F76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53"/>
    <w:rsid w:val="00D442FB"/>
    <w:rsid w:val="00F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6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753"/>
  </w:style>
  <w:style w:type="paragraph" w:styleId="Rodap">
    <w:name w:val="footer"/>
    <w:basedOn w:val="Normal"/>
    <w:link w:val="RodapChar"/>
    <w:uiPriority w:val="99"/>
    <w:unhideWhenUsed/>
    <w:rsid w:val="00F76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6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753"/>
  </w:style>
  <w:style w:type="paragraph" w:styleId="Rodap">
    <w:name w:val="footer"/>
    <w:basedOn w:val="Normal"/>
    <w:link w:val="RodapChar"/>
    <w:uiPriority w:val="99"/>
    <w:unhideWhenUsed/>
    <w:rsid w:val="00F76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2012-03-14T11:38:00Z</dcterms:created>
  <dcterms:modified xsi:type="dcterms:W3CDTF">2012-03-14T11:49:00Z</dcterms:modified>
</cp:coreProperties>
</file>