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13" w:rsidRPr="00683313" w:rsidRDefault="00683313" w:rsidP="00683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313">
        <w:rPr>
          <w:rFonts w:ascii="Times New Roman" w:hAnsi="Times New Roman" w:cs="Times New Roman"/>
          <w:b/>
        </w:rPr>
        <w:t>MINISTÉRIO DA EDUCAÇÃO</w:t>
      </w:r>
    </w:p>
    <w:p w:rsidR="00683313" w:rsidRPr="00683313" w:rsidRDefault="00683313" w:rsidP="00683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313">
        <w:rPr>
          <w:rFonts w:ascii="Times New Roman" w:hAnsi="Times New Roman" w:cs="Times New Roman"/>
          <w:b/>
        </w:rPr>
        <w:t>COORDENAÇÃO DE APERFEIÇOAMENTO</w:t>
      </w:r>
    </w:p>
    <w:p w:rsidR="00683313" w:rsidRPr="00683313" w:rsidRDefault="00683313" w:rsidP="00683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313">
        <w:rPr>
          <w:rFonts w:ascii="Times New Roman" w:hAnsi="Times New Roman" w:cs="Times New Roman"/>
          <w:b/>
        </w:rPr>
        <w:t>DE PESSOAL DE NÍVEL SUPERIOR</w:t>
      </w:r>
    </w:p>
    <w:p w:rsidR="00683313" w:rsidRPr="00683313" w:rsidRDefault="00683313" w:rsidP="00683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313">
        <w:rPr>
          <w:rFonts w:ascii="Times New Roman" w:hAnsi="Times New Roman" w:cs="Times New Roman"/>
          <w:b/>
        </w:rPr>
        <w:t>PORTARIAS DE 22 DE MAIO DE 2012</w:t>
      </w:r>
    </w:p>
    <w:p w:rsidR="00683313" w:rsidRDefault="00683313" w:rsidP="006833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313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>usando das atribuições que lhe são conferidas pelo Decreto nº 7.692,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 xml:space="preserve">de 2/3/2012, publicado no Diário Oficial da União de </w:t>
      </w:r>
      <w:proofErr w:type="gramStart"/>
      <w:r w:rsidRPr="00683313">
        <w:rPr>
          <w:rFonts w:ascii="Times New Roman" w:hAnsi="Times New Roman" w:cs="Times New Roman"/>
        </w:rPr>
        <w:t>6</w:t>
      </w:r>
      <w:proofErr w:type="gramEnd"/>
      <w:r w:rsidRPr="00683313">
        <w:rPr>
          <w:rFonts w:ascii="Times New Roman" w:hAnsi="Times New Roman" w:cs="Times New Roman"/>
        </w:rPr>
        <w:t xml:space="preserve"> </w:t>
      </w:r>
      <w:proofErr w:type="spellStart"/>
      <w:r w:rsidRPr="00683313">
        <w:rPr>
          <w:rFonts w:ascii="Times New Roman" w:hAnsi="Times New Roman" w:cs="Times New Roman"/>
        </w:rPr>
        <w:t>subseqüente</w:t>
      </w:r>
      <w:proofErr w:type="spellEnd"/>
      <w:r w:rsidRPr="006833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>e Portaria MEC Nº 1.508, de 16/6/2003, publicada no Diário Oficial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>da União de 17 subsequente, resolve:</w:t>
      </w:r>
    </w:p>
    <w:p w:rsidR="00683313" w:rsidRPr="00683313" w:rsidRDefault="00683313" w:rsidP="00683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313" w:rsidRPr="00683313" w:rsidRDefault="00683313" w:rsidP="00683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31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83313">
        <w:rPr>
          <w:rFonts w:ascii="Times New Roman" w:hAnsi="Times New Roman" w:cs="Times New Roman"/>
        </w:rPr>
        <w:t xml:space="preserve"> 73-Nomear LUANA SALGADO QUILICI, matrícula SIAPE nº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>1659467, para exercer o cargo de Chefe da Divisão de Apoio ao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>Acompanhamento e Avaliação do Mestrado Profissional, Código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>DAS-101.2, da Coordenação-Geral de Acompanhamento e Avaliação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>do Mestrado Profissional, da Diretoria de Avaliação da Coordenação</w:t>
      </w:r>
      <w:r>
        <w:rPr>
          <w:rFonts w:ascii="Times New Roman" w:hAnsi="Times New Roman" w:cs="Times New Roman"/>
        </w:rPr>
        <w:t xml:space="preserve"> </w:t>
      </w:r>
      <w:r w:rsidRPr="00683313">
        <w:rPr>
          <w:rFonts w:ascii="Times New Roman" w:hAnsi="Times New Roman" w:cs="Times New Roman"/>
        </w:rPr>
        <w:t>de Aperfeiçoamento de Pessoal de Nível Superior - CAPES.</w:t>
      </w:r>
    </w:p>
    <w:p w:rsidR="00D442FB" w:rsidRDefault="00683313" w:rsidP="00683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313">
        <w:rPr>
          <w:rFonts w:ascii="Times New Roman" w:hAnsi="Times New Roman" w:cs="Times New Roman"/>
          <w:b/>
        </w:rPr>
        <w:t>JORGE ALMEIDA GUIMARÃES</w:t>
      </w:r>
    </w:p>
    <w:p w:rsidR="00683313" w:rsidRDefault="00683313" w:rsidP="00683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313" w:rsidRDefault="00683313" w:rsidP="00683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313" w:rsidRPr="00683313" w:rsidRDefault="00683313" w:rsidP="0068331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3313">
        <w:rPr>
          <w:rFonts w:ascii="Times New Roman" w:hAnsi="Times New Roman" w:cs="Times New Roman"/>
          <w:b/>
          <w:i/>
        </w:rPr>
        <w:t xml:space="preserve">(Publicação no DOU n.º 99, de 23.05.2012, Seção 2, página </w:t>
      </w:r>
      <w:r w:rsidR="00C305C0">
        <w:rPr>
          <w:rFonts w:ascii="Times New Roman" w:hAnsi="Times New Roman" w:cs="Times New Roman"/>
          <w:b/>
          <w:i/>
        </w:rPr>
        <w:t>14</w:t>
      </w:r>
      <w:bookmarkStart w:id="0" w:name="_GoBack"/>
      <w:bookmarkEnd w:id="0"/>
      <w:r w:rsidRPr="00683313">
        <w:rPr>
          <w:rFonts w:ascii="Times New Roman" w:hAnsi="Times New Roman" w:cs="Times New Roman"/>
          <w:b/>
          <w:i/>
        </w:rPr>
        <w:t>)</w:t>
      </w:r>
    </w:p>
    <w:sectPr w:rsidR="00683313" w:rsidRPr="00683313" w:rsidSect="0068331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13"/>
    <w:rsid w:val="003607FD"/>
    <w:rsid w:val="00683313"/>
    <w:rsid w:val="00C305C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2012-05-23T11:20:00Z</dcterms:created>
  <dcterms:modified xsi:type="dcterms:W3CDTF">2012-05-23T11:27:00Z</dcterms:modified>
</cp:coreProperties>
</file>