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CC" w:rsidRPr="006272CC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2CC">
        <w:rPr>
          <w:rFonts w:ascii="Times New Roman" w:hAnsi="Times New Roman" w:cs="Times New Roman"/>
          <w:b/>
        </w:rPr>
        <w:t>MINISTÉRIO DA EDUCAÇÃO</w:t>
      </w:r>
    </w:p>
    <w:p w:rsidR="006272CC" w:rsidRPr="006272CC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2CC">
        <w:rPr>
          <w:rFonts w:ascii="Times New Roman" w:hAnsi="Times New Roman" w:cs="Times New Roman"/>
          <w:b/>
        </w:rPr>
        <w:t>SECRETARIA DE REGULAÇÃO E SUPERVISÃO</w:t>
      </w:r>
      <w:r w:rsidRPr="006272CC">
        <w:rPr>
          <w:rFonts w:ascii="Times New Roman" w:hAnsi="Times New Roman" w:cs="Times New Roman"/>
          <w:b/>
        </w:rPr>
        <w:t xml:space="preserve"> </w:t>
      </w:r>
      <w:r w:rsidRPr="006272CC">
        <w:rPr>
          <w:rFonts w:ascii="Times New Roman" w:hAnsi="Times New Roman" w:cs="Times New Roman"/>
          <w:b/>
        </w:rPr>
        <w:t>DA EDUCAÇÃO SUPERIOR</w:t>
      </w:r>
    </w:p>
    <w:p w:rsidR="006272CC" w:rsidRPr="006272CC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2C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272CC">
        <w:rPr>
          <w:rFonts w:ascii="Times New Roman" w:hAnsi="Times New Roman" w:cs="Times New Roman"/>
          <w:b/>
        </w:rPr>
        <w:t xml:space="preserve"> 42, DE </w:t>
      </w:r>
      <w:proofErr w:type="gramStart"/>
      <w:r w:rsidRPr="006272CC">
        <w:rPr>
          <w:rFonts w:ascii="Times New Roman" w:hAnsi="Times New Roman" w:cs="Times New Roman"/>
          <w:b/>
        </w:rPr>
        <w:t>4</w:t>
      </w:r>
      <w:proofErr w:type="gramEnd"/>
      <w:r w:rsidRPr="006272CC">
        <w:rPr>
          <w:rFonts w:ascii="Times New Roman" w:hAnsi="Times New Roman" w:cs="Times New Roman"/>
          <w:b/>
        </w:rPr>
        <w:t xml:space="preserve"> DE MAIO DE 2012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no uso da competência que lhe foi conferida pelo Decreto n</w:t>
      </w:r>
      <w:r>
        <w:rPr>
          <w:rFonts w:ascii="Times New Roman" w:hAnsi="Times New Roman" w:cs="Times New Roman"/>
        </w:rPr>
        <w:t xml:space="preserve">º </w:t>
      </w:r>
      <w:r w:rsidRPr="006272CC">
        <w:rPr>
          <w:rFonts w:ascii="Times New Roman" w:hAnsi="Times New Roman" w:cs="Times New Roman"/>
        </w:rPr>
        <w:t xml:space="preserve">7.690, de </w:t>
      </w:r>
      <w:proofErr w:type="gramStart"/>
      <w:r w:rsidRPr="006272CC">
        <w:rPr>
          <w:rFonts w:ascii="Times New Roman" w:hAnsi="Times New Roman" w:cs="Times New Roman"/>
        </w:rPr>
        <w:t>2</w:t>
      </w:r>
      <w:proofErr w:type="gramEnd"/>
      <w:r w:rsidRPr="006272CC">
        <w:rPr>
          <w:rFonts w:ascii="Times New Roman" w:hAnsi="Times New Roman" w:cs="Times New Roman"/>
        </w:rPr>
        <w:t xml:space="preserve"> de março de 2012, tendo em vista o Decreto n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5.773, e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suas alterações, e a Portaria Normativa n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40, de 12 de dezembro de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2007, republicada em 29 de dezembro de 2010, conforme consta do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 xml:space="preserve">registro </w:t>
      </w:r>
      <w:proofErr w:type="spellStart"/>
      <w:r w:rsidRPr="006272CC">
        <w:rPr>
          <w:rFonts w:ascii="Times New Roman" w:hAnsi="Times New Roman" w:cs="Times New Roman"/>
        </w:rPr>
        <w:t>e-MEC</w:t>
      </w:r>
      <w:proofErr w:type="spellEnd"/>
      <w:r w:rsidRPr="006272CC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201010832, do Ministério da Educação, resolve: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Reconhecer,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diploma, o Curso Engenharia de Controle e Automação, bacharelado,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com 90 (noventa) vagas totais anuais, no período noturno, ministrado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pela Universidade Bandeirante de São Paulo (UNIBAN), na Rua Bela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Vista, n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739, bairro Santo Amaro, no município de São Paulo,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Estado de São Paulo, mantida pela Academia Paulista Anchieta Ltda.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- APA com sede no município de Ribeirão Preto, Estado de São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Paulo.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citado neste artigo.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Encerra-se a oferta do curso.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Esta Portaria entra em vigor na data de sua publicação.</w:t>
      </w:r>
    </w:p>
    <w:p w:rsidR="006272CC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2CC">
        <w:rPr>
          <w:rFonts w:ascii="Times New Roman" w:hAnsi="Times New Roman" w:cs="Times New Roman"/>
          <w:b/>
        </w:rPr>
        <w:t>LUÍS FERNANDO MASSONETTO</w:t>
      </w:r>
    </w:p>
    <w:p w:rsidR="006272CC" w:rsidRPr="006272CC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2CC" w:rsidRPr="006272CC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2CC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272CC">
        <w:rPr>
          <w:rFonts w:ascii="Times New Roman" w:hAnsi="Times New Roman" w:cs="Times New Roman"/>
          <w:b/>
        </w:rPr>
        <w:t xml:space="preserve"> 43, DE </w:t>
      </w:r>
      <w:proofErr w:type="gramStart"/>
      <w:r w:rsidRPr="006272CC">
        <w:rPr>
          <w:rFonts w:ascii="Times New Roman" w:hAnsi="Times New Roman" w:cs="Times New Roman"/>
          <w:b/>
        </w:rPr>
        <w:t>4</w:t>
      </w:r>
      <w:proofErr w:type="gramEnd"/>
      <w:r w:rsidRPr="006272CC">
        <w:rPr>
          <w:rFonts w:ascii="Times New Roman" w:hAnsi="Times New Roman" w:cs="Times New Roman"/>
          <w:b/>
        </w:rPr>
        <w:t xml:space="preserve"> DE MAIO DE 2012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no uso da competência que lhe foi conferida pelo Decreto n</w:t>
      </w:r>
      <w:r>
        <w:rPr>
          <w:rFonts w:ascii="Times New Roman" w:hAnsi="Times New Roman" w:cs="Times New Roman"/>
        </w:rPr>
        <w:t xml:space="preserve">º </w:t>
      </w:r>
      <w:r w:rsidRPr="006272CC">
        <w:rPr>
          <w:rFonts w:ascii="Times New Roman" w:hAnsi="Times New Roman" w:cs="Times New Roman"/>
        </w:rPr>
        <w:t xml:space="preserve">7.690, de </w:t>
      </w:r>
      <w:proofErr w:type="gramStart"/>
      <w:r w:rsidRPr="006272CC">
        <w:rPr>
          <w:rFonts w:ascii="Times New Roman" w:hAnsi="Times New Roman" w:cs="Times New Roman"/>
        </w:rPr>
        <w:t>2</w:t>
      </w:r>
      <w:proofErr w:type="gramEnd"/>
      <w:r w:rsidRPr="006272CC">
        <w:rPr>
          <w:rFonts w:ascii="Times New Roman" w:hAnsi="Times New Roman" w:cs="Times New Roman"/>
        </w:rPr>
        <w:t xml:space="preserve"> de março de 2012, tendo em vista o Decreto n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5.773, e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suas alterações, e a Portaria Normativa n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40, de 12 de dezembro de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2007, republicada em 29 de dezembro de 2010, conforme consta do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 xml:space="preserve">registro </w:t>
      </w:r>
      <w:proofErr w:type="spellStart"/>
      <w:r w:rsidRPr="006272CC">
        <w:rPr>
          <w:rFonts w:ascii="Times New Roman" w:hAnsi="Times New Roman" w:cs="Times New Roman"/>
        </w:rPr>
        <w:t>e-MEC</w:t>
      </w:r>
      <w:proofErr w:type="spellEnd"/>
      <w:r w:rsidRPr="006272CC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200913606, do Ministério da Educação, resolve: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Reconhecer, para fins de expedição e registro de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diploma, o Curso Superior de Tecnologia em Gestão da Qualidade,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com 200 (duzentas) vagas totais anuais, no período noturno, ministrado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pelo Centro Universitário Estácio Radial de São Paulo, na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Avenida Jabaquara, n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1.870, Santo Amaro, no município de São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Paulo, Estado de São Paulo, mantida pela IREP - Sociedade de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Ensino Superior Médio e Fundamental Ltda., com sede no município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de São Paulo, Estado de São Paulo.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Parágrafo único. O reconhecimento a que se refere esta Portaria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é válido exclusivamente para o curso ministrado no endereço</w:t>
      </w:r>
      <w:r>
        <w:rPr>
          <w:rFonts w:ascii="Times New Roman" w:hAnsi="Times New Roman" w:cs="Times New Roman"/>
        </w:rPr>
        <w:t xml:space="preserve"> </w:t>
      </w:r>
      <w:r w:rsidRPr="006272CC">
        <w:rPr>
          <w:rFonts w:ascii="Times New Roman" w:hAnsi="Times New Roman" w:cs="Times New Roman"/>
        </w:rPr>
        <w:t>citado neste artigo.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Encerra-se a oferta do curso.</w:t>
      </w:r>
    </w:p>
    <w:p w:rsidR="006272CC" w:rsidRPr="006272CC" w:rsidRDefault="006272CC" w:rsidP="006272C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72C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272CC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72CC">
        <w:rPr>
          <w:rFonts w:ascii="Times New Roman" w:hAnsi="Times New Roman" w:cs="Times New Roman"/>
          <w:b/>
        </w:rPr>
        <w:t>LUÍS FERNANDO MASSONETTO</w:t>
      </w:r>
    </w:p>
    <w:p w:rsidR="006272CC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2CC" w:rsidRDefault="006272CC" w:rsidP="006272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72CC" w:rsidRPr="006272CC" w:rsidRDefault="006272CC" w:rsidP="006272C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272CC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88</w:t>
      </w:r>
      <w:r w:rsidRPr="006272CC">
        <w:rPr>
          <w:rFonts w:ascii="Times New Roman" w:hAnsi="Times New Roman" w:cs="Times New Roman"/>
          <w:b/>
          <w:i/>
        </w:rPr>
        <w:t xml:space="preserve">, de 08.05.2012, Seção 1, página </w:t>
      </w:r>
      <w:r>
        <w:rPr>
          <w:rFonts w:ascii="Times New Roman" w:hAnsi="Times New Roman" w:cs="Times New Roman"/>
          <w:b/>
          <w:i/>
        </w:rPr>
        <w:t>12</w:t>
      </w:r>
      <w:bookmarkStart w:id="0" w:name="_GoBack"/>
      <w:bookmarkEnd w:id="0"/>
      <w:r w:rsidRPr="006272CC">
        <w:rPr>
          <w:rFonts w:ascii="Times New Roman" w:hAnsi="Times New Roman" w:cs="Times New Roman"/>
          <w:b/>
          <w:i/>
        </w:rPr>
        <w:t>)</w:t>
      </w:r>
    </w:p>
    <w:sectPr w:rsidR="006272CC" w:rsidRPr="006272CC" w:rsidSect="006272C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CC" w:rsidRDefault="006272CC" w:rsidP="006272CC">
      <w:pPr>
        <w:spacing w:after="0" w:line="240" w:lineRule="auto"/>
      </w:pPr>
      <w:r>
        <w:separator/>
      </w:r>
    </w:p>
  </w:endnote>
  <w:endnote w:type="continuationSeparator" w:id="0">
    <w:p w:rsidR="006272CC" w:rsidRDefault="006272CC" w:rsidP="006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02508"/>
      <w:docPartObj>
        <w:docPartGallery w:val="Page Numbers (Bottom of Page)"/>
        <w:docPartUnique/>
      </w:docPartObj>
    </w:sdtPr>
    <w:sdtContent>
      <w:p w:rsidR="006272CC" w:rsidRDefault="006272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72CC" w:rsidRDefault="00627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CC" w:rsidRDefault="006272CC" w:rsidP="006272CC">
      <w:pPr>
        <w:spacing w:after="0" w:line="240" w:lineRule="auto"/>
      </w:pPr>
      <w:r>
        <w:separator/>
      </w:r>
    </w:p>
  </w:footnote>
  <w:footnote w:type="continuationSeparator" w:id="0">
    <w:p w:rsidR="006272CC" w:rsidRDefault="006272CC" w:rsidP="00627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CC"/>
    <w:rsid w:val="003607FD"/>
    <w:rsid w:val="006272C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2CC"/>
  </w:style>
  <w:style w:type="paragraph" w:styleId="Rodap">
    <w:name w:val="footer"/>
    <w:basedOn w:val="Normal"/>
    <w:link w:val="RodapChar"/>
    <w:uiPriority w:val="99"/>
    <w:unhideWhenUsed/>
    <w:rsid w:val="00627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7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2CC"/>
  </w:style>
  <w:style w:type="paragraph" w:styleId="Rodap">
    <w:name w:val="footer"/>
    <w:basedOn w:val="Normal"/>
    <w:link w:val="RodapChar"/>
    <w:uiPriority w:val="99"/>
    <w:unhideWhenUsed/>
    <w:rsid w:val="00627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2012-05-08T11:03:00Z</dcterms:created>
  <dcterms:modified xsi:type="dcterms:W3CDTF">2012-05-08T11:03:00Z</dcterms:modified>
</cp:coreProperties>
</file>