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3B" w:rsidRPr="00AE363B" w:rsidRDefault="00AE363B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63B">
        <w:rPr>
          <w:rFonts w:ascii="Times New Roman" w:hAnsi="Times New Roman" w:cs="Times New Roman"/>
          <w:b/>
        </w:rPr>
        <w:t>MINISTÉRIO DA EDUCAÇÃO</w:t>
      </w:r>
    </w:p>
    <w:p w:rsidR="00AE363B" w:rsidRPr="00AE363B" w:rsidRDefault="00AE363B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63B">
        <w:rPr>
          <w:rFonts w:ascii="Times New Roman" w:hAnsi="Times New Roman" w:cs="Times New Roman"/>
          <w:b/>
        </w:rPr>
        <w:t>GABINETE DO MINISTRO</w:t>
      </w:r>
    </w:p>
    <w:p w:rsidR="00AE363B" w:rsidRPr="00AE363B" w:rsidRDefault="00AE363B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63B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AE363B">
        <w:rPr>
          <w:rFonts w:ascii="Times New Roman" w:hAnsi="Times New Roman" w:cs="Times New Roman"/>
          <w:b/>
        </w:rPr>
        <w:t xml:space="preserve"> 14, DE 28 DE JUNHO DE </w:t>
      </w:r>
      <w:proofErr w:type="gramStart"/>
      <w:r w:rsidRPr="00AE363B">
        <w:rPr>
          <w:rFonts w:ascii="Times New Roman" w:hAnsi="Times New Roman" w:cs="Times New Roman"/>
          <w:b/>
        </w:rPr>
        <w:t>2012</w:t>
      </w:r>
      <w:proofErr w:type="gramEnd"/>
    </w:p>
    <w:p w:rsidR="00AE363B" w:rsidRDefault="00AE363B" w:rsidP="00AE36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E363B" w:rsidRDefault="00AE363B" w:rsidP="00AE36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Altera dispositivos das Portarias Normativas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nº 1, de 22 de janeiro de 2010, nº 10, de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20 de abril de 2010, e 23, de 10 de novembro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2011, que dispõem sobre o Fundo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Financiamento Estudantil (FIES).</w:t>
      </w:r>
    </w:p>
    <w:p w:rsidR="00AE363B" w:rsidRPr="00AE363B" w:rsidRDefault="00AE363B" w:rsidP="00AE363B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O MINISTRO DE ESTADO DA EDUCAÇÃO, INTERINO,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uso das atribuições conferidas pelo art. 87, parágrafo único, incisos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 e II, da Constituição Federal, e considerando o disposto na Lei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nº 10.260, de 12 de julho de 2001, na Lei nº 12.087, de 11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novembro de 2009, e nas Portarias Normativas nº 1, de 22 de janeiro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2010, nº 10, de 30 de abril de 2010, e nº 23, de 10 de novembro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 2011, </w:t>
      </w:r>
      <w:proofErr w:type="gramStart"/>
      <w:r w:rsidRPr="00AE363B">
        <w:rPr>
          <w:rFonts w:ascii="Times New Roman" w:hAnsi="Times New Roman" w:cs="Times New Roman"/>
        </w:rPr>
        <w:t>resolve</w:t>
      </w:r>
      <w:proofErr w:type="gramEnd"/>
      <w:r w:rsidRPr="00AE363B">
        <w:rPr>
          <w:rFonts w:ascii="Times New Roman" w:hAnsi="Times New Roman" w:cs="Times New Roman"/>
        </w:rPr>
        <w:t>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Art. 1º Os </w:t>
      </w:r>
      <w:proofErr w:type="spellStart"/>
      <w:r w:rsidRPr="00AE363B">
        <w:rPr>
          <w:rFonts w:ascii="Times New Roman" w:hAnsi="Times New Roman" w:cs="Times New Roman"/>
        </w:rPr>
        <w:t>arts</w:t>
      </w:r>
      <w:proofErr w:type="spellEnd"/>
      <w:r w:rsidRPr="00AE363B">
        <w:rPr>
          <w:rFonts w:ascii="Times New Roman" w:hAnsi="Times New Roman" w:cs="Times New Roman"/>
        </w:rPr>
        <w:t>. 3º, 10, 16, 17, 20-A, 21, 24, 25 e 26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Portaria Normativa nº 1, de 22 de janeiro de 2010, passam a vigorar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com a seguinte redação: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"Art.</w:t>
      </w:r>
      <w:proofErr w:type="gramStart"/>
      <w:r w:rsidRPr="00AE363B">
        <w:rPr>
          <w:rFonts w:ascii="Times New Roman" w:hAnsi="Times New Roman" w:cs="Times New Roman"/>
        </w:rPr>
        <w:t>3º ...</w:t>
      </w:r>
      <w:proofErr w:type="gramEnd"/>
      <w:r w:rsidRPr="00AE363B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A garantia do FGEDUC será de 80% (oitenta por cento)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os financiamentos contratados até 03.04.2012 e de 90% (noventa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por cento) para os financiamentos contratados a partir de 04.04.2012,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condicionada a: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</w:t>
      </w:r>
      <w:proofErr w:type="gramStart"/>
      <w:r w:rsidRPr="00AE363B">
        <w:rPr>
          <w:rFonts w:ascii="Times New Roman" w:hAnsi="Times New Roman" w:cs="Times New Roman"/>
        </w:rPr>
        <w:t>- ...</w:t>
      </w:r>
      <w:proofErr w:type="gramEnd"/>
      <w:r w:rsidRPr="00AE363B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O risco sobre a parcela do financiamento não garantida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pelo FGEDUC será coberto pelo FIES e pela mantenedora, nas condições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definidas nas alíneas "b" e "c", do inciso VI, do art. 5º da Lei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nº 10.260/2001.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6º Sobre os encargos educacionais decorrentes dos contratos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financiamento garantidos pelo FGEDUC, a mantenedora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pagará mensalmente: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I - Para contratos formalizados até </w:t>
      </w:r>
      <w:proofErr w:type="gramStart"/>
      <w:r w:rsidRPr="00AE363B">
        <w:rPr>
          <w:rFonts w:ascii="Times New Roman" w:hAnsi="Times New Roman" w:cs="Times New Roman"/>
        </w:rPr>
        <w:t>3</w:t>
      </w:r>
      <w:proofErr w:type="gramEnd"/>
      <w:r w:rsidRPr="00AE363B">
        <w:rPr>
          <w:rFonts w:ascii="Times New Roman" w:hAnsi="Times New Roman" w:cs="Times New Roman"/>
        </w:rPr>
        <w:t xml:space="preserve"> de abril de 2012, 6,25%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(seis inteiros e vinte e cinco centésimos por cento), a título de Comissão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Concessão de Garantia (CCG), aplicados sobre 80% dos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encargos educacionais, e 2% (dois por cento), até o mês de abril,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título de Garantia Mínima, aplicados sobre 100% (cem por cento) dos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encargos educacionais;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II - Para contratos formalizados a partir de </w:t>
      </w:r>
      <w:proofErr w:type="gramStart"/>
      <w:r w:rsidRPr="00AE363B">
        <w:rPr>
          <w:rFonts w:ascii="Times New Roman" w:hAnsi="Times New Roman" w:cs="Times New Roman"/>
        </w:rPr>
        <w:t>4</w:t>
      </w:r>
      <w:proofErr w:type="gramEnd"/>
      <w:r w:rsidRPr="00AE363B">
        <w:rPr>
          <w:rFonts w:ascii="Times New Roman" w:hAnsi="Times New Roman" w:cs="Times New Roman"/>
        </w:rPr>
        <w:t xml:space="preserve"> de abril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2012, 6,25% (seis inteiros e vinte e cinco centésimos por cento),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título de Comissão de Concessão de Garantia (CCG), aplicados sobre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90% dos encargos educacionais.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Art.10. </w:t>
      </w:r>
      <w:proofErr w:type="gramStart"/>
      <w:r w:rsidRPr="00AE363B">
        <w:rPr>
          <w:rFonts w:ascii="Times New Roman" w:hAnsi="Times New Roman" w:cs="Times New Roman"/>
        </w:rPr>
        <w:t>.....................................................................................</w:t>
      </w:r>
      <w:proofErr w:type="gramEnd"/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Parágrafo único. Para o financiamento concedido aos estudantes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referidos no § 1º do art. 3º desta Portaria, será considerada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adequada </w:t>
      </w:r>
      <w:proofErr w:type="gramStart"/>
      <w:r w:rsidRPr="00AE363B">
        <w:rPr>
          <w:rFonts w:ascii="Times New Roman" w:hAnsi="Times New Roman" w:cs="Times New Roman"/>
        </w:rPr>
        <w:t>a</w:t>
      </w:r>
      <w:proofErr w:type="gramEnd"/>
      <w:r w:rsidRPr="00AE363B">
        <w:rPr>
          <w:rFonts w:ascii="Times New Roman" w:hAnsi="Times New Roman" w:cs="Times New Roman"/>
        </w:rPr>
        <w:t xml:space="preserve"> garantia de até 90% (noventa por cento) do valor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financiamento.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Art.16. </w:t>
      </w:r>
      <w:proofErr w:type="gramStart"/>
      <w:r w:rsidRPr="00AE363B">
        <w:rPr>
          <w:rFonts w:ascii="Times New Roman" w:hAnsi="Times New Roman" w:cs="Times New Roman"/>
        </w:rPr>
        <w:t>.....................................................................................</w:t>
      </w:r>
      <w:proofErr w:type="gramEnd"/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A atualização de que trata o § 2º deste artigo, no ano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2012, deverá ser efetuada pela entidade mantenedora até o dia 31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agosto de 2012.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Art.17. </w:t>
      </w:r>
      <w:proofErr w:type="gramStart"/>
      <w:r w:rsidRPr="00AE363B">
        <w:rPr>
          <w:rFonts w:ascii="Times New Roman" w:hAnsi="Times New Roman" w:cs="Times New Roman"/>
        </w:rPr>
        <w:t>.....................................................................................</w:t>
      </w:r>
      <w:proofErr w:type="gramEnd"/>
    </w:p>
    <w:p w:rsidR="009340AC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Os contratos de financiamento garantidos pelo FGEDUC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terão o percentual de garantia de risco calculado sobre a parcela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financiamento não garantida, na forma do § 3º do art. 3º desta Portaria.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Art.20-A</w:t>
      </w:r>
      <w:proofErr w:type="gramStart"/>
      <w:r w:rsidRPr="00AE363B">
        <w:rPr>
          <w:rFonts w:ascii="Times New Roman" w:hAnsi="Times New Roman" w:cs="Times New Roman"/>
        </w:rPr>
        <w:t>. ...</w:t>
      </w:r>
      <w:proofErr w:type="gramEnd"/>
      <w:r w:rsidRPr="00AE363B">
        <w:rPr>
          <w:rFonts w:ascii="Times New Roman" w:hAnsi="Times New Roman" w:cs="Times New Roman"/>
        </w:rPr>
        <w:t>..............................................................................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</w:t>
      </w:r>
      <w:proofErr w:type="gramStart"/>
      <w:r w:rsidRPr="00AE363B">
        <w:rPr>
          <w:rFonts w:ascii="Times New Roman" w:hAnsi="Times New Roman" w:cs="Times New Roman"/>
        </w:rPr>
        <w:t>1º ...</w:t>
      </w:r>
      <w:proofErr w:type="gramEnd"/>
      <w:r w:rsidRPr="00AE363B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ao pagamento da Comissão de Concessão de Garantia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(CCG) e ao depósito da Garantia Mínima (GM), relativas às operações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 crédito contratadas até </w:t>
      </w:r>
      <w:proofErr w:type="gramStart"/>
      <w:r w:rsidRPr="00AE363B">
        <w:rPr>
          <w:rFonts w:ascii="Times New Roman" w:hAnsi="Times New Roman" w:cs="Times New Roman"/>
        </w:rPr>
        <w:t>a data da rescisão da adesão ao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FGEDUC, observado</w:t>
      </w:r>
      <w:proofErr w:type="gramEnd"/>
      <w:r w:rsidRPr="00AE363B">
        <w:rPr>
          <w:rFonts w:ascii="Times New Roman" w:hAnsi="Times New Roman" w:cs="Times New Roman"/>
        </w:rPr>
        <w:t xml:space="preserve"> o disposto no § 6º do art. 3º desta Portaria.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Art.21. </w:t>
      </w:r>
      <w:proofErr w:type="gramStart"/>
      <w:r w:rsidRPr="00AE363B"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Parágrafo único. </w:t>
      </w:r>
      <w:proofErr w:type="gramStart"/>
      <w:r w:rsidRPr="00AE363B">
        <w:rPr>
          <w:rFonts w:ascii="Times New Roman" w:hAnsi="Times New Roman" w:cs="Times New Roman"/>
        </w:rPr>
        <w:t>......................................................................</w:t>
      </w:r>
      <w:proofErr w:type="gramEnd"/>
    </w:p>
    <w:p w:rsidR="009340AC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III - a utilização dos saldos de CFT-E de sua propriedade, na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forma estabelecida no § 3º do art. 4º desta Portaria.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Art. 24. </w:t>
      </w:r>
      <w:proofErr w:type="gramStart"/>
      <w:r w:rsidRPr="00AE363B">
        <w:rPr>
          <w:rFonts w:ascii="Times New Roman" w:hAnsi="Times New Roman" w:cs="Times New Roman"/>
        </w:rPr>
        <w:t>.................................................................................</w:t>
      </w:r>
      <w:proofErr w:type="gramEnd"/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lastRenderedPageBreak/>
        <w:t>§ 5º É vedado à CPSA efetuar a validação de que trata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inciso III do caput deste artigo para concessão de financiamento </w:t>
      </w:r>
      <w:proofErr w:type="gramStart"/>
      <w:r w:rsidRPr="00AE363B">
        <w:rPr>
          <w:rFonts w:ascii="Times New Roman" w:hAnsi="Times New Roman" w:cs="Times New Roman"/>
        </w:rPr>
        <w:t>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estudante matriculado em curso para o qual não tenha sido confirmada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formação da respectiva turma na IES</w:t>
      </w:r>
      <w:proofErr w:type="gramEnd"/>
      <w:r w:rsidRPr="00AE363B">
        <w:rPr>
          <w:rFonts w:ascii="Times New Roman" w:hAnsi="Times New Roman" w:cs="Times New Roman"/>
        </w:rPr>
        <w:t>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Art. 25. </w:t>
      </w:r>
      <w:proofErr w:type="gramStart"/>
      <w:r w:rsidRPr="00AE363B">
        <w:rPr>
          <w:rFonts w:ascii="Times New Roman" w:hAnsi="Times New Roman" w:cs="Times New Roman"/>
        </w:rPr>
        <w:t>....................................................................................</w:t>
      </w:r>
      <w:proofErr w:type="gramEnd"/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Ressalvadas as competências do Ministério da Educação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previstas na Lei nº 10.260, de 12 de julho de 2001, o Fundo Nacional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Desenvolvimento da Educação poderá editar regulamento no âmbito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FIES dispondo sobre procedimentos e prazos relativos à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inscrição de estudantes, à adesão de entidades mantenedoras de instituição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ensino superior e à contratação e aditamento do financiamento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estudantil.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26</w:t>
      </w:r>
      <w:proofErr w:type="gramStart"/>
      <w:r w:rsidRPr="00AE363B"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</w:p>
    <w:p w:rsidR="009340AC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§ </w:t>
      </w:r>
      <w:proofErr w:type="gramStart"/>
      <w:r w:rsidRPr="00AE363B">
        <w:rPr>
          <w:rFonts w:ascii="Times New Roman" w:hAnsi="Times New Roman" w:cs="Times New Roman"/>
        </w:rPr>
        <w:t>1º Caso a mantenedora faça opção por aderir ao FIES com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limitação de valor, este deverá se referir aos novos contratos assinados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pelos estudantes na vigência do Termo de Adesão."</w:t>
      </w:r>
      <w:proofErr w:type="gramEnd"/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Art. 2º Os </w:t>
      </w:r>
      <w:proofErr w:type="spellStart"/>
      <w:r w:rsidRPr="00AE363B">
        <w:rPr>
          <w:rFonts w:ascii="Times New Roman" w:hAnsi="Times New Roman" w:cs="Times New Roman"/>
        </w:rPr>
        <w:t>arts</w:t>
      </w:r>
      <w:proofErr w:type="spellEnd"/>
      <w:r w:rsidRPr="00AE363B">
        <w:rPr>
          <w:rFonts w:ascii="Times New Roman" w:hAnsi="Times New Roman" w:cs="Times New Roman"/>
        </w:rPr>
        <w:t>. 1º, 3º, 6º e 10 da Portaria Normativa nº 10,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30 de abril de 2010, passam a vigorar com a seguinte redação: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"Art. </w:t>
      </w:r>
      <w:proofErr w:type="gramStart"/>
      <w:r w:rsidRPr="00AE363B">
        <w:rPr>
          <w:rFonts w:ascii="Times New Roman" w:hAnsi="Times New Roman" w:cs="Times New Roman"/>
        </w:rPr>
        <w:t>1º ...</w:t>
      </w:r>
      <w:proofErr w:type="gramEnd"/>
      <w:r w:rsidRPr="00AE363B">
        <w:rPr>
          <w:rFonts w:ascii="Times New Roman" w:hAnsi="Times New Roman" w:cs="Times New Roman"/>
        </w:rPr>
        <w:t>.................................................................................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Para fins da contratação do financiamento de que trata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caput deste artigo, não será considerado regularmente matriculado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estudante: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com matrícula acadêmica na situação de trancamento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geral de disciplinas;</w:t>
      </w:r>
    </w:p>
    <w:p w:rsidR="00D442F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com matrícula acadêmica em curso para o qual não tenha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sido confirmada a formação da respectiva turma na IES.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A contratação do financiamento deverá ocorrer em agência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bancária de agente financeiro credenciado pelo FIES, sediada no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mesmo domicílio residencial ou acadêmico do estudante.</w:t>
      </w:r>
      <w:r w:rsidR="009340AC">
        <w:rPr>
          <w:rFonts w:ascii="Times New Roman" w:hAnsi="Times New Roman" w:cs="Times New Roman"/>
        </w:rPr>
        <w:t xml:space="preserve"> 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Na hipótese da inexistência de agência bancária nos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domicílios de que trata o parágrafo anterior, será permitida a contratação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financiamento em agência bancária sediada em localidade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livre escolha do estudante.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3º Para a conclusão da inscrição do estudante</w:t>
      </w:r>
      <w:proofErr w:type="gramStart"/>
      <w:r w:rsidRPr="00AE363B">
        <w:rPr>
          <w:rFonts w:ascii="Times New Roman" w:hAnsi="Times New Roman" w:cs="Times New Roman"/>
        </w:rPr>
        <w:t>, será</w:t>
      </w:r>
      <w:proofErr w:type="gramEnd"/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verificado o limite de recurso eventualmente estabelecido pela mantenedora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IES, a disponibilidade orçamentária e financeira do FIES,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conforme disposto no § 3ºdo art. 2º, e, ainda, nos casos previstos no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art. 12-A, a disponibilidade financeira do FGEDUC, autorizado pela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Medida Provisória nº 501, de 8 de setembro de 2010.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Havendo recursos no limite eventualmente estabelecido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pela mantenedora da IES, disponibilidade orçamentária e financeira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FIES e, quando for o caso, disponibilidade financeira no FGEDUC,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 valor será reservado para o estudante a partir da conclusão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sua inscrição no </w:t>
      </w:r>
      <w:proofErr w:type="spellStart"/>
      <w:proofErr w:type="gramStart"/>
      <w:r w:rsidRPr="00AE363B">
        <w:rPr>
          <w:rFonts w:ascii="Times New Roman" w:hAnsi="Times New Roman" w:cs="Times New Roman"/>
        </w:rPr>
        <w:t>SisFIES</w:t>
      </w:r>
      <w:proofErr w:type="spellEnd"/>
      <w:proofErr w:type="gramEnd"/>
      <w:r w:rsidRPr="00AE363B">
        <w:rPr>
          <w:rFonts w:ascii="Times New Roman" w:hAnsi="Times New Roman" w:cs="Times New Roman"/>
        </w:rPr>
        <w:t>, observadas as demais normas que regulamentam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 Fundo.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A reserva dos valores referida no parágrafo anterior será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cancelada e retornará ao limite de recurso da mantenedora e às disponibilidades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FIES e do FGEDUC, nos seguintes casos: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6º Dos encargos educacionais cobrados pela IES</w:t>
      </w:r>
      <w:proofErr w:type="gramStart"/>
      <w:r w:rsidRPr="00AE363B">
        <w:rPr>
          <w:rFonts w:ascii="Times New Roman" w:hAnsi="Times New Roman" w:cs="Times New Roman"/>
        </w:rPr>
        <w:t>, são</w:t>
      </w:r>
      <w:proofErr w:type="gramEnd"/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passíveis de financiamento pelo FIES os seguintes percentuais: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para estudantes com renda familiar mensal bruta de até 10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(dez) salários mínimos: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a)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até 100% (cem por cento) de financiamento, quando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percentual do comprometimento da renda familiar mensal bruta per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capita com os encargos educacionais for igual ou superior a 60%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(sessenta por cento);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b)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até 75% (setenta e cinco por cento) de financiamento,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quando o percentual do comprometimento da renda familiar mensal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bruta per capita com os encargos educacionais for igual ou superior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40% (quarenta por cento) e menor de 60% (sessenta por cento);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c)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50% (cinquenta por cento) de financiamento, quando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percentual do comprometimento da renda familiar mensal bruta per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capita com os encargos educacionais for igual ou superior a 20%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(vinte por cento) e menor de 40% (quarenta por cento).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para estudantes com renda familiar mensal bruta maior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10 (dez) salários mínimos e menor ou igual a 15 (quinze) salários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mínimos: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lastRenderedPageBreak/>
        <w:t>a)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até 75% (setenta e cinco por cento) de financiamento,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quando o percentual de comprometimento da renda familiar mensal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bruta per capita com os encargos educacionais for igual ou superior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40% (quarenta por cento);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b)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50% (cinquenta por cento) de financiamento, quando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percentual do comprometimento da renda familiar mensal bruta per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capita com os encargos educacionais for igual ou superior a 20%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(vinte por cento) e menor de 40% (quarenta por cento).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III - para estudantes com renda familiar mensal bruta maior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15 (quinze) salários mínimos e menor ou igual a 20 (vinte) salários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mínimos: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a)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50% (cinquenta por cento) de financiamento, quando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percentual de comprometimento da renda familiar mensal bruta per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capita com os encargos educacionais for igual ou superior a 20%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(vinte por cento).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O estudante matriculado em curso de licenciatura ou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bolsista parcial do </w:t>
      </w:r>
      <w:proofErr w:type="spellStart"/>
      <w:proofErr w:type="gramStart"/>
      <w:r w:rsidRPr="00AE363B">
        <w:rPr>
          <w:rFonts w:ascii="Times New Roman" w:hAnsi="Times New Roman" w:cs="Times New Roman"/>
        </w:rPr>
        <w:t>ProUni</w:t>
      </w:r>
      <w:proofErr w:type="spellEnd"/>
      <w:proofErr w:type="gramEnd"/>
      <w:r w:rsidRPr="00AE363B">
        <w:rPr>
          <w:rFonts w:ascii="Times New Roman" w:hAnsi="Times New Roman" w:cs="Times New Roman"/>
        </w:rPr>
        <w:t xml:space="preserve"> que solicitar o financiamento para o mesmo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curso no qual é beneficiário da bolsa poderá financiar até 100%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(cem por cento) dos encargos educacionais cobrados do estudante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pela IES, independentemente do disposto nos incisos I a III do caput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deste artigo, desde que observado o disposto no art. 9º desta Portaria.</w:t>
      </w:r>
      <w:r w:rsidR="009340AC">
        <w:rPr>
          <w:rFonts w:ascii="Times New Roman" w:hAnsi="Times New Roman" w:cs="Times New Roman"/>
        </w:rPr>
        <w:t xml:space="preserve"> 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O percentual mínimo de financiamento pelo FIES é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50% (cinquenta por cento) do valor dos encargos educacionais cobrados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estudante pela IES.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O estudante poderá escolher o percentual de financiamento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com variações de cinco em cinco pontos percentuais, observados</w:t>
      </w:r>
      <w:r w:rsidR="009340AC">
        <w:rPr>
          <w:rFonts w:ascii="Times New Roman" w:hAnsi="Times New Roman" w:cs="Times New Roman"/>
        </w:rPr>
        <w:t xml:space="preserve"> </w:t>
      </w:r>
      <w:proofErr w:type="gramStart"/>
      <w:r w:rsidRPr="00AE363B">
        <w:rPr>
          <w:rFonts w:ascii="Times New Roman" w:hAnsi="Times New Roman" w:cs="Times New Roman"/>
        </w:rPr>
        <w:t>os limites mínimo de 50% e máximo</w:t>
      </w:r>
      <w:proofErr w:type="gramEnd"/>
      <w:r w:rsidRPr="00AE363B">
        <w:rPr>
          <w:rFonts w:ascii="Times New Roman" w:hAnsi="Times New Roman" w:cs="Times New Roman"/>
        </w:rPr>
        <w:t xml:space="preserve"> 100% previstos neste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artigo.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O percentual de financiamento contratado poderá ser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reduzido por solicitação do estudante no período de aditamento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contrato, limitado a 50%, sendo vedado qualquer aumento posterior,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inclusive para retornar ao percentual de financiamento inicialmente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contratado.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Art. 10. </w:t>
      </w:r>
      <w:proofErr w:type="gramStart"/>
      <w:r w:rsidRPr="00AE363B">
        <w:rPr>
          <w:rFonts w:ascii="Times New Roman" w:hAnsi="Times New Roman" w:cs="Times New Roman"/>
        </w:rPr>
        <w:t>....................................................................................</w:t>
      </w:r>
      <w:proofErr w:type="gramEnd"/>
    </w:p>
    <w:p w:rsidR="009340AC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Quando se tratar de garantia prestada pelo FGEDUC,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fins do disposto no caput deste artigo, considera-se adequada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garantia de até 90% (noventa por cento) do valor do financiamento.</w:t>
      </w:r>
      <w:proofErr w:type="gramStart"/>
      <w:r w:rsidRPr="00AE363B">
        <w:rPr>
          <w:rFonts w:ascii="Times New Roman" w:hAnsi="Times New Roman" w:cs="Times New Roman"/>
        </w:rPr>
        <w:t>"</w:t>
      </w:r>
      <w:proofErr w:type="gramEnd"/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3º O art. 2º da Portaria Normativa nº 23, de 10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novembro de 2011, passa a vigorar com a seguinte redação:</w:t>
      </w:r>
      <w:r w:rsidR="009340AC">
        <w:rPr>
          <w:rFonts w:ascii="Times New Roman" w:hAnsi="Times New Roman" w:cs="Times New Roman"/>
        </w:rPr>
        <w:t xml:space="preserve"> 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"Art. </w:t>
      </w:r>
      <w:proofErr w:type="gramStart"/>
      <w:r w:rsidRPr="00AE363B">
        <w:rPr>
          <w:rFonts w:ascii="Times New Roman" w:hAnsi="Times New Roman" w:cs="Times New Roman"/>
        </w:rPr>
        <w:t>2º ...</w:t>
      </w:r>
      <w:proofErr w:type="gramEnd"/>
      <w:r w:rsidRPr="00AE363B">
        <w:rPr>
          <w:rFonts w:ascii="Times New Roman" w:hAnsi="Times New Roman" w:cs="Times New Roman"/>
        </w:rPr>
        <w:t>.................................................................................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em caso positivo, confirmar a solicitação de aditamento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até 20 (vinte) dias contados a partir da data da conclusão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solicitação e, em seguida, comparecer à CPSA para retirar uma via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Documento de Regularidade de Matrícula - DRM, devidamente assinada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pelo presidente ou vice-presidente da Comissão;</w:t>
      </w:r>
      <w:proofErr w:type="gramStart"/>
      <w:r w:rsidRPr="00AE363B">
        <w:rPr>
          <w:rFonts w:ascii="Times New Roman" w:hAnsi="Times New Roman" w:cs="Times New Roman"/>
        </w:rPr>
        <w:t>"</w:t>
      </w:r>
      <w:proofErr w:type="gramEnd"/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4º Ficam revogados o § 5º do art. 3º e o § 1º do art. 17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Portaria Normativa nº 1, de 22 de janeiro de 2010.</w:t>
      </w:r>
    </w:p>
    <w:p w:rsidR="00AE363B" w:rsidRPr="00AE363B" w:rsidRDefault="00AE363B" w:rsidP="00AE36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5º Esta Portaria entra em vigor na data de sua publicação.</w:t>
      </w:r>
    </w:p>
    <w:p w:rsidR="00AE363B" w:rsidRPr="00AE363B" w:rsidRDefault="00AE363B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63B">
        <w:rPr>
          <w:rFonts w:ascii="Times New Roman" w:hAnsi="Times New Roman" w:cs="Times New Roman"/>
          <w:b/>
        </w:rPr>
        <w:t>JOSÉ HENRIQUE PAIM FERNANDES</w:t>
      </w:r>
    </w:p>
    <w:p w:rsidR="00AE363B" w:rsidRDefault="00AE363B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40AC" w:rsidRPr="00AE363B" w:rsidRDefault="009340AC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363B" w:rsidRPr="000F4E6E" w:rsidRDefault="009340AC" w:rsidP="00AE36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F4E6E">
        <w:rPr>
          <w:rFonts w:ascii="Times New Roman" w:hAnsi="Times New Roman" w:cs="Times New Roman"/>
          <w:b/>
          <w:i/>
        </w:rPr>
        <w:t xml:space="preserve">(Publicação no DOU n.º 125, de 29.06.2012, Seção 1, página </w:t>
      </w:r>
      <w:proofErr w:type="gramStart"/>
      <w:r w:rsidRPr="000F4E6E">
        <w:rPr>
          <w:rFonts w:ascii="Times New Roman" w:hAnsi="Times New Roman" w:cs="Times New Roman"/>
          <w:b/>
          <w:i/>
        </w:rPr>
        <w:t>19)</w:t>
      </w:r>
      <w:proofErr w:type="gramEnd"/>
    </w:p>
    <w:p w:rsidR="00AE363B" w:rsidRDefault="00AE363B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40AC" w:rsidRDefault="00934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E363B" w:rsidRDefault="00AE363B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E363B" w:rsidRPr="00AE363B" w:rsidRDefault="00AE363B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63B">
        <w:rPr>
          <w:rFonts w:ascii="Times New Roman" w:hAnsi="Times New Roman" w:cs="Times New Roman"/>
          <w:b/>
        </w:rPr>
        <w:t>FUNDO NACIONAL</w:t>
      </w:r>
      <w:r>
        <w:rPr>
          <w:rFonts w:ascii="Times New Roman" w:hAnsi="Times New Roman" w:cs="Times New Roman"/>
          <w:b/>
        </w:rPr>
        <w:t xml:space="preserve"> </w:t>
      </w:r>
      <w:r w:rsidRPr="00AE363B">
        <w:rPr>
          <w:rFonts w:ascii="Times New Roman" w:hAnsi="Times New Roman" w:cs="Times New Roman"/>
          <w:b/>
        </w:rPr>
        <w:t>DE DESENVOLVIMENTO DA EDUCAÇÃO</w:t>
      </w:r>
    </w:p>
    <w:p w:rsidR="00AE363B" w:rsidRPr="00AE363B" w:rsidRDefault="00AE363B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63B">
        <w:rPr>
          <w:rFonts w:ascii="Times New Roman" w:hAnsi="Times New Roman" w:cs="Times New Roman"/>
          <w:b/>
        </w:rPr>
        <w:t>CONSELHO DELIBERATIVO</w:t>
      </w:r>
    </w:p>
    <w:p w:rsidR="00AE363B" w:rsidRPr="00AE363B" w:rsidRDefault="00AE363B" w:rsidP="00AE36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63B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AE363B">
        <w:rPr>
          <w:rFonts w:ascii="Times New Roman" w:hAnsi="Times New Roman" w:cs="Times New Roman"/>
          <w:b/>
        </w:rPr>
        <w:t xml:space="preserve"> 23, DE 28 DE JUNHO DE </w:t>
      </w:r>
      <w:proofErr w:type="gramStart"/>
      <w:r w:rsidRPr="00AE363B">
        <w:rPr>
          <w:rFonts w:ascii="Times New Roman" w:hAnsi="Times New Roman" w:cs="Times New Roman"/>
          <w:b/>
        </w:rPr>
        <w:t>2012</w:t>
      </w:r>
      <w:proofErr w:type="gramEnd"/>
    </w:p>
    <w:p w:rsidR="00AE363B" w:rsidRDefault="00AE363B" w:rsidP="009340A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E363B" w:rsidRDefault="00AE363B" w:rsidP="009340A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proofErr w:type="gramStart"/>
      <w:r w:rsidRPr="00AE363B">
        <w:rPr>
          <w:rFonts w:ascii="Times New Roman" w:hAnsi="Times New Roman" w:cs="Times New Roman"/>
        </w:rPr>
        <w:t>Estabelece</w:t>
      </w:r>
      <w:proofErr w:type="gramEnd"/>
      <w:r w:rsidRPr="00AE363B">
        <w:rPr>
          <w:rFonts w:ascii="Times New Roman" w:hAnsi="Times New Roman" w:cs="Times New Roman"/>
        </w:rPr>
        <w:t xml:space="preserve"> orientações, critérios e procedimentos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a transferência de recursos financeiros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ao Distrito Federal e aos Estados,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por intermédio dos órgãos gestores da educação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profissional e tecnológica, visando à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oferta de Bolsa-Formação no âmbito do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Programa Nacional de Acesso ao Ensino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Técnico e Emprego (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), bem como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a execução e a prestação de contas</w:t>
      </w:r>
      <w:r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desses recursos, a partir de 2012.</w:t>
      </w:r>
    </w:p>
    <w:p w:rsidR="00AE363B" w:rsidRPr="00AE363B" w:rsidRDefault="00AE363B" w:rsidP="009340A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E363B" w:rsidRPr="00AE363B" w:rsidRDefault="00AE363B" w:rsidP="00AE3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FUNDAMENTAÇÃO LEGAL:</w:t>
      </w:r>
    </w:p>
    <w:p w:rsidR="00AE363B" w:rsidRPr="00AE363B" w:rsidRDefault="00AE363B" w:rsidP="00AE3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Constituição Federal de 1988, Título VII, Capítulo III;</w:t>
      </w:r>
    </w:p>
    <w:p w:rsidR="00AE363B" w:rsidRPr="00AE363B" w:rsidRDefault="00AE363B" w:rsidP="00AE3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Lei nº 9394, de 20 de dezembro de 1996;</w:t>
      </w:r>
    </w:p>
    <w:p w:rsidR="00AE363B" w:rsidRPr="00AE363B" w:rsidRDefault="00AE363B" w:rsidP="00AE3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Lei nº 11.892, de 29 de dezembro de 2008;</w:t>
      </w:r>
    </w:p>
    <w:p w:rsidR="00AE363B" w:rsidRPr="00AE363B" w:rsidRDefault="00AE363B" w:rsidP="00AE3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Lei nº 12.513, de 26 de outubro de 2011;</w:t>
      </w:r>
    </w:p>
    <w:p w:rsidR="00AE363B" w:rsidRPr="00AE363B" w:rsidRDefault="00AE363B" w:rsidP="00AE3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Lei Complementar nº 101, de </w:t>
      </w:r>
      <w:proofErr w:type="gramStart"/>
      <w:r w:rsidRPr="00AE363B">
        <w:rPr>
          <w:rFonts w:ascii="Times New Roman" w:hAnsi="Times New Roman" w:cs="Times New Roman"/>
        </w:rPr>
        <w:t>4</w:t>
      </w:r>
      <w:proofErr w:type="gramEnd"/>
      <w:r w:rsidRPr="00AE363B">
        <w:rPr>
          <w:rFonts w:ascii="Times New Roman" w:hAnsi="Times New Roman" w:cs="Times New Roman"/>
        </w:rPr>
        <w:t xml:space="preserve"> de maio de 2000;</w:t>
      </w:r>
    </w:p>
    <w:p w:rsidR="00AE363B" w:rsidRPr="00AE363B" w:rsidRDefault="00AE363B" w:rsidP="00AE3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Portaria MEC nº 185, de 12 de março de 2012.</w:t>
      </w:r>
    </w:p>
    <w:p w:rsidR="009340AC" w:rsidRDefault="009340AC" w:rsidP="00AE36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O PRESIDENTE DO CONSELHO DELIBERATIVO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FUNDO NACIONAL DE DESENVOLVIMENTO DA EDUCAÇÃO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(FNDE), no uso das atribuições que lhe são conferidas pelo art. 7º, §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AE363B">
        <w:rPr>
          <w:rFonts w:ascii="Times New Roman" w:hAnsi="Times New Roman" w:cs="Times New Roman"/>
        </w:rPr>
        <w:t>arts</w:t>
      </w:r>
      <w:proofErr w:type="spellEnd"/>
      <w:r w:rsidRPr="00AE363B">
        <w:rPr>
          <w:rFonts w:ascii="Times New Roman" w:hAnsi="Times New Roman" w:cs="Times New Roman"/>
        </w:rPr>
        <w:t>. 4º, § 2º,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AE363B">
        <w:rPr>
          <w:rFonts w:ascii="Times New Roman" w:hAnsi="Times New Roman" w:cs="Times New Roman"/>
        </w:rPr>
        <w:t>2</w:t>
      </w:r>
      <w:proofErr w:type="gramEnd"/>
      <w:r w:rsidRPr="00AE363B">
        <w:rPr>
          <w:rFonts w:ascii="Times New Roman" w:hAnsi="Times New Roman" w:cs="Times New Roman"/>
        </w:rPr>
        <w:t xml:space="preserve"> de março de 2012,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publicado no D.O.U. </w:t>
      </w:r>
      <w:proofErr w:type="gramStart"/>
      <w:r w:rsidRPr="00AE363B">
        <w:rPr>
          <w:rFonts w:ascii="Times New Roman" w:hAnsi="Times New Roman" w:cs="Times New Roman"/>
        </w:rPr>
        <w:t>de</w:t>
      </w:r>
      <w:proofErr w:type="gramEnd"/>
      <w:r w:rsidRPr="00AE363B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AE363B">
        <w:rPr>
          <w:rFonts w:ascii="Times New Roman" w:hAnsi="Times New Roman" w:cs="Times New Roman"/>
        </w:rPr>
        <w:t>arts</w:t>
      </w:r>
      <w:proofErr w:type="spellEnd"/>
      <w:r w:rsidRPr="00AE363B">
        <w:rPr>
          <w:rFonts w:ascii="Times New Roman" w:hAnsi="Times New Roman" w:cs="Times New Roman"/>
        </w:rPr>
        <w:t xml:space="preserve">. </w:t>
      </w:r>
      <w:proofErr w:type="gramStart"/>
      <w:r w:rsidRPr="00AE363B">
        <w:rPr>
          <w:rFonts w:ascii="Times New Roman" w:hAnsi="Times New Roman" w:cs="Times New Roman"/>
        </w:rPr>
        <w:t>3º, inciso</w:t>
      </w:r>
      <w:proofErr w:type="gramEnd"/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I, alíneas "a" e "b"; 5º, caput; e 6º, inciso VI, do Anexo da Resolução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AE363B">
        <w:rPr>
          <w:rFonts w:ascii="Times New Roman" w:hAnsi="Times New Roman" w:cs="Times New Roman"/>
        </w:rPr>
        <w:t>de</w:t>
      </w:r>
      <w:proofErr w:type="gramEnd"/>
      <w:r w:rsidRPr="00AE363B">
        <w:rPr>
          <w:rFonts w:ascii="Times New Roman" w:hAnsi="Times New Roman" w:cs="Times New Roman"/>
        </w:rPr>
        <w:t xml:space="preserve"> 2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outubro de 2003, neste ato representado conforme deliberado na Reunião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Extraordinária do Conselho Deliberativo do FNDE realizada no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dia 31 de maio de 2012, e,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CONSIDERANDO a necessidade de expandir e democratizar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 acesso dos brasileiros à educação profissional e tecnológica,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visando ao "pleno desenvolvimento da pessoa, seu preparo para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exercício da cidadania e sua qualificação para o trabalho"; de acordo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com o art. 205 da Constituição Federal; </w:t>
      </w:r>
      <w:proofErr w:type="gramStart"/>
      <w:r w:rsidRPr="00AE363B">
        <w:rPr>
          <w:rFonts w:ascii="Times New Roman" w:hAnsi="Times New Roman" w:cs="Times New Roman"/>
        </w:rPr>
        <w:t>e</w:t>
      </w:r>
      <w:proofErr w:type="gramEnd"/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CONSIDERANDO a necessidade de integrar os Estados e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Distrito Federal na rede ofertante de educação profissional e tecnológica,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no âmbito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 com vistas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unir esforços, ampliar, expandir e interiorizar essa oferta,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RESOLVE "AD REFERENDUM"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1º Estabelecer normas, critérios e procedimentos para,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nos termos da Lei nº 12.513, de 26 de outubro de 2011: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realizar transferência direta de recursos financeiros ao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Distrito Federal e aos Estados, por intermédio de seus órgãos gestores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educação profissional e tecnológica, para que ofereçam vagas em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cursos de educação profissional técnica de nível médio e cursos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formação inicial e continuada ou qualificação profissional, no âmbito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Bolsa-Formação do Programa Nacional de Acesso ao Ensino Técnico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Emprego (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); </w:t>
      </w:r>
      <w:proofErr w:type="gramStart"/>
      <w:r w:rsidRPr="00AE363B">
        <w:rPr>
          <w:rFonts w:ascii="Times New Roman" w:hAnsi="Times New Roman" w:cs="Times New Roman"/>
        </w:rPr>
        <w:t>e</w:t>
      </w:r>
      <w:proofErr w:type="gramEnd"/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orientar a execução dos recursos transferidos e a obrigatória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prestação de contas de sua aplicação ao Fundo Nacional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Desenvolvimento da Educação (FNDE).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2º A transferência de recursos financeiros mencionada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inciso I do art. 1º será feita ao Distrito Federal e aos Estados, por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intermédio dos órgãos gestores da educação profissional e tecnológica,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mediante sua prévia assinatura de Termo de Adesão à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(Anexo I), sem necessidade de convênio, ajuste,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acordo, contrato ou instrumento congênere, observada a obrigatoriedade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prestação de contas da aplicação dos recursos na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forma e no </w:t>
      </w:r>
      <w:proofErr w:type="gramStart"/>
      <w:r w:rsidRPr="00AE363B">
        <w:rPr>
          <w:rFonts w:ascii="Times New Roman" w:hAnsi="Times New Roman" w:cs="Times New Roman"/>
        </w:rPr>
        <w:t>prazo estabelecidos no Capítulo V desta resolução</w:t>
      </w:r>
      <w:proofErr w:type="gramEnd"/>
      <w:r w:rsidRPr="00AE363B">
        <w:rPr>
          <w:rFonts w:ascii="Times New Roman" w:hAnsi="Times New Roman" w:cs="Times New Roman"/>
        </w:rPr>
        <w:t>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No âmbito da Bolsa-Formação podem ser ofertados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cursos de educação profissional técnica de nível médio e cursos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formação inicial e continuada ou qualificação </w:t>
      </w:r>
      <w:r w:rsidRPr="00AE363B">
        <w:rPr>
          <w:rFonts w:ascii="Times New Roman" w:hAnsi="Times New Roman" w:cs="Times New Roman"/>
        </w:rPr>
        <w:lastRenderedPageBreak/>
        <w:t>profissional, abrangendo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as modalidades Bolsa-Formação Estudante e Bolsa-Formação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Trabalhador, conforme §§ 1º e 2º do art. 4º da Lei nº 12.513/2011.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Os cursos de educação profissional técnica de nível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médio submetem-se às diretrizes curriculares nacionais definidas pelo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Conselho Nacional de Educação, bem como às demais condições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estabelecidas na legislação aplicável, devendo constar do Catálogo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Nacional de Cursos Técnicos, organizado pelo Ministério da Educação.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Os cursos de educação profissional ofertados no âmbito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Bolsa-Formação Estudante devem adequar-se ao processo de concomitância,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articulação com as escolas de ensino médio, com</w:t>
      </w:r>
      <w:r w:rsidR="009340AC">
        <w:rPr>
          <w:rFonts w:ascii="Times New Roman" w:hAnsi="Times New Roman" w:cs="Times New Roman"/>
        </w:rPr>
        <w:t xml:space="preserve"> </w:t>
      </w:r>
      <w:proofErr w:type="gramStart"/>
      <w:r w:rsidRPr="00AE363B">
        <w:rPr>
          <w:rFonts w:ascii="Times New Roman" w:hAnsi="Times New Roman" w:cs="Times New Roman"/>
        </w:rPr>
        <w:t>beneficiários obrigatoriamente matriculados no ensino médio público</w:t>
      </w:r>
      <w:proofErr w:type="gramEnd"/>
      <w:r w:rsidRPr="00AE363B">
        <w:rPr>
          <w:rFonts w:ascii="Times New Roman" w:hAnsi="Times New Roman" w:cs="Times New Roman"/>
        </w:rPr>
        <w:t>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nos termos do art. 36C, inciso II, da Lei nº 9.394, de 20 de dezembro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1996 e da Portaria MEC nº 185, de 12 de março de 2012.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Os cursos de formação inicial e continuada ou qualificação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profissional deverão constar do Guia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de Cursos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Formação Inicial e Continuada, publicado pelo Ministério da Educação.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5º A carga horária mínima dos cursos de formação inicial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continuada ou qualificação profissional ofertados no âmbito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Bolsa-Formação Trabalhador é de 160 horas.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6º Os cursos de educação profissional ofertados no âmbito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Bolsa-Formação devem ser adequados tanto às necessidades dos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beneficiários, como às do parceiro demandante, que será responsável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pela seleção dos beneficiários de acordo com o Manual de Gestão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Bolsa-Formação publicado pela Secretaria de Educação Profissional 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Tecnológica do Ministério da Educação (SETEC/MEC).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7º O compromisso de oferta de vagas assumido pelo Estado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ou pelo Distrito Federal, por intermédio do órgão gestor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educação profissional e tecnológica, doravante denominado </w:t>
      </w:r>
      <w:proofErr w:type="spellStart"/>
      <w:r w:rsidRPr="00AE363B">
        <w:rPr>
          <w:rFonts w:ascii="Times New Roman" w:hAnsi="Times New Roman" w:cs="Times New Roman"/>
        </w:rPr>
        <w:t>pactuação</w:t>
      </w:r>
      <w:proofErr w:type="spellEnd"/>
      <w:r w:rsidRPr="00AE363B">
        <w:rPr>
          <w:rFonts w:ascii="Times New Roman" w:hAnsi="Times New Roman" w:cs="Times New Roman"/>
        </w:rPr>
        <w:t>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deve ser estabelecido e registrado no Sistema Nacional de Informações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Educação Profissional e Tecnológica (SISTEC) da SETEC/MEC.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8º No âmbito da Bolsa-Formação poderão ser ofertados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cursos fora do município-sede da unidade ofertante, sendo obrigatório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 cadastro do local da oferta no SISTEC.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3º Para os fins desta resolução, a Bolsa-Formação do</w:t>
      </w:r>
      <w:r w:rsidR="009340AC">
        <w:rPr>
          <w:rFonts w:ascii="Times New Roman" w:hAnsi="Times New Roman" w:cs="Times New Roman"/>
        </w:rPr>
        <w:t xml:space="preserve">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destina-se a: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expandir, interiorizar, diversificar e democratizar a oferta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cursos de educação profissional e tecnológica de nível médio e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cursos de formação inicial e continuada ou qualificação profissional;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contribuir para a melhoria da qualidade do ensino médio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público por intermédio da articulação com a educação profissional 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tecnológica de qualidade;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III - ampliar e diversificar as oportunidades educacionais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os trabalhadores, incrementando a qualificação profissional por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intermédio da oferta de cursos de formação inicial e continuada ou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qualificação profissional;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IV - contribuir para a erradicação da pobreza por intermédio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oferta de cursos de formação inicial e continuada ou qualificação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profissional; </w:t>
      </w:r>
      <w:proofErr w:type="gramStart"/>
      <w:r w:rsidRPr="00AE363B">
        <w:rPr>
          <w:rFonts w:ascii="Times New Roman" w:hAnsi="Times New Roman" w:cs="Times New Roman"/>
        </w:rPr>
        <w:t>e</w:t>
      </w:r>
      <w:proofErr w:type="gramEnd"/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V - estimular a difusão de recursos pedagógicos para apoiar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oferta de cursos de educação profissional e tecnológica.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Art. 4º Observada </w:t>
      </w:r>
      <w:proofErr w:type="gramStart"/>
      <w:r w:rsidRPr="00AE363B">
        <w:rPr>
          <w:rFonts w:ascii="Times New Roman" w:hAnsi="Times New Roman" w:cs="Times New Roman"/>
        </w:rPr>
        <w:t>a</w:t>
      </w:r>
      <w:proofErr w:type="gramEnd"/>
      <w:r w:rsidRPr="00AE363B">
        <w:rPr>
          <w:rFonts w:ascii="Times New Roman" w:hAnsi="Times New Roman" w:cs="Times New Roman"/>
        </w:rPr>
        <w:t xml:space="preserve"> ordem prioritária estabelecida no art. 2º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Lei nº 12.513/2011, são beneficiários das vagas oferecidas por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meio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estudantes do ensino médio da rede pública, inclusive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educação de jovens e adultos;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trabalhadores, inclusive agricultores familiares, silvicultores,</w:t>
      </w:r>
      <w:r w:rsidR="009340AC">
        <w:rPr>
          <w:rFonts w:ascii="Times New Roman" w:hAnsi="Times New Roman" w:cs="Times New Roman"/>
        </w:rPr>
        <w:t xml:space="preserve"> </w:t>
      </w:r>
      <w:proofErr w:type="spellStart"/>
      <w:r w:rsidRPr="00AE363B">
        <w:rPr>
          <w:rFonts w:ascii="Times New Roman" w:hAnsi="Times New Roman" w:cs="Times New Roman"/>
        </w:rPr>
        <w:t>aquicultores</w:t>
      </w:r>
      <w:proofErr w:type="spellEnd"/>
      <w:r w:rsidRPr="00AE363B">
        <w:rPr>
          <w:rFonts w:ascii="Times New Roman" w:hAnsi="Times New Roman" w:cs="Times New Roman"/>
        </w:rPr>
        <w:t>, extrativistas e pescadores;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III - beneficiários titulares e dependentes dos programas federais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transferência de renda;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IV - pessoas com deficiência;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V - povos indígenas, comunidades quilombolas e adolescentes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e jovens em cumprimento de medidas socioeducativas; </w:t>
      </w:r>
      <w:proofErr w:type="gramStart"/>
      <w:r w:rsidRPr="00AE363B">
        <w:rPr>
          <w:rFonts w:ascii="Times New Roman" w:hAnsi="Times New Roman" w:cs="Times New Roman"/>
        </w:rPr>
        <w:t>e</w:t>
      </w:r>
      <w:proofErr w:type="gramEnd"/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VI - públicos prioritários dos programas do governo federal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que se associem à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CAPÍTULO I: DOS AGENTES E SUAS RESPONSABILIDADES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lastRenderedPageBreak/>
        <w:t xml:space="preserve">Art. 5º São agentes da </w:t>
      </w:r>
      <w:proofErr w:type="gramStart"/>
      <w:r w:rsidRPr="00AE363B">
        <w:rPr>
          <w:rFonts w:ascii="Times New Roman" w:hAnsi="Times New Roman" w:cs="Times New Roman"/>
        </w:rPr>
        <w:t>implementação</w:t>
      </w:r>
      <w:proofErr w:type="gramEnd"/>
      <w:r w:rsidRPr="00AE363B">
        <w:rPr>
          <w:rFonts w:ascii="Times New Roman" w:hAnsi="Times New Roman" w:cs="Times New Roman"/>
        </w:rPr>
        <w:t xml:space="preserve"> da Bolsa-Formação do</w:t>
      </w:r>
      <w:r w:rsidR="009340AC">
        <w:rPr>
          <w:rFonts w:ascii="Times New Roman" w:hAnsi="Times New Roman" w:cs="Times New Roman"/>
        </w:rPr>
        <w:t xml:space="preserve">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por meio dos recursos regulamentados por esta resolução: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a Secretaria de Educação Profissional e Tecnológica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Ministério da Educação (SETEC/MEC), órgão responsável por planejar,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formular, coordenar e avaliar as políticas públicas de educação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profissional e tecnológica em geral e a oferta da Bolsa-Formação em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específico;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o Fundo Nacional de Desenvolvimento da Educação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(FNDE), autarquia vinculada ao Ministério da Educação, responsável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por realizar as transferências de recursos financeiros;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III - o Estado ou Distrito Federal que, por intermédio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órgão gestor da educação profissional e tecnológica, tenha assinado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Termo de Adesão à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 doravante denominado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parceiro ofertante, cuja rede estadual ou distrital de educação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profissional e tecnológica será responsável por ofertar e ministrar 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cursos técnicos e de formação inicial e continuada ou qualificação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profissional no âmbito da Bolsa-Formação; </w:t>
      </w:r>
      <w:proofErr w:type="gramStart"/>
      <w:r w:rsidRPr="00AE363B">
        <w:rPr>
          <w:rFonts w:ascii="Times New Roman" w:hAnsi="Times New Roman" w:cs="Times New Roman"/>
        </w:rPr>
        <w:t>e</w:t>
      </w:r>
      <w:proofErr w:type="gramEnd"/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IV - as secretarias de Educação dos estados e do Distrito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Federal, bem como os Ministérios do Trabalho e Emprego (MTE),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Desenvolvimento Social e Combate à Fome (MDS), da Defesa (MD)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do Turismo (MTUR), entre outros órgãos e entidades da administração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pública que aderirem à Bolsa-Formação na condição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parceiros demandantes.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6º Aos agentes da Bolsa-Formação ofertada pelas redes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públicas </w:t>
      </w:r>
      <w:proofErr w:type="gramStart"/>
      <w:r w:rsidRPr="00AE363B">
        <w:rPr>
          <w:rFonts w:ascii="Times New Roman" w:hAnsi="Times New Roman" w:cs="Times New Roman"/>
        </w:rPr>
        <w:t>estaduais ou distrital de educação profissional e tecnológica</w:t>
      </w:r>
      <w:proofErr w:type="gramEnd"/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cabem as seguintes responsabilidades: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à SETEC/MEC: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a) regulamentar a oferta de cursos de educação profissional 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tecnológica no âmbito da Bolsa-Formação por intermédio do Catálogo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Nacional de Cursos Técnicos e do Guia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de Cursos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Formação Inicial e Continuada;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b) coordenar o desenvolvimento, a atualização e a manutenção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SISTEC como instrumento de gestão da oferta e da execução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Bolsa-Formação;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c) cooperar com os parceiros demandantes, apoiando sua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articulação com os parceiros ofertantes;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d) homologar o compromisso estabelecido periodicamente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pelos parceiros ofertantes no SISTEC visando à oferta de vagas para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a Bolsa-Formação, compromisso denominado </w:t>
      </w:r>
      <w:proofErr w:type="spellStart"/>
      <w:r w:rsidRPr="00AE363B">
        <w:rPr>
          <w:rFonts w:ascii="Times New Roman" w:hAnsi="Times New Roman" w:cs="Times New Roman"/>
        </w:rPr>
        <w:t>pactuação</w:t>
      </w:r>
      <w:proofErr w:type="spellEnd"/>
      <w:r w:rsidRPr="00AE363B">
        <w:rPr>
          <w:rFonts w:ascii="Times New Roman" w:hAnsi="Times New Roman" w:cs="Times New Roman"/>
        </w:rPr>
        <w:t>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e) monitorar e avaliar a execução dos cursos e o cumprimento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da </w:t>
      </w:r>
      <w:proofErr w:type="spellStart"/>
      <w:r w:rsidRPr="00AE363B">
        <w:rPr>
          <w:rFonts w:ascii="Times New Roman" w:hAnsi="Times New Roman" w:cs="Times New Roman"/>
        </w:rPr>
        <w:t>pactuação</w:t>
      </w:r>
      <w:proofErr w:type="spellEnd"/>
      <w:r w:rsidRPr="00AE363B">
        <w:rPr>
          <w:rFonts w:ascii="Times New Roman" w:hAnsi="Times New Roman" w:cs="Times New Roman"/>
        </w:rPr>
        <w:t xml:space="preserve"> por parte dos parceiros ofertantes;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f) definir o valor da hora-aluno, base de cálculo para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montante a ser transferido a cada parceiro ofertante, de forma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adequar-se aos custos médios da educação profissional e tecnológica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seus diversos eixos tecnológicos e modalidades, conforme o § 5º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art. 6º da Lei nº 12.513/2011;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g) calcular o montante de recursos financeiros a </w:t>
      </w:r>
      <w:proofErr w:type="gramStart"/>
      <w:r w:rsidRPr="00AE363B">
        <w:rPr>
          <w:rFonts w:ascii="Times New Roman" w:hAnsi="Times New Roman" w:cs="Times New Roman"/>
        </w:rPr>
        <w:t>ser</w:t>
      </w:r>
      <w:proofErr w:type="gramEnd"/>
      <w:r w:rsidRPr="00AE363B">
        <w:rPr>
          <w:rFonts w:ascii="Times New Roman" w:hAnsi="Times New Roman" w:cs="Times New Roman"/>
        </w:rPr>
        <w:t xml:space="preserve"> transferido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cada parceiro ofertante, de acordo com o previsto nos artigos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8º e 9º desta resolução e considerando a necessidade de destinação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mínimo 30% dos recursos para as Regiões Norte e Nordeste, nos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termos do § 1º do art. 6º da Lei nº 12.513/2011;</w:t>
      </w:r>
      <w:r w:rsidR="009340AC">
        <w:rPr>
          <w:rFonts w:ascii="Times New Roman" w:hAnsi="Times New Roman" w:cs="Times New Roman"/>
        </w:rPr>
        <w:t xml:space="preserve"> 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h) solicitar oficialmente ao FNDE a efetivação das transferências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recursos para a Bolsa-Formação, indicando os valores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serem transferidos a cada parceiro ofertante;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i) informar os parceiros ofertantes sobre o valor a ser transferido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custeio da oferta da Bolsa-Formação;</w:t>
      </w:r>
      <w:r w:rsidR="009340AC">
        <w:rPr>
          <w:rFonts w:ascii="Times New Roman" w:hAnsi="Times New Roman" w:cs="Times New Roman"/>
        </w:rPr>
        <w:t xml:space="preserve"> 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j) prestar assistência técnica aos parceiros ofertantes e demandantes,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bem como ao FNDE;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k) avaliar, do ponto de vista da consecução das metas físicas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do objeto, a prestação de contas apresentada ao FNDE pelos parceiros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ofertantes e emitir parecer sobre a sua aprovação ou rejeição;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l) dar publicidade aos atos relativos ao programa por intermédio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Diário Oficial da União e da internet, no portal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www.mec.gov.br; </w:t>
      </w:r>
      <w:proofErr w:type="gramStart"/>
      <w:r w:rsidRPr="00AE363B">
        <w:rPr>
          <w:rFonts w:ascii="Times New Roman" w:hAnsi="Times New Roman" w:cs="Times New Roman"/>
        </w:rPr>
        <w:t>e</w:t>
      </w:r>
      <w:proofErr w:type="gramEnd"/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m) informar tempestivamente ao FNDE sobre a ocorrência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 qualquer anormalidade na execução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ao FNDE: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lastRenderedPageBreak/>
        <w:t>a) elaborar, em comum acordo com a SETEC/MEC, os atos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normativos das transferências de recursos financeiros no âmbito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e divulgá-los;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b) realizar as transferências de recursos a cada um dos parceiros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ofertantes, </w:t>
      </w:r>
      <w:proofErr w:type="gramStart"/>
      <w:r w:rsidRPr="00AE363B">
        <w:rPr>
          <w:rFonts w:ascii="Times New Roman" w:hAnsi="Times New Roman" w:cs="Times New Roman"/>
        </w:rPr>
        <w:t>sob solicitação</w:t>
      </w:r>
      <w:proofErr w:type="gramEnd"/>
      <w:r w:rsidRPr="00AE363B">
        <w:rPr>
          <w:rFonts w:ascii="Times New Roman" w:hAnsi="Times New Roman" w:cs="Times New Roman"/>
        </w:rPr>
        <w:t xml:space="preserve"> da SETEC/MEC e de acordo com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estabelecido no inciso I, "h" deste artigo;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c) fornecer informações sobre as transferências de recursos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Bolsa-Formação por meio do endereço www.fnde.gov.br;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d) validar o registro e o recebimento, no Sistema de Gestão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Prestação de Contas do FNDE (SIGPC), da prestação de contas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dos parceiros ofertantes, encaminhando-a para a SETEC/MEC para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que esta se manifeste acerca da consecução das metas físicas pactuadas;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e) efetuar a análise financeira e de conformidade da prestação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contas apresentada pelos parceiros ofertantes;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f) proceder à abertura de conta corrente específica em agência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Banco do Brasil S/A indicada pelo parceiro ofertante;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g) informar tempestivamente à SETEC/MEC sobre quaisquer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anormalidades que possam vir a ocorrer no decorrer do cumprimento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desta resolução; </w:t>
      </w:r>
      <w:proofErr w:type="gramStart"/>
      <w:r w:rsidRPr="00AE363B">
        <w:rPr>
          <w:rFonts w:ascii="Times New Roman" w:hAnsi="Times New Roman" w:cs="Times New Roman"/>
        </w:rPr>
        <w:t>e</w:t>
      </w:r>
      <w:proofErr w:type="gramEnd"/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h) prestar informações à SETEC/MEC sempre que solicitadas;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III - ao parceiro ofertante, Estado ou Distrito Federal, por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intermédio de seu órgão gestor da educação profissional e tecnológica: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a) encaminhar à SETEC/MEC, na qualidade de parceiro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ofertante, Termo de Adesão à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(Anexo I)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devidamente preenchido e assinado </w:t>
      </w:r>
      <w:proofErr w:type="gramStart"/>
      <w:r w:rsidRPr="00AE363B">
        <w:rPr>
          <w:rFonts w:ascii="Times New Roman" w:hAnsi="Times New Roman" w:cs="Times New Roman"/>
        </w:rPr>
        <w:t>pelo(</w:t>
      </w:r>
      <w:proofErr w:type="gramEnd"/>
      <w:r w:rsidRPr="00AE363B">
        <w:rPr>
          <w:rFonts w:ascii="Times New Roman" w:hAnsi="Times New Roman" w:cs="Times New Roman"/>
        </w:rPr>
        <w:t>a) dirigente máximo(a)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órgão gestor da educação profissional e tecnológica no Estado ou no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Distrito Federal;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b) designar oficialmente o coordenador-geral da execução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todas as ações vinculadas à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 obrigatoriamente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um servidor público, e enviar o ato de designação à SETEC/MEC;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c) pactuar a oferta de cursos da Bolsa-Formação e registrar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quantidade de vagas no SISTEC, por unidade de ensino, para atender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às necessidades dos parceiros demandantes;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d) instruir as unidades de sua rede sobre as normas e procedimentos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relativos à oferta de vagas para a Bolsa-Formação do</w:t>
      </w:r>
      <w:r w:rsidR="009340AC">
        <w:rPr>
          <w:rFonts w:ascii="Times New Roman" w:hAnsi="Times New Roman" w:cs="Times New Roman"/>
        </w:rPr>
        <w:t xml:space="preserve">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e) auxiliar os parceiros demandantes na divulgação da Bolsa-Formação e informar aos potenciais beneficiários sobre os objetivos 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as características dos cursos ofertados;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f) receber e aplicar os recursos financeiros repassados pelo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FNDE exclusivamente na oferta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acordo com as determinações da Lei nº 12.513/2011, desta resolução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do Manual de Gestão da Bolsa-Formação, gerindo tais recursos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públicos de acordo com a legislação e visando a efetividade das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ações;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g) acompanhar, no endereço www.fnde.gov.br, as transferências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recursos efetuadas pelo FNDE para a conta corrente específica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Bolsa-Formação, de forma a garantir a aplicação tempestiva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dos recursos creditados em seu favor;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h) cadastrar no SISTEC todas as turmas e vagas ofertadas no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âmbito da Bolsa-Formação, informando o local de realização de cada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turma;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i) ofertar as turmas por conta própria, sem recorrer a qualquer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tipo de terceirização da oferta, das atividades pedagógicas 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educacionais ou da gestão acadêmica de turmas da Bolsa-Formação;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j) confirmar no SISTEC as matrículas de candidatos </w:t>
      </w:r>
      <w:proofErr w:type="spellStart"/>
      <w:r w:rsidRPr="00AE363B">
        <w:rPr>
          <w:rFonts w:ascii="Times New Roman" w:hAnsi="Times New Roman" w:cs="Times New Roman"/>
        </w:rPr>
        <w:t>prématriculados</w:t>
      </w:r>
      <w:proofErr w:type="spellEnd"/>
      <w:r w:rsidRPr="00AE363B">
        <w:rPr>
          <w:rFonts w:ascii="Times New Roman" w:hAnsi="Times New Roman" w:cs="Times New Roman"/>
        </w:rPr>
        <w:t>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sendo vedada a recusa de matrícula, salvo quando houver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legislação específica que o justifique ou quando os candidatos</w:t>
      </w:r>
      <w:r w:rsidR="009340AC">
        <w:rPr>
          <w:rFonts w:ascii="Times New Roman" w:hAnsi="Times New Roman" w:cs="Times New Roman"/>
        </w:rPr>
        <w:t xml:space="preserve"> </w:t>
      </w:r>
      <w:proofErr w:type="spellStart"/>
      <w:r w:rsidRPr="00AE363B">
        <w:rPr>
          <w:rFonts w:ascii="Times New Roman" w:hAnsi="Times New Roman" w:cs="Times New Roman"/>
        </w:rPr>
        <w:t>pré</w:t>
      </w:r>
      <w:proofErr w:type="spellEnd"/>
      <w:r w:rsidRPr="00AE363B">
        <w:rPr>
          <w:rFonts w:ascii="Times New Roman" w:hAnsi="Times New Roman" w:cs="Times New Roman"/>
        </w:rPr>
        <w:t>-matriculados não atenderem aos requisitos de escolaridade previstos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Catálogo Nacional de Cursos Técnicos ou, facultativamente,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no Guia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de Cursos FIC;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k) garantir que todos os beneficiários matriculados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assinem Termo de Compromisso e Comprovante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Matrícula (Anexo IV);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l) fornecer gratuitamente aos beneficiários todo insumo necessário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a participação nos cursos da Bolsa-Formação, incluindo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materiais didáticos, cadernos, canetas, materiais escolares gerais ou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específicos e uniformes, quando exigidos pela instituição ofertante,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sendo </w:t>
      </w:r>
      <w:proofErr w:type="gramStart"/>
      <w:r w:rsidRPr="00AE363B">
        <w:rPr>
          <w:rFonts w:ascii="Times New Roman" w:hAnsi="Times New Roman" w:cs="Times New Roman"/>
        </w:rPr>
        <w:t>vedadas</w:t>
      </w:r>
      <w:proofErr w:type="gramEnd"/>
      <w:r w:rsidRPr="00AE363B">
        <w:rPr>
          <w:rFonts w:ascii="Times New Roman" w:hAnsi="Times New Roman" w:cs="Times New Roman"/>
        </w:rPr>
        <w:t xml:space="preserve"> tanto a indicação de materiais a serem adquiridos junto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terceiros, conforme art. 6º, § 4º da Lei nº 12.513/2011, quanto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cobrança de quaisquer taxas, mensalidades ou contribuições;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lastRenderedPageBreak/>
        <w:t>m) assegurar aos beneficiários da Bolsa-Formação a devida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assistência estudantil para auxílio de alimentação e transporte, considerando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necessidades específicas de pessoas com deficiência e agindo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conformidade com o previsto no art. 10 desta resolução;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n) responsabilizar-se pela segurança de todos os beneficiários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Bolsa-Formação, prevenindo acidentes que possam ocorrer durante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as aulas;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o) assegurar aos beneficiários da Bolsa-Formação acesso pleno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à infraestrutura educativa, recreativa, esportiva ou de outra natureza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das unidades ofertantes, especialmente bibliotecas, laboratórios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informática e quadras esportivas, sem quaisquer restrições;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p) realizar o controle da frequência e manter atualizados no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SISTEC os registros de presença e desempenho escolar dos beneficiários,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sendo tal atualização mensal para cursos de formação inicial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continuada e bimestral para cursos técnicos - salvo em caso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exigência específica apresentada pela SETEC/MEC;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q) realizar o acompanhamento pedagógico dos beneficiários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r) garantir a certificação aos beneficiários que tiverem frequência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aproveitamento satisfatório nos cursos da Bolsa-Formação;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s) informar, no SISTEC, a situação final dos beneficiários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Bolsa-Formação ao término dos cursos;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t) manter arquivados, em registro impresso, na Unidade Escolar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responsável pelos cursos, por pelo menos dez anos após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encerramento desses cursos, os registros estudantis das turmas e dos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beneficiários da Bolsa-Formação, inclusive listas de presença e Termos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Compromisso e Comprovantes de Matrícula assinados, disponibilizando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documentação ao MEC, ao FNDE e aos órgãos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controle interno e externo e ao Ministério Público sempre que solicitada;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u) permitir o acesso - às suas instalações, às turmas e aos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beneficiários da Bolsa- Formação, e aos documentos relativos à execução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Bolsa-Formação - de representantes do parceiro demandante,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MEC, do FNDE e de qualquer órgão ou entidade governamental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fiscalização, monitoramento e controle, prestando todo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esclarecimento solicitado;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v) indicar ao FNDE a agência do Banco do Brasil S/A na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qual os recursos deverão ser creditados para abertura de conta corrente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específica;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w) prestar contas dos recursos financeiros recebidos para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financiamento das ações relativas à oferta de vagas no âmbito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Bolsa-Formação, conforme estabelecido no Capítulo V desta resolução;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x) informar, formal e tempestivamente, à SETEC/MEC e ao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FNDE a ocorrência de qualquer anormalidade na execução da Bolsa-Formação;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y) submeter-se às orientações para execução da Bolsa-Formação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divulgadas pela SETEC/MEC e pelo FNDE, inclusive aquelas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relativas às condutas vedadas em períodos eleitorais;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z) compor, no âmbito do órgão gestor de EPT do Estado ou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do Distrito Federal, a equipe de coordenação e supervisão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E363B">
        <w:rPr>
          <w:rFonts w:ascii="Times New Roman" w:hAnsi="Times New Roman" w:cs="Times New Roman"/>
        </w:rPr>
        <w:t>aa</w:t>
      </w:r>
      <w:proofErr w:type="gramEnd"/>
      <w:r w:rsidRPr="00AE363B">
        <w:rPr>
          <w:rFonts w:ascii="Times New Roman" w:hAnsi="Times New Roman" w:cs="Times New Roman"/>
        </w:rPr>
        <w:t>) estabelecer normativas específicas para a atribuição das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atividades de docência, supervisão, orientação, apoio pedagógico,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acadêmico e administrativo nas Unidades de Ensino;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E363B">
        <w:rPr>
          <w:rFonts w:ascii="Times New Roman" w:hAnsi="Times New Roman" w:cs="Times New Roman"/>
        </w:rPr>
        <w:t>bb</w:t>
      </w:r>
      <w:proofErr w:type="spellEnd"/>
      <w:proofErr w:type="gramEnd"/>
      <w:r w:rsidRPr="00AE363B">
        <w:rPr>
          <w:rFonts w:ascii="Times New Roman" w:hAnsi="Times New Roman" w:cs="Times New Roman"/>
        </w:rPr>
        <w:t>) estabelecer normativas específicas para os valores destinados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ao pagamento de bolsas aos servidores que assumirão a docência,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supervisão, a orientação, o apoio pedagógico e acadêmico 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as atividades administrativas, no âmbito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levando em consideração a legislação estadual vigente;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IV - ao parceiro demandante: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a) preencher e firmar o Termo de Compromisso em Adesão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à Bolsa-Formação (Anexo II)</w:t>
      </w:r>
      <w:proofErr w:type="gramStart"/>
      <w:r w:rsidRPr="00AE363B">
        <w:rPr>
          <w:rFonts w:ascii="Times New Roman" w:hAnsi="Times New Roman" w:cs="Times New Roman"/>
        </w:rPr>
        <w:t>, se for</w:t>
      </w:r>
      <w:proofErr w:type="gramEnd"/>
      <w:r w:rsidRPr="00AE363B">
        <w:rPr>
          <w:rFonts w:ascii="Times New Roman" w:hAnsi="Times New Roman" w:cs="Times New Roman"/>
        </w:rPr>
        <w:t xml:space="preserve"> secretaria de Educação do Estado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ou do Distrito Federal, ou o Acordo de Cooperação Técnica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(Anexo III), se for órgão ou entidade da administração pública federal,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enviar o documento à SETEC/MEC, no endereço que consta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§ 2º do art. 7º desta resolução;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b) designar oficialmente um servidor público para coordenar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as ações vinculadas à articulação e à </w:t>
      </w:r>
      <w:proofErr w:type="gramStart"/>
      <w:r w:rsidRPr="00AE363B">
        <w:rPr>
          <w:rFonts w:ascii="Times New Roman" w:hAnsi="Times New Roman" w:cs="Times New Roman"/>
        </w:rPr>
        <w:t>implementação</w:t>
      </w:r>
      <w:proofErr w:type="gramEnd"/>
      <w:r w:rsidRPr="00AE363B">
        <w:rPr>
          <w:rFonts w:ascii="Times New Roman" w:hAnsi="Times New Roman" w:cs="Times New Roman"/>
        </w:rPr>
        <w:t xml:space="preserve"> da Bolsa-Formação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e enviar o ato de designação à SETEC/MEC;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c) informar os parceiros ofertantes quanto às demandas específicas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seu público;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lastRenderedPageBreak/>
        <w:t>d) divulgar a Bolsa-Formação em seu âmbito de atuação,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amplamente e em conjunto com os parceiros ofertantes, informando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os potenciais beneficiários quanto aos objetivos e as características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dos cursos a serem ofertados;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e) coordenar a mobilização, arregimentação e seleção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candidatos à Bolsa-Formação em seu âmbito de atuação;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f) realizar a pré-matrícula dos beneficiários selecionados para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Bolsa-Formação em turmas registradas no SISTEC, em conformidade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com as prioridades previstas na Lei nº 12.513/2011, sendo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realização da pré-matrícula atribuição exclusiva do parceiro demandante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salvo nos casos previstos nos §§ 6º e 7º deste artigo e nos §§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2º e 3º do art. 9º desta resolução;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g) informar à SETEC/MEC, formalmente e antes de iniciar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processo de pré-matrícula no SISTEC, tanto o perfil dos beneficiários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como os mecanismos que serão utilizados no processo seletivo;</w:t>
      </w:r>
      <w:r w:rsidR="009340AC">
        <w:rPr>
          <w:rFonts w:ascii="Times New Roman" w:hAnsi="Times New Roman" w:cs="Times New Roman"/>
        </w:rPr>
        <w:t xml:space="preserve"> 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h) informar tempestivamente à SETEC/MEC e ao FNDE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ocorrência de qualquer anormalidade na execução da Bolsa-Formação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e o eventual não oferecimento, por parte do parceiro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ofertante, das turmas registradas no SISTEC;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i) submeter-se às orientações para a execução da Bolsa-Formação divulgadas pela SETEC/MEC e pelo FNDE, inclusive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aquelas relativas às condutas vedadas em períodos eleitorais.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É vedado atribuir aos beneficiários a responsabilidade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pela aquisição de qualquer material necessário para o curso, seja por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meio de auxílio financeiro a ele repassado, seja por meio de recursos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próprios.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Os parceiros ofertantes devem atuar em conjunto com 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demandantes e com a SETEC/MEC no planejamento, no desenvolvimento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no acompanhamento das ações da Bolsa-Formação do</w:t>
      </w:r>
      <w:r w:rsidR="009340AC">
        <w:rPr>
          <w:rFonts w:ascii="Times New Roman" w:hAnsi="Times New Roman" w:cs="Times New Roman"/>
        </w:rPr>
        <w:t xml:space="preserve">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Os órgãos e entidades da administração pública federal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que aderirem à Bolsa-Formação como demandantes poderão, se necessário,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contar com a colaboração dos Estados, dos Municípios e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organizações da sociedade civil na arregimentação, seleção e </w:t>
      </w:r>
      <w:r w:rsidR="009340AC">
        <w:rPr>
          <w:rFonts w:ascii="Times New Roman" w:hAnsi="Times New Roman" w:cs="Times New Roman"/>
        </w:rPr>
        <w:t xml:space="preserve">pré-matrícula </w:t>
      </w:r>
      <w:r w:rsidRPr="00AE363B">
        <w:rPr>
          <w:rFonts w:ascii="Times New Roman" w:hAnsi="Times New Roman" w:cs="Times New Roman"/>
        </w:rPr>
        <w:t>de beneficiários da Bolsa-Formação.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As comissões estaduais de educação profissional e tecnológica,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quando constituídas, deverão ser chamadas a colaborar com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os parceiros ofertantes e demandantes e com a SETEC/MEC no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planejamento e no controle social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 conforme o Manual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Gestão da Bolsa-Formação.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5º Os modelos de Termo de Adesão dos órgãos gestores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educação profissional e tecnológica em âmbito estadual ou distrital,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Termo de Compromisso em Adesão à Bolsa-Formação das secretarias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Educação e de Acordo de Cooperação Técnica dos órgãos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entidades da administração pública federal constituem os anexos I,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II e III desta resolução e estão disponíveis no endereço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www.mec.gov.br/</w:t>
      </w:r>
      <w:proofErr w:type="spellStart"/>
      <w:r w:rsidRPr="00AE363B">
        <w:rPr>
          <w:rFonts w:ascii="Times New Roman" w:hAnsi="Times New Roman" w:cs="Times New Roman"/>
        </w:rPr>
        <w:t>setec</w:t>
      </w:r>
      <w:proofErr w:type="spellEnd"/>
      <w:r w:rsidRPr="00AE363B">
        <w:rPr>
          <w:rFonts w:ascii="Times New Roman" w:hAnsi="Times New Roman" w:cs="Times New Roman"/>
        </w:rPr>
        <w:t>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6º Esgotado o prazo de primeira chamada para matrícula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 candidatos </w:t>
      </w:r>
      <w:proofErr w:type="spellStart"/>
      <w:r w:rsidRPr="00AE363B">
        <w:rPr>
          <w:rFonts w:ascii="Times New Roman" w:hAnsi="Times New Roman" w:cs="Times New Roman"/>
        </w:rPr>
        <w:t>pré</w:t>
      </w:r>
      <w:proofErr w:type="spellEnd"/>
      <w:r w:rsidRPr="00AE363B">
        <w:rPr>
          <w:rFonts w:ascii="Times New Roman" w:hAnsi="Times New Roman" w:cs="Times New Roman"/>
        </w:rPr>
        <w:t>-</w:t>
      </w:r>
      <w:proofErr w:type="gramStart"/>
      <w:r w:rsidRPr="00AE363B">
        <w:rPr>
          <w:rFonts w:ascii="Times New Roman" w:hAnsi="Times New Roman" w:cs="Times New Roman"/>
        </w:rPr>
        <w:t>matriculados pelos parceiros demandantes e uma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vez não preenchido</w:t>
      </w:r>
      <w:proofErr w:type="gramEnd"/>
      <w:r w:rsidRPr="00AE363B">
        <w:rPr>
          <w:rFonts w:ascii="Times New Roman" w:hAnsi="Times New Roman" w:cs="Times New Roman"/>
        </w:rPr>
        <w:t xml:space="preserve"> o total de vagas ofertadas, os parceiros ofertantes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poderão matricular beneficiários nas vagas não preenchidas, desde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que estes estejam previamente inscritos no cadastro reserva.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7º O Manual de Gestão da Bolsa-Formação da SETEC/MEC fixa os procedimentos relativos à matrícula de candidatos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por meio de cadastro reserva.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8º Caberá à instituição ofertante a responsabilidade pela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guarda da documentação comprobatória que demonstre a aderência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dos matriculados por meio de cadastro reserva ao perfil de beneficiários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cada turma ofertada.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9º O descumprimento injustificado das responsabilidades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previstas no inciso III deste artigo ensejará o descredenciamento das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unidades responsáveis pela execução dos cursos bem como a aplicação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outras sanções previstas no Manual de Gestão da Bolsa-Formação.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CAPÍTULO II: DA ADESÃO DOS OFERTANTES À BOLSA-FORMAÇÃO DO PRONATEC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7º O Distrito Federal e os Estados interessados em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participar da oferta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deverão firmar,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por intermédio de seu órgão gestor da educação profissional e tecnológica,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Termo de Adesão específico (Anexo I).</w:t>
      </w:r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O Termo de Adesão conterá, necessariamente: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lastRenderedPageBreak/>
        <w:t>I - manifestação do interesse em participar do programa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assim como seu compromisso de cumprir as diretrizes estabelecidas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lei, no Termo de Condições e Compromissos, no Manual de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Gestão da Bolsa-Formação e nesta resolução;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garantia que os recursos financeiros repassados pelo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Governo Federal serão utilizados exclusivamente na oferta da Bolsa-Formação;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III - autorização para o FNDE, conforme o caso, estornar ou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bloquear valores creditados na conta corrente do parceiro ofertante,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aberta especificamente para crédito e operação dos recursos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 mediante solicitação direta ao Banco do Brasil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S/A ou procedendo ao desconto em transferência subsequente, nas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seguintes situações: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a) ocorrência de depósitos indevidos;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b) determinação do Poder Judiciário ou requisição do Ministério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Público; </w:t>
      </w:r>
      <w:proofErr w:type="gramStart"/>
      <w:r w:rsidRPr="00AE363B">
        <w:rPr>
          <w:rFonts w:ascii="Times New Roman" w:hAnsi="Times New Roman" w:cs="Times New Roman"/>
        </w:rPr>
        <w:t>e</w:t>
      </w:r>
      <w:proofErr w:type="gramEnd"/>
    </w:p>
    <w:p w:rsidR="009340AC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c) constatação de irregularidades na execução do programa.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IV - compromisso de, inexistindo saldo suficiente na conta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corrente específica do programa e não havendo repasse futuro a ser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efetuado, restituir ao FNDE, no prazo de dez dias úteis, a contar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recebimento da notificação, os valores creditados indevidamente ou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objeto de irregularidade constatada, na forma prevista nos §§ 15 a 22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art. 11.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O Termo de Adesão deverá ser firmado após a publicação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desta resolução e, devidamente assinado pelo dirigente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entidade, deverá ser enviado por via postal para: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Programa Nacional de Acesso ao Ensino Técnico e Emprego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(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)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Secretaria de Educação Profissional e Tecnológica (SETEC/MEC)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Ministério da Educação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Esplanada dos Ministérios - Bloco L - Anexo I - 2º Andar -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Sala 206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Brasília - DF - 70.047-900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O Distrito Federal e os Estados que participarem da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como parceiros demandantes deverão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firmar Termo de Compromisso em Adesão ao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(Anexo II),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que deve ser preenchido e enviado devidamente assinado </w:t>
      </w:r>
      <w:proofErr w:type="gramStart"/>
      <w:r w:rsidRPr="00AE363B">
        <w:rPr>
          <w:rFonts w:ascii="Times New Roman" w:hAnsi="Times New Roman" w:cs="Times New Roman"/>
        </w:rPr>
        <w:t>pelo(</w:t>
      </w:r>
      <w:proofErr w:type="gramEnd"/>
      <w:r w:rsidRPr="00AE363B">
        <w:rPr>
          <w:rFonts w:ascii="Times New Roman" w:hAnsi="Times New Roman" w:cs="Times New Roman"/>
        </w:rPr>
        <w:t>a)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titular da secretaria de Educação, para o endereço indicado no § 2º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deste artigo.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CAPÍTULO III: DA TRANSFERÊNCIA, MOVIMENTAÇÃO,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APLICAÇÃO FINANCEIRA E REVERSÃO DOS RECURSOS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DO </w:t>
      </w:r>
      <w:proofErr w:type="gramStart"/>
      <w:r w:rsidRPr="00AE363B">
        <w:rPr>
          <w:rFonts w:ascii="Times New Roman" w:hAnsi="Times New Roman" w:cs="Times New Roman"/>
        </w:rPr>
        <w:t>PROGRAMA</w:t>
      </w:r>
      <w:proofErr w:type="gramEnd"/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8º Nos termos da Portaria MEC nº 185, de 12 de março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2012, o montante de recursos a ser transferido pelo FNDE baseia</w:t>
      </w:r>
      <w:r w:rsidR="009340AC">
        <w:rPr>
          <w:rFonts w:ascii="Times New Roman" w:hAnsi="Times New Roman" w:cs="Times New Roman"/>
        </w:rPr>
        <w:t>-</w:t>
      </w:r>
      <w:r w:rsidRPr="00AE363B">
        <w:rPr>
          <w:rFonts w:ascii="Times New Roman" w:hAnsi="Times New Roman" w:cs="Times New Roman"/>
        </w:rPr>
        <w:t>se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total de vagas que o parceiro ofertante, secretaria de Educação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ou órgão gestor de educação profissional e tecnológica no Estado ou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no Distrito Federal, se compromete a ofertar na </w:t>
      </w:r>
      <w:proofErr w:type="spellStart"/>
      <w:r w:rsidRPr="00AE363B">
        <w:rPr>
          <w:rFonts w:ascii="Times New Roman" w:hAnsi="Times New Roman" w:cs="Times New Roman"/>
        </w:rPr>
        <w:t>pactuação</w:t>
      </w:r>
      <w:proofErr w:type="spellEnd"/>
      <w:r w:rsidRPr="00AE363B">
        <w:rPr>
          <w:rFonts w:ascii="Times New Roman" w:hAnsi="Times New Roman" w:cs="Times New Roman"/>
        </w:rPr>
        <w:t>, que serão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convertidas em horas-aluno e posteriormente confirmadas pelas matrículas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registradas no SISTEC.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A hora-aluno representa o custo médio dos cursos nos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diversos eixos tecnológicos e modalidades da educação profissional 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tecnológica, conforme § 5º do art. 6º da Lei nº 12.513/2011, e seu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valor abrange todas as despesas de custeio das vagas, inclusive 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remuneração de profissionais envolvidos nas atividades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 a prestação de assistência estudantil a beneficiários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descrita no § 4º do art. 6º da Lei nº 12.513/2011 e 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cumprimento de todas as responsabilidades atribuídas ao parceiro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ofertante no inciso III do art. 6º desta resolução.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O total de horas-aluno pactuado pelo parceiro ofertante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será obtido multiplicando-se o número de vagas ofertadas e registradas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SISTEC pela carga horária de cada curso, medida em horas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60 minutos.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A hora-aluno corresponderá sempre à oferta de 60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minutos de aula a um aluno.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O valor da hora-aluno no âmbito da Bolsa-Formação do</w:t>
      </w:r>
      <w:r w:rsidR="009340AC">
        <w:rPr>
          <w:rFonts w:ascii="Times New Roman" w:hAnsi="Times New Roman" w:cs="Times New Roman"/>
        </w:rPr>
        <w:t xml:space="preserve">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será de R$10,00, a partir de </w:t>
      </w:r>
      <w:proofErr w:type="gramStart"/>
      <w:r w:rsidRPr="00AE363B">
        <w:rPr>
          <w:rFonts w:ascii="Times New Roman" w:hAnsi="Times New Roman" w:cs="Times New Roman"/>
        </w:rPr>
        <w:t>1</w:t>
      </w:r>
      <w:proofErr w:type="gramEnd"/>
      <w:r w:rsidRPr="00AE363B">
        <w:rPr>
          <w:rFonts w:ascii="Times New Roman" w:hAnsi="Times New Roman" w:cs="Times New Roman"/>
        </w:rPr>
        <w:t xml:space="preserve"> de julho de 2012.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5º Os recursos financeiros de que trata esta resolução serão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transferidos e creditados em conta corrente específica do programa,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favor do órgão gestor da educação profissional e tecnológica do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Distrito Federal ou do Estado que aderir à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6º Cada nova transferência será calculada com base na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nova </w:t>
      </w:r>
      <w:proofErr w:type="spellStart"/>
      <w:r w:rsidRPr="00AE363B">
        <w:rPr>
          <w:rFonts w:ascii="Times New Roman" w:hAnsi="Times New Roman" w:cs="Times New Roman"/>
        </w:rPr>
        <w:t>pactuação</w:t>
      </w:r>
      <w:proofErr w:type="spellEnd"/>
      <w:r w:rsidRPr="00AE363B">
        <w:rPr>
          <w:rFonts w:ascii="Times New Roman" w:hAnsi="Times New Roman" w:cs="Times New Roman"/>
        </w:rPr>
        <w:t xml:space="preserve"> tomando como referência a </w:t>
      </w:r>
      <w:proofErr w:type="spellStart"/>
      <w:r w:rsidRPr="00AE363B">
        <w:rPr>
          <w:rFonts w:ascii="Times New Roman" w:hAnsi="Times New Roman" w:cs="Times New Roman"/>
        </w:rPr>
        <w:t>pactuação</w:t>
      </w:r>
      <w:proofErr w:type="spellEnd"/>
      <w:r w:rsidRPr="00AE363B">
        <w:rPr>
          <w:rFonts w:ascii="Times New Roman" w:hAnsi="Times New Roman" w:cs="Times New Roman"/>
        </w:rPr>
        <w:t xml:space="preserve"> anterior e 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matrículas confirmadas, de acordo com os registros no SISTEC.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9º O não cumprimento da oferta das vagas pactuadas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pelo parceiro ofertante, aferido pela comparação entre a </w:t>
      </w:r>
      <w:proofErr w:type="spellStart"/>
      <w:r w:rsidRPr="00AE363B">
        <w:rPr>
          <w:rFonts w:ascii="Times New Roman" w:hAnsi="Times New Roman" w:cs="Times New Roman"/>
        </w:rPr>
        <w:t>pactuação</w:t>
      </w:r>
      <w:proofErr w:type="spellEnd"/>
      <w:r w:rsidRPr="00AE363B">
        <w:rPr>
          <w:rFonts w:ascii="Times New Roman" w:hAnsi="Times New Roman" w:cs="Times New Roman"/>
        </w:rPr>
        <w:t xml:space="preserve"> e</w:t>
      </w:r>
      <w:r w:rsidR="009340AC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confirmação de matrículas no SISTEC, acarretará compensação no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montante a ser transferido na </w:t>
      </w:r>
      <w:proofErr w:type="spellStart"/>
      <w:r w:rsidRPr="00AE363B">
        <w:rPr>
          <w:rFonts w:ascii="Times New Roman" w:hAnsi="Times New Roman" w:cs="Times New Roman"/>
        </w:rPr>
        <w:t>pactuação</w:t>
      </w:r>
      <w:proofErr w:type="spellEnd"/>
      <w:r w:rsidRPr="00AE363B">
        <w:rPr>
          <w:rFonts w:ascii="Times New Roman" w:hAnsi="Times New Roman" w:cs="Times New Roman"/>
        </w:rPr>
        <w:t xml:space="preserve"> seguinte, em valor correspondente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às horas-</w:t>
      </w:r>
      <w:r w:rsidRPr="00AE363B">
        <w:rPr>
          <w:rFonts w:ascii="Times New Roman" w:hAnsi="Times New Roman" w:cs="Times New Roman"/>
        </w:rPr>
        <w:lastRenderedPageBreak/>
        <w:t>aluno não ocupadas, calculado conforme descrito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no art. 8º; em não havendo nova </w:t>
      </w:r>
      <w:proofErr w:type="spellStart"/>
      <w:r w:rsidRPr="00AE363B">
        <w:rPr>
          <w:rFonts w:ascii="Times New Roman" w:hAnsi="Times New Roman" w:cs="Times New Roman"/>
        </w:rPr>
        <w:t>pactuação</w:t>
      </w:r>
      <w:proofErr w:type="spellEnd"/>
      <w:r w:rsidRPr="00AE363B">
        <w:rPr>
          <w:rFonts w:ascii="Times New Roman" w:hAnsi="Times New Roman" w:cs="Times New Roman"/>
        </w:rPr>
        <w:t>, os recursos deverão ser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devolvidos nos termos dos §§ 15 a 22 do art. 11 desta resolução.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Serão computadas exclusivamente as matrículas registradas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no SISTEC em turmas de fato ofertadas no âmbito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O parceiro ofertante poderá ocupar vagas ociosas em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turmas da Bolsa-Formação matriculando beneficiários a partir de um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cadastro reserva, que integra o SISTEC.</w:t>
      </w:r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O parceiro ofertante poderá substituir beneficiários, que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tiverem sua matrícula cancelada, por outros beneficiários, conforme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norma estabelecida no Manual de Gestão da Bolsa-Formação.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Fica vedada a contabilização das matrículas canceladas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pagamento das horas-aluno na situação prevista no parágrafo §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3º deste artigo.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5º Para efeito do cálculo do valor das horas-aluno efetivamente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ocupadas será considerado o valor da hora-aluno vigente no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dia do início de cada turma, conforme registro no sistema mencionado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caput.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6º As turmas ativas de cursos técnicos iniciadas em data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anterior a </w:t>
      </w:r>
      <w:proofErr w:type="gramStart"/>
      <w:r w:rsidRPr="00AE363B">
        <w:rPr>
          <w:rFonts w:ascii="Times New Roman" w:hAnsi="Times New Roman" w:cs="Times New Roman"/>
        </w:rPr>
        <w:t>1</w:t>
      </w:r>
      <w:proofErr w:type="gramEnd"/>
      <w:r w:rsidRPr="00AE363B">
        <w:rPr>
          <w:rFonts w:ascii="Times New Roman" w:hAnsi="Times New Roman" w:cs="Times New Roman"/>
        </w:rPr>
        <w:t xml:space="preserve"> de julho de 2012 terão o valor das horas-aluno alterados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R$10,00 a partir desta data.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10. A assistência estudantil de que trata o inciso III,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"m", do art. 6º desta resolução deverá ser prestada aos beneficiários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Bolsa-Formação em concordância com o estabelecido pelo § 4º 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art. 6º da Lei nº 12.513/2011, podendo ser concedida de forma pecuniária.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11. Os recursos financeiros de que trata esta resolução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serão creditados, mantidos e geridos em conta corrente específica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para 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 a ser aberta pelo FNDE em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agência do Banco do Brasil S/A indicada pelo parceiro ofertante.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A conta corrente aberta na forma estabelecida no caput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deste artigo ficará bloqueada para movimentação até que o representante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legal do parceiro ofertante compareça à agência do Banco 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Brasil S/A correspondente e proceda à entrega e à chancela dos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documentos necessários à sua movimentação, de acordo com as normas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bancárias vigentes.</w:t>
      </w:r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Os recursos da conta corrente específica deverão ser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destinados exclusivamente ao pagamento de despesas previstas na Lei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</w:t>
      </w:r>
      <w:r w:rsidR="00DB6038">
        <w:rPr>
          <w:rFonts w:ascii="Times New Roman" w:hAnsi="Times New Roman" w:cs="Times New Roman"/>
        </w:rPr>
        <w:t>º</w:t>
      </w:r>
      <w:r w:rsidRPr="00AE363B">
        <w:rPr>
          <w:rFonts w:ascii="Times New Roman" w:hAnsi="Times New Roman" w:cs="Times New Roman"/>
        </w:rPr>
        <w:t xml:space="preserve"> 12.513/2011, na Portaria MEC n</w:t>
      </w:r>
      <w:r w:rsidR="00DB6038">
        <w:rPr>
          <w:rFonts w:ascii="Times New Roman" w:hAnsi="Times New Roman" w:cs="Times New Roman"/>
        </w:rPr>
        <w:t>º</w:t>
      </w:r>
      <w:r w:rsidRPr="00AE363B">
        <w:rPr>
          <w:rFonts w:ascii="Times New Roman" w:hAnsi="Times New Roman" w:cs="Times New Roman"/>
        </w:rPr>
        <w:t xml:space="preserve"> 185, de 12 de março de 2012 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nesta resolução, ou a aplicações financeiras, conforme determinam 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§§ 5º, 6º, 7º e 8º deste artigo.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Nos termos do Acordo de Cooperação Mútua firmado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entre o FNDE e o Banco do Brasil S/A e disponível no portal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www.fnde.gov.br, não serão cobradas tarifas bancárias pela manutenção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movimentação das contas correntes abertas nos termos desta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resolução.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A identificação de incorreções na abertura das contas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correntes faculta ao FNDE, independentemente de autorização 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parceiro ofertante, solicitar ao Banco do Brasil S/A o seu encerramento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os consequentes bloqueios, estornos e/ou transferências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bancárias indispensáveis à regularização da incorreção.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5º Enquanto não forem utilizados pelo parceiro ofertante,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os recursos transferidos na forma dos artigos 8º e 9º desta resolução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deverão </w:t>
      </w:r>
      <w:proofErr w:type="gramStart"/>
      <w:r w:rsidRPr="00AE363B">
        <w:rPr>
          <w:rFonts w:ascii="Times New Roman" w:hAnsi="Times New Roman" w:cs="Times New Roman"/>
        </w:rPr>
        <w:t>ser,</w:t>
      </w:r>
      <w:proofErr w:type="gramEnd"/>
      <w:r w:rsidRPr="00AE363B">
        <w:rPr>
          <w:rFonts w:ascii="Times New Roman" w:hAnsi="Times New Roman" w:cs="Times New Roman"/>
        </w:rPr>
        <w:t xml:space="preserve"> obrigatoriamente, aplicados em caderneta de poupança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aberta especificamente para o programa, quando a previsão do seu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uso for igual ou superior a um mês, e em fundo de aplicação financeira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curto prazo ou em operação de mercado aberto, lastreada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títulos da dívida pública federal, se a sua utilização ocorrer em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prazo inferior a um mês.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6º As aplicações financeiras de que trata o parágrafo anterior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deverão ocorrer na mesma conta corrente e instituição bancária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que os recursos financeiros do programa foram creditados pelo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FNDE, ressalvados os casos em que, devido à previsão de seu uso,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houver a necessidade da aplicação ser efetuada em caderneta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poupança, hipótese em que será admitida a abertura de outra conta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específica para tal fim no mesmo banco e agência do programa.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7º O produto das aplicações financeiras deverá ser computado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crédito da conta corrente específica do programa e ser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aplicado exclusivamente no custeio de seu objeto, sendo sujeito às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mesmas condições de prestação de contas exigidas para os recursos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transferidos.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8º A aplicação financeira em conta do tipo caderneta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poupança, na forma prevista nos §§ 5º e 6º deste artigo, não desobriga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 parceiro ofertante de efetuar as movimentações financeiras do programa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exclusivamente por intermédio da conta corrente aberta pelo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FNDE.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§ 9º É obrigação </w:t>
      </w:r>
      <w:proofErr w:type="gramStart"/>
      <w:r w:rsidRPr="00AE363B">
        <w:rPr>
          <w:rFonts w:ascii="Times New Roman" w:hAnsi="Times New Roman" w:cs="Times New Roman"/>
        </w:rPr>
        <w:t>do parceiro ofertante acompanhar</w:t>
      </w:r>
      <w:proofErr w:type="gramEnd"/>
      <w:r w:rsidRPr="00AE363B">
        <w:rPr>
          <w:rFonts w:ascii="Times New Roman" w:hAnsi="Times New Roman" w:cs="Times New Roman"/>
        </w:rPr>
        <w:t xml:space="preserve"> os depósitos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efetuados pelo FNDE na conta corrente específica do programa,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depósitos estes cujos valores estarão disponíveis para </w:t>
      </w:r>
      <w:r w:rsidRPr="00AE363B">
        <w:rPr>
          <w:rFonts w:ascii="Times New Roman" w:hAnsi="Times New Roman" w:cs="Times New Roman"/>
        </w:rPr>
        <w:lastRenderedPageBreak/>
        <w:t>consulta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na internet no sítio eletrônico www.fnde.gov.br de forma a possibilitar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execução tempestiva das ações previstas nesta resolução.</w:t>
      </w:r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10. Os valores relativos às transferências previstas nos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artigos 8º e 9º desta resolução serão empenhados no exercício em que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estiver prevista a sua aplicação pelo parceiro ofertante.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§ 11. O eventual saldo </w:t>
      </w:r>
      <w:proofErr w:type="gramStart"/>
      <w:r w:rsidRPr="00AE363B">
        <w:rPr>
          <w:rFonts w:ascii="Times New Roman" w:hAnsi="Times New Roman" w:cs="Times New Roman"/>
        </w:rPr>
        <w:t>de recursos, entendido</w:t>
      </w:r>
      <w:proofErr w:type="gramEnd"/>
      <w:r w:rsidRPr="00AE363B">
        <w:rPr>
          <w:rFonts w:ascii="Times New Roman" w:hAnsi="Times New Roman" w:cs="Times New Roman"/>
        </w:rPr>
        <w:t xml:space="preserve"> como a disponibilidade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financeira existente na conta corrente do programa em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31 de dezembro do ano em curso, bem como o saldo que vier a estar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disponível em 31 de dezembro de cada ano, independentemente 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exercício em que o crédito correspondente foi efetivado, deverá ser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reprogramado para o exercício seguinte e para os exercícios subsequentes,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sua aplicação será destinada ao custeio de despesas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previstas no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 nos termos desta resolução.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12. O FNDE divulgará em seu portal na internet a transferência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dos recursos financeiros à conta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portal www.fnde.gov.br.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13. Independentemente de autorização do titular da conta,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 FNDE obterá junto ao Banco do Brasil S/A os saldos e extratos 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referida conta corrente, inclusive os de aplicações financeiras, com 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identificação do domicílio bancário dos beneficiários dos repasses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realizados.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14. Ao FNDE, diante dos motivos apontados no inciso III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§ 1º do art. 7º desta resolução, é facultado estornar ou bloquear,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conforme o caso, valores creditados na conta corrente do programa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favor do parceiro ofertante mediante solicitação direta ao agente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financeiro depositário dos recursos ou procedendo aos descontos nos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repasses futuros.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15. Inexistindo saldo suficiente na conta corrente para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efetivar o estorno ou o bloqueio de que trata o parágrafo anterior 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não havendo repasses a serem efetuados, o parceiro ofertante beneficiado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ficará obrigado a restituir os recursos ao FNDE no prazo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dez dias úteis a contar do recebimento da notificação, na forma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prevista nos §§ 17 a 21 deste artigo.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16. As devoluções referidas nesta Resolução deverão ser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atualizadas monetariamente na forma da Lei, e para efeito de retirada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 inadimplência, </w:t>
      </w:r>
      <w:proofErr w:type="gramStart"/>
      <w:r w:rsidRPr="00AE363B">
        <w:rPr>
          <w:rFonts w:ascii="Times New Roman" w:hAnsi="Times New Roman" w:cs="Times New Roman"/>
        </w:rPr>
        <w:t>poderão</w:t>
      </w:r>
      <w:proofErr w:type="gramEnd"/>
      <w:r w:rsidRPr="00AE363B">
        <w:rPr>
          <w:rFonts w:ascii="Times New Roman" w:hAnsi="Times New Roman" w:cs="Times New Roman"/>
        </w:rPr>
        <w:t xml:space="preserve"> estar atualizadas monetariamente até a data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que foi realizado o recolhimento, entretanto, a quitação do débito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junto ao FNDE só se dará com a suficiência do valor recolhido com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base no índice para atualização monetária estabelecido para o mês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recolhimento.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17. Transcorrido o prazo de quinze dias da publicação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novo índice de atualização monetária, havendo resíduo com base no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cálculo com o novo índice, sem a efetiva quitação do débito, será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registrada a inadimplência sem prévia notificação ao responsável.</w:t>
      </w:r>
      <w:r w:rsidR="00DB6038">
        <w:rPr>
          <w:rFonts w:ascii="Times New Roman" w:hAnsi="Times New Roman" w:cs="Times New Roman"/>
        </w:rPr>
        <w:t xml:space="preserve"> 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§ 18. As devoluções de recursos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independentemente do fato gerador que lhes deram origem,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deverão ser efetuadas em agência do Banco do Brasil S/A</w:t>
      </w:r>
      <w:proofErr w:type="gramStart"/>
      <w:r w:rsidRPr="00AE363B">
        <w:rPr>
          <w:rFonts w:ascii="Times New Roman" w:hAnsi="Times New Roman" w:cs="Times New Roman"/>
        </w:rPr>
        <w:t>.,</w:t>
      </w:r>
      <w:proofErr w:type="gramEnd"/>
      <w:r w:rsidRPr="00AE363B">
        <w:rPr>
          <w:rFonts w:ascii="Times New Roman" w:hAnsi="Times New Roman" w:cs="Times New Roman"/>
        </w:rPr>
        <w:t xml:space="preserve"> mediante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utilização da Guia de Recolhimento da União (GRU), disponível no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sítio www.fnde.gov.br, na qual deverão ser indicados o nome e 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CNPJ do Parceiro ofertante: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os códigos 153173 no campo "Unidade Gestora", 15253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campo "Gestão", 66666-1 no campo "Código de Recolhimento" 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212198033 no campo "Número de Referência", se a devolução ocorrer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mesmo ano do repasse dos recursos e este não for decorrente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 Restos a Pagar inscritos pelo FNDE; </w:t>
      </w:r>
      <w:proofErr w:type="gramStart"/>
      <w:r w:rsidRPr="00AE363B">
        <w:rPr>
          <w:rFonts w:ascii="Times New Roman" w:hAnsi="Times New Roman" w:cs="Times New Roman"/>
        </w:rPr>
        <w:t>ou</w:t>
      </w:r>
      <w:proofErr w:type="gramEnd"/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os códigos 153173 no campo "Unidade Gestora", 15253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campo "Gestão", 28850-0 no campo "Código de Recolhimento" 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212198033 no campo "Número de Referência", se a devolução for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decorrente de Restos a Pagar inscritos pelo FNDE ou de repasse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ocorrido em anos anteriores ao da emissão da GRU.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19. Para fins do disposto nos incisos I e II do parágrafo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anterior, considera-se ano de repasse aquele em que se der a emissão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respectiva ordem bancária pelo FNDE, disponível no portal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www.fnde.gov.br.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20. Os valores referentes às devoluções de que trata este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subitem deverão ser registrados no Sistema de Gestão de Prestação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Contas (</w:t>
      </w:r>
      <w:proofErr w:type="spellStart"/>
      <w:proofErr w:type="gramStart"/>
      <w:r w:rsidRPr="00AE363B">
        <w:rPr>
          <w:rFonts w:ascii="Times New Roman" w:hAnsi="Times New Roman" w:cs="Times New Roman"/>
        </w:rPr>
        <w:t>SiGPC</w:t>
      </w:r>
      <w:proofErr w:type="spellEnd"/>
      <w:proofErr w:type="gramEnd"/>
      <w:r w:rsidRPr="00AE363B">
        <w:rPr>
          <w:rFonts w:ascii="Times New Roman" w:hAnsi="Times New Roman" w:cs="Times New Roman"/>
        </w:rPr>
        <w:t>), onde deverá ser informado o número de autenticação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bancária do comprovante de recolhimento.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21. Eventuais despesas bancárias decorrentes das devoluções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recursos ao FNDE correrão a expensas do depositante, não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podendo ser consideradas como resultantes da execução do programa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fins de prestação de contas.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12. As despesas com a execução das ações previstas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nesta resolução correrão por conta de dotação orçamentária consignada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anualmente ao FNDE e de recursos descentralizados </w:t>
      </w:r>
      <w:r w:rsidRPr="00AE363B">
        <w:rPr>
          <w:rFonts w:ascii="Times New Roman" w:hAnsi="Times New Roman" w:cs="Times New Roman"/>
        </w:rPr>
        <w:lastRenderedPageBreak/>
        <w:t>por órgãos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administração federal que tenham firmado Acordo de Cooperação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Técnica (Anexo III) com o Ministério da Educação, visando sua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participação na Bolsa-Formação na qualidade de parceiros demandantes,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observando os valores autorizados nas ações específicas, limites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movimentação, empenho e pagamento da programação orçamentária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financeira anual do governo federal.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CAPÍTULO IV: DA AÇÃO PROMOCIONAL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13. Aos parceiros ofertantes e demandantes, ficam estabelecidas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as logomarcas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para reprodução em materiais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utilizados exclusivamente no programa, como formulários, cartazes,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banners, folhetos, faixas, anúncios, vídeos, </w:t>
      </w:r>
      <w:proofErr w:type="spellStart"/>
      <w:proofErr w:type="gramStart"/>
      <w:r w:rsidRPr="00AE363B">
        <w:rPr>
          <w:rFonts w:ascii="Times New Roman" w:hAnsi="Times New Roman" w:cs="Times New Roman"/>
        </w:rPr>
        <w:t>CD-Rom</w:t>
      </w:r>
      <w:proofErr w:type="spellEnd"/>
      <w:proofErr w:type="gramEnd"/>
      <w:r w:rsidRPr="00AE363B">
        <w:rPr>
          <w:rFonts w:ascii="Times New Roman" w:hAnsi="Times New Roman" w:cs="Times New Roman"/>
        </w:rPr>
        <w:t>, internet, matérias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na mídia, livros, apostilas, camisetas, bonés, mochilas, sacolas,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bolsas e outros materiais.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As logomarcas de que trata o caput deste artigo deverão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apresentar consonância com as especificações que venham a ser feitas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sobre a matéria pela Secretaria de Comunicação da Presidência 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República (SECOM-PR).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§ 2º Toda ação promocional 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realizada pelos parceiros demandantes e ofertantes deverá apresentar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logomarca do programa e seguir as demais especificações de identificação</w:t>
      </w:r>
      <w:r w:rsidR="00DB6038">
        <w:rPr>
          <w:rFonts w:ascii="Times New Roman" w:hAnsi="Times New Roman" w:cs="Times New Roman"/>
        </w:rPr>
        <w:t xml:space="preserve"> </w:t>
      </w:r>
      <w:proofErr w:type="gramStart"/>
      <w:r w:rsidRPr="00AE363B">
        <w:rPr>
          <w:rFonts w:ascii="Times New Roman" w:hAnsi="Times New Roman" w:cs="Times New Roman"/>
        </w:rPr>
        <w:t>visual estabelecidas pela SECOM-PR</w:t>
      </w:r>
      <w:proofErr w:type="gramEnd"/>
      <w:r w:rsidRPr="00AE363B">
        <w:rPr>
          <w:rFonts w:ascii="Times New Roman" w:hAnsi="Times New Roman" w:cs="Times New Roman"/>
        </w:rPr>
        <w:t>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Fica vedada aos parceiros a alteração, inclusão, substituição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ou exclusão da logomarca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>, bem como a designação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específica de nome fantasia no âmbito do programa, </w:t>
      </w:r>
      <w:proofErr w:type="gramStart"/>
      <w:r w:rsidRPr="00AE363B">
        <w:rPr>
          <w:rFonts w:ascii="Times New Roman" w:hAnsi="Times New Roman" w:cs="Times New Roman"/>
        </w:rPr>
        <w:t>sob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pena</w:t>
      </w:r>
      <w:proofErr w:type="gramEnd"/>
      <w:r w:rsidRPr="00AE363B">
        <w:rPr>
          <w:rFonts w:ascii="Times New Roman" w:hAnsi="Times New Roman" w:cs="Times New Roman"/>
        </w:rPr>
        <w:t xml:space="preserve"> de suspensão dos repasses previstos e demais sanções estabelecidas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nesta resolução, sendo reservado - entretanto - o direito 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parceiro de inserir suas logomarcas institucionais nos materiais 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programa.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A publicidade dos atos praticados em função desta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resolução deverá restringir-se ao caráter institucional, educativo 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informativo, preservando a impessoalidade e o disposto no § 1º 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art. 37 da Constituição Federal.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CAPÍTULO V: DA PRESTAÇÃO DE CONTAS DO PROGRAMA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14. O parceiro ofertante registrará, até 30 de outubro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cada exercício no Sistema de Gestão de Prestação de Contas (SIGPC)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Fundo Nacional do Desenvolvimento da Educação, a prestação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contas dos recursos creditados na conta corrente do programa até 31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dezembro do ano anterior.</w:t>
      </w:r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§ 1° Deverão ser registradas no </w:t>
      </w:r>
      <w:proofErr w:type="spellStart"/>
      <w:proofErr w:type="gramStart"/>
      <w:r w:rsidRPr="00AE363B">
        <w:rPr>
          <w:rFonts w:ascii="Times New Roman" w:hAnsi="Times New Roman" w:cs="Times New Roman"/>
        </w:rPr>
        <w:t>SiGPC</w:t>
      </w:r>
      <w:proofErr w:type="spellEnd"/>
      <w:proofErr w:type="gramEnd"/>
      <w:r w:rsidRPr="00AE363B">
        <w:rPr>
          <w:rFonts w:ascii="Times New Roman" w:hAnsi="Times New Roman" w:cs="Times New Roman"/>
        </w:rPr>
        <w:t xml:space="preserve"> informações relativas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à prestação de contas dos recursos recebidos que sejam suficientes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a geração pelo sistema do Relatório de Execução Físico-financeira.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A prestação de contas registrada em desacordo com 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estabelecido no caput deste artigo não terá o seu recebimento registrado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SIGPC.</w:t>
      </w:r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O FNDE, ao receber a prestação de contas do parceiro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ofertante no SIGPC, na forma prevista no caput deste artigo, realizará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análise financeira e disponibilizará o acesso à SETEC/MEC para,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prazo de até trinta dias úteis contados a partir do seu recebimento,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manifestar-se acerca da consecução das metas físicas do programa.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A SETEC/MEC, observado o prazo de que trata 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parágrafo anterior, emitirá parecer conclusivo acerca do atingimento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das metas físicas do programa e prestará, por meio do SIGPC, 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informações ao FNDE para a conclusão da análise da prestação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contas.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5º Na hipótese de parecer desfavorável da SETEC/MEC, 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FNDE: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emitirá parecer conclusivo e não aprovará a prestação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contas;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dará ciência ao parceiro ofertante da não aprovação das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contas e dos fatos motivadores da sua rejeição, sejam eles decorrentes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da análise da SETEC/MEC ou do FNDE; </w:t>
      </w:r>
      <w:proofErr w:type="gramStart"/>
      <w:r w:rsidRPr="00AE363B">
        <w:rPr>
          <w:rFonts w:ascii="Times New Roman" w:hAnsi="Times New Roman" w:cs="Times New Roman"/>
        </w:rPr>
        <w:t>e</w:t>
      </w:r>
      <w:proofErr w:type="gramEnd"/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III - indicará ao parceiro ofertante o prazo máximo de quarenta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cinco dias corridos, contados da data do recebimento 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notificação, para a devolução dos recursos impugnados.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6º Na hipótese de parecer favorável da SETEC/MEC, 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não havendo irregularidades financeiras, o FNDE emitirá parecer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aprovação das contas.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7º Sendo detectadas irregularidades por ocasião da análise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financeira da prestação de contas, o FNDE assinará ao parceiro ofertante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 prazo máximo de quarenta e cinco dias corridos, contados 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data do documento de notificação, para sua regularização ou devolução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dos recursos impugnados, conforme o caso.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8º Sanadas as irregularidades a que se refere o parágrafo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anterior e havendo parecer favorável da SETEC/MEC quanto ao atingimento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das metas do programa, o FNDE, também neste caso, aprovará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 prestação de contas do parceiro ofertante.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lastRenderedPageBreak/>
        <w:t>§ 9º Esgotado o prazo estabelecido no § 7º deste artigo sem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que o parceiro ofertante regularize suas pendências, a prestação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contas não será aprovada pelo FNDE.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10. Nos termos do art. 6º, caput, e § 3º, da Lei n</w:t>
      </w:r>
      <w:r w:rsidR="00DB6038">
        <w:rPr>
          <w:rFonts w:ascii="Times New Roman" w:hAnsi="Times New Roman" w:cs="Times New Roman"/>
        </w:rPr>
        <w:t xml:space="preserve">.º </w:t>
      </w:r>
      <w:r w:rsidRPr="00AE363B">
        <w:rPr>
          <w:rFonts w:ascii="Times New Roman" w:hAnsi="Times New Roman" w:cs="Times New Roman"/>
        </w:rPr>
        <w:t>12.513/2011, a demonstração das despesas se dará mediante a apresentação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dos dados comprobatórios das matrículas realizadas em cada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curso e de documentos relativos às transferências de recursos realizadas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conforme os artigos 8º e 9º desta resolução.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11. Os parceiros ofertantes deverão manter arquivados nas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unidades de ensino responsáveis pela execução dos cursos cada Termo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Compromisso e Comprovante de Matrícula emitido pelo SISTEC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assinado pelo beneficiário, assim como cópia de documento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comprobatório de identidade, pelo prazo de dez anos a partir 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aprovação da prestação de contas da execução dos recursos transferidos,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devendo os documentos originais </w:t>
      </w:r>
      <w:proofErr w:type="gramStart"/>
      <w:r w:rsidRPr="00AE363B">
        <w:rPr>
          <w:rFonts w:ascii="Times New Roman" w:hAnsi="Times New Roman" w:cs="Times New Roman"/>
        </w:rPr>
        <w:t>estar</w:t>
      </w:r>
      <w:proofErr w:type="gramEnd"/>
      <w:r w:rsidRPr="00AE363B">
        <w:rPr>
          <w:rFonts w:ascii="Times New Roman" w:hAnsi="Times New Roman" w:cs="Times New Roman"/>
        </w:rPr>
        <w:t xml:space="preserve"> disponíveis, quando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solicitados, à SETEC/MEC, ao FNDE, aos órgãos de controle interno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externo e ao Ministério Público.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12. O gestor local responsável pela prestação de contas que</w:t>
      </w:r>
      <w:r w:rsidR="00DB6038">
        <w:rPr>
          <w:rFonts w:ascii="Times New Roman" w:hAnsi="Times New Roman" w:cs="Times New Roman"/>
        </w:rPr>
        <w:t xml:space="preserve"> </w:t>
      </w:r>
      <w:proofErr w:type="gramStart"/>
      <w:r w:rsidRPr="00AE363B">
        <w:rPr>
          <w:rFonts w:ascii="Times New Roman" w:hAnsi="Times New Roman" w:cs="Times New Roman"/>
        </w:rPr>
        <w:t>permitir,</w:t>
      </w:r>
      <w:proofErr w:type="gramEnd"/>
      <w:r w:rsidRPr="00AE363B">
        <w:rPr>
          <w:rFonts w:ascii="Times New Roman" w:hAnsi="Times New Roman" w:cs="Times New Roman"/>
        </w:rPr>
        <w:t xml:space="preserve"> inserir ou fizer inserir documentos ou declaração falsa ou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diversa da que deveria ser inscrita, com o fim de alterar a verdade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sobre os fatos, será responsabilizado civil, penal e administrativamente.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13. Quando a prestação de contas não for apresentada pelo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parceiro ofertante até a data prevista no § 1º deste artigo, o FNDE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assinará o prazo de quarenta e cinco dias corridos para a sua apresentação,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sem prejuízo da suspensão dos repasses.</w:t>
      </w:r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14. Caso o parceiro ofertante não apresente a prestação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contas no prazo estabelecido no § 1º deste artigo ou não regularize 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pendências de que </w:t>
      </w:r>
      <w:proofErr w:type="gramStart"/>
      <w:r w:rsidRPr="00AE363B">
        <w:rPr>
          <w:rFonts w:ascii="Times New Roman" w:hAnsi="Times New Roman" w:cs="Times New Roman"/>
        </w:rPr>
        <w:t>tratam</w:t>
      </w:r>
      <w:proofErr w:type="gramEnd"/>
      <w:r w:rsidRPr="00AE363B">
        <w:rPr>
          <w:rFonts w:ascii="Times New Roman" w:hAnsi="Times New Roman" w:cs="Times New Roman"/>
        </w:rPr>
        <w:t xml:space="preserve"> o inciso III dos §§ 5º e 7º deste artigo, 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FNDE suspenderá o repasse de recursos e adotará as providências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para recuperação de débitos em desfavor do gestor faltoso.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15. O parceiro ofertante que não apresentar ou não tiver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aprovada a prestação de contas dos recursos financeiros recebidos por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motivo de força maior ou caso fortuito deverá apresentar as devidas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justificativas ao FNDE.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Considera-se caso fortuito, dentre outros, a falta ou 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não aprovação, no todo ou em parte, da prestação de contas, por dolo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ou culpa do gestor anterior.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Na falta de apresentação ou da não aprovação, no todo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ou em parte, da prestação de contas por culpa ou dolo do gestor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sucedido, as justificativas a que se refere o caput deste artigo deverão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ser obrigatoriamente apresentadas pelo gestor que estiver no exercício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cargo, acompanhadas, necessariamente, de cópia autenticada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representação protocolada junto ao respectivo órgão do Ministério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Público para adoção das providências cíveis e criminais da sua alçada.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É de responsabilidade do gestor sucessor a instrução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obrigatória da representação, nos moldes legais exigidos, a ser protocolada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Ministério Público com, no mínimo, os seguintes elementos:</w:t>
      </w:r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qualquer documento disponível referente à transferência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dos recursos, inclusive extratos da conta corrente específica do programa;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relatório das ações empreendidas com os recursos transferidos;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III - qualificação do </w:t>
      </w:r>
      <w:proofErr w:type="spellStart"/>
      <w:r w:rsidRPr="00AE363B">
        <w:rPr>
          <w:rFonts w:ascii="Times New Roman" w:hAnsi="Times New Roman" w:cs="Times New Roman"/>
        </w:rPr>
        <w:t>ex-gestor</w:t>
      </w:r>
      <w:proofErr w:type="spellEnd"/>
      <w:r w:rsidRPr="00AE363B">
        <w:rPr>
          <w:rFonts w:ascii="Times New Roman" w:hAnsi="Times New Roman" w:cs="Times New Roman"/>
        </w:rPr>
        <w:t>, inclusive com o endereço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atualizado, se houver; </w:t>
      </w:r>
      <w:proofErr w:type="gramStart"/>
      <w:r w:rsidRPr="00AE363B">
        <w:rPr>
          <w:rFonts w:ascii="Times New Roman" w:hAnsi="Times New Roman" w:cs="Times New Roman"/>
        </w:rPr>
        <w:t>e</w:t>
      </w:r>
      <w:proofErr w:type="gramEnd"/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IV - documento que comprove a situação atualizada quanto à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adimplência do parceiro ofertante perante o FNDE.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4º A representação de que trata o § 3º deste artigo dispensa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 gestor atual do parceiro ofertante de apresentar ao FNDE as certidões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relativas ao prosseguimento da medida adotada.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5º Na hipótese de não serem aceitas ou não serem apresentadas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as justificativas de que trata este artigo, o FNDE incluirá 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gestor sucessor como responsável solidário pelo débito apurado,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quando se tratar de omissão de prestação de contas.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E363B">
        <w:rPr>
          <w:rFonts w:ascii="Times New Roman" w:hAnsi="Times New Roman" w:cs="Times New Roman"/>
        </w:rPr>
        <w:t>CAPÍTULO VI</w:t>
      </w:r>
      <w:proofErr w:type="gramEnd"/>
      <w:r w:rsidRPr="00AE363B">
        <w:rPr>
          <w:rFonts w:ascii="Times New Roman" w:hAnsi="Times New Roman" w:cs="Times New Roman"/>
        </w:rPr>
        <w:t>: DA FISCALIZAÇÃO DA APLICAÇÃO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DOS RECURSOS FINANCEIROS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16. A fiscalização da aplicação dos recursos transferidos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à conta do programa é de competência da SETEC/MEC, do FNDE,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Tribunal de Contas da União (TCU) e do Sistema de Controle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Interno do Poder Executivo Federal, mediante a realização de auditorias,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inspeções e de análise dos processos que originarem 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prestações de contas, observado o cronograma de acompanhamento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estabelecido pelos órgãos fiscalizadores.</w:t>
      </w:r>
      <w:r w:rsidR="00DB6038">
        <w:rPr>
          <w:rFonts w:ascii="Times New Roman" w:hAnsi="Times New Roman" w:cs="Times New Roman"/>
        </w:rPr>
        <w:t xml:space="preserve"> 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lastRenderedPageBreak/>
        <w:t>§ 1º Os órgãos e entidades a que se refere o caput deste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artigo poderão celebrar convênios ou acordos, em regime de mútua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cooperação, para auxiliar e tornar mais eficiente o seu controle.</w:t>
      </w:r>
      <w:r w:rsidR="00DB6038">
        <w:rPr>
          <w:rFonts w:ascii="Times New Roman" w:hAnsi="Times New Roman" w:cs="Times New Roman"/>
        </w:rPr>
        <w:t xml:space="preserve"> 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O FNDE realizará, por sistema de amostragem, auditagem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sobre a aplicação dos recursos do programa, podendo, para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tanto, requisitar o encaminhamento de documentos e demais elementos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que julgar necessários, bem como realizar fiscalização direta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ou ainda delegar competência a outro órgão ou entidade pública para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fazer.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A fiscalização pela SETEC/MEC, pelo FNDE e por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todos os outros órgãos ou entidades envolvidos será deflagrada, em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conjunto ou isoladamente, sempre que for apresentada denúncia formal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irregularidades no uso dos recursos do programa.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CAPÍTULO VII: DA SUSPENSÃO E DO RESTABELECIMENTO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DOS REPASSES DO PROGRAMA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17. O FNDE suspenderá o repasse dos recursos à conta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da Bolsa-Formação do </w:t>
      </w:r>
      <w:proofErr w:type="spellStart"/>
      <w:r w:rsidRPr="00AE363B">
        <w:rPr>
          <w:rFonts w:ascii="Times New Roman" w:hAnsi="Times New Roman" w:cs="Times New Roman"/>
        </w:rPr>
        <w:t>Pronatec</w:t>
      </w:r>
      <w:proofErr w:type="spellEnd"/>
      <w:r w:rsidRPr="00AE363B">
        <w:rPr>
          <w:rFonts w:ascii="Times New Roman" w:hAnsi="Times New Roman" w:cs="Times New Roman"/>
        </w:rPr>
        <w:t xml:space="preserve"> quando: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houver solicitação expressa da SETEC/MEC, gestora 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programa, sempre que ocorrerem situações que justifiquem a medida;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os recursos forem utilizados em desacordo com os critérios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estabelecidos para a execução do programa, constatado por,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entre outros meios, análise documental ou auditoria;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III - a prestação de contas não for apresentada na forma ou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prazo estabelecido ou, ainda, as justificativas a que se refere o art.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15 desta resolução não vierem a ser apresentadas pelo parceiro ofertante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ou aceitas pelo FNDE;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IV - a prestação de contas for rejeitada em decorrência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falhas formais ou regulamentares nos documentos de que trata o art.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14 desta resolução;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V - não ocorrer o recolhimento integral dos valores impugnados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pelo FNDE; e VI - houver determinação judicial, com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prévia apreciação da Procuradoria Federal no FNDE.</w:t>
      </w:r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18. O restabelecimento do repasse de recursos do programa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ao parceiro ofertante ocorrerá quando: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 - a prestação de contas dos recursos recebidos for apresentada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ao FNDE na forma prevista no art. 14 desta resolução;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forem sanadas as falhas formais ou regulamentares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que trata o inciso IV do art. 17;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III - forem aceitas as justificativas de que trata o art. 15 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instaurada a correspondente Tomada de Contas Especial, com o registro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gestor responsável na conta de ativo "Diversos Responsáveis";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IV - for verificado o recolhimento integral dos valores impugnados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pelo FNDE; </w:t>
      </w:r>
      <w:proofErr w:type="gramStart"/>
      <w:r w:rsidRPr="00AE363B">
        <w:rPr>
          <w:rFonts w:ascii="Times New Roman" w:hAnsi="Times New Roman" w:cs="Times New Roman"/>
        </w:rPr>
        <w:t>ou</w:t>
      </w:r>
      <w:proofErr w:type="gramEnd"/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V - houver decisão judicial neste sentido, com prévia apreciação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Procuradoria Federal do FNDE.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Sanadas as irregularidades que ensejaram a suspensão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repasse, o mesmo será restabelecido, restringindo-se às parcelas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relativas aos meses posteriores àquele da regularização, desde que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ocorra em tempo hábil para a liberação das parcelas restantes 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exercício.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Não haverá o restabelecimento do repasse motivado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pelo disposto nos incisos I a IV deste artigo quando a Tomada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Contas Especial estiver na alçada do Tribunal de Contas da União, 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quem competirá julgar o mérito da medida saneadora adotada pelo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Parceiro ofertante, nos termos Acórdão nº 1.887/2005 </w:t>
      </w:r>
      <w:r w:rsidR="00DB6038">
        <w:rPr>
          <w:rFonts w:ascii="Times New Roman" w:hAnsi="Times New Roman" w:cs="Times New Roman"/>
        </w:rPr>
        <w:t>–</w:t>
      </w:r>
      <w:r w:rsidRPr="00AE363B">
        <w:rPr>
          <w:rFonts w:ascii="Times New Roman" w:hAnsi="Times New Roman" w:cs="Times New Roman"/>
        </w:rPr>
        <w:t xml:space="preserve"> Segunda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Câmara - TCU.</w:t>
      </w:r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3º O disposto no parágrafo anterior não se aplica à hipótese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em que as justificativas a que se refere o inciso III deste artigo sejam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apresentadas pelo gestor sucessor não arrolado como </w:t>
      </w:r>
      <w:proofErr w:type="spellStart"/>
      <w:proofErr w:type="gramStart"/>
      <w:r w:rsidRPr="00AE363B">
        <w:rPr>
          <w:rFonts w:ascii="Times New Roman" w:hAnsi="Times New Roman" w:cs="Times New Roman"/>
        </w:rPr>
        <w:t>co-responsável</w:t>
      </w:r>
      <w:proofErr w:type="spellEnd"/>
      <w:proofErr w:type="gramEnd"/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na Tomada de Contas Especial a que se referir o dano, cabendo ao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FNDE providenciar o encaminhamento ao TCU das justificativas e 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representação apresentadas pelo gestor sucessor com informação 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que foi efetuado o restabelecimento do repasse ao parceiro ofertante.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CAPÍTULO VIII: DAS DENÚNCIAS</w:t>
      </w:r>
    </w:p>
    <w:p w:rsid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19. Qualquer pessoa física ou jurídica poderá denunciar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irregularidades identificadas na aplicação dos recursos do programa à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SETEC/MEC, ao FNDE, ao Tribunal de Contas da União, aos órgãos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Sistema de Controle Interno do Poder Executivo Federal ou ao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Ministério Público, em denúncia que conterá necessariamente: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lastRenderedPageBreak/>
        <w:t>I - exposição sumária do ato ou fato censurável, que possibilite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sua perfeita determinação; e,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identificação do órgão da administração pública e do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responsável por sua prática, bem como a data do ocorrido.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1º Quando a denúncia for apresentada por pessoa física,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deverão ser fornecidos o nome legível, o endereço e cópia autenticada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documento que ateste a sua identificação.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§ 2º Quando o denunciante for pessoa jurídica (partido político,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associação civil, entidade sindical etc.), deverá encaminhar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cópia de documento que ateste sua constituição jurídica e fornecer,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além dos elementos referidos no § 1º deste artigo, o endereço da sede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representante.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20. As denúncias encaminhadas ao FNDE deverão ser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dirigidas à Ouvidoria, no seguinte endereço: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 xml:space="preserve">I - se por via postal, Setor Bancário Sul - Quadra </w:t>
      </w:r>
      <w:proofErr w:type="gramStart"/>
      <w:r w:rsidRPr="00AE363B">
        <w:rPr>
          <w:rFonts w:ascii="Times New Roman" w:hAnsi="Times New Roman" w:cs="Times New Roman"/>
        </w:rPr>
        <w:t>2</w:t>
      </w:r>
      <w:proofErr w:type="gramEnd"/>
      <w:r w:rsidRPr="00AE363B">
        <w:rPr>
          <w:rFonts w:ascii="Times New Roman" w:hAnsi="Times New Roman" w:cs="Times New Roman"/>
        </w:rPr>
        <w:t xml:space="preserve"> </w:t>
      </w:r>
      <w:r w:rsidR="00DB6038">
        <w:rPr>
          <w:rFonts w:ascii="Times New Roman" w:hAnsi="Times New Roman" w:cs="Times New Roman"/>
        </w:rPr>
        <w:t>–</w:t>
      </w:r>
      <w:r w:rsidRPr="00AE363B">
        <w:rPr>
          <w:rFonts w:ascii="Times New Roman" w:hAnsi="Times New Roman" w:cs="Times New Roman"/>
        </w:rPr>
        <w:t xml:space="preserve"> Bloco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 - Edifício FNDE - Brasília, DF - CEP: 70.070-929; e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II - se por meio eletrônico, ouvidoria@fnde.gov.br.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CAPÍTULO IX: DISPOSIÇÕES FINAIS</w:t>
      </w:r>
      <w:r w:rsidR="00DB6038">
        <w:rPr>
          <w:rFonts w:ascii="Times New Roman" w:hAnsi="Times New Roman" w:cs="Times New Roman"/>
        </w:rPr>
        <w:t xml:space="preserve"> 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21. Os casos omissos serão resolvidos pela SETEC/MEC e pelo FNDE.</w:t>
      </w:r>
    </w:p>
    <w:p w:rsidR="00AE363B" w:rsidRPr="00DB6038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22. Ficam aprovados os Anexos I a V desta resolução,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que estarão disponíveis no portal do FNDE e no endereço eletrônico</w:t>
      </w:r>
      <w:r w:rsidR="00DB6038">
        <w:rPr>
          <w:rFonts w:ascii="Times New Roman" w:hAnsi="Times New Roman" w:cs="Times New Roman"/>
        </w:rPr>
        <w:t xml:space="preserve"> </w:t>
      </w:r>
      <w:r w:rsidRPr="00DB6038">
        <w:rPr>
          <w:rFonts w:ascii="Times New Roman" w:hAnsi="Times New Roman" w:cs="Times New Roman"/>
        </w:rPr>
        <w:t>http://pronatec.mec.gov.br/index.html.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23. Esta resolução entra em vigor na data de sua publicação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 Diário Oficial da União.</w:t>
      </w:r>
    </w:p>
    <w:p w:rsidR="00AE363B" w:rsidRPr="00DB6038" w:rsidRDefault="00AE363B" w:rsidP="00DB6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038">
        <w:rPr>
          <w:rFonts w:ascii="Times New Roman" w:hAnsi="Times New Roman" w:cs="Times New Roman"/>
          <w:b/>
        </w:rPr>
        <w:t>JOSÉ HENRIQUE PAIM FERNANDES</w:t>
      </w:r>
    </w:p>
    <w:p w:rsidR="00DB6038" w:rsidRPr="00DB6038" w:rsidRDefault="00DB6038" w:rsidP="00DB6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E6E" w:rsidRPr="000F4E6E" w:rsidRDefault="000F4E6E" w:rsidP="000F4E6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F4E6E">
        <w:rPr>
          <w:rFonts w:ascii="Times New Roman" w:hAnsi="Times New Roman" w:cs="Times New Roman"/>
          <w:b/>
          <w:i/>
        </w:rPr>
        <w:t xml:space="preserve">(Publicação no DOU n.º 125, de 29.06.2012, Seção 1, página </w:t>
      </w:r>
      <w:r>
        <w:rPr>
          <w:rFonts w:ascii="Times New Roman" w:hAnsi="Times New Roman" w:cs="Times New Roman"/>
          <w:b/>
          <w:i/>
        </w:rPr>
        <w:t>22/25</w:t>
      </w:r>
      <w:proofErr w:type="gramStart"/>
      <w:r w:rsidRPr="000F4E6E">
        <w:rPr>
          <w:rFonts w:ascii="Times New Roman" w:hAnsi="Times New Roman" w:cs="Times New Roman"/>
          <w:b/>
          <w:i/>
        </w:rPr>
        <w:t>)</w:t>
      </w:r>
      <w:proofErr w:type="gramEnd"/>
    </w:p>
    <w:p w:rsidR="00DB6038" w:rsidRDefault="00DB6038" w:rsidP="00DB6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6038" w:rsidRDefault="00DB6038" w:rsidP="00DB6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B6038" w:rsidRPr="00AE363B" w:rsidRDefault="00DB6038" w:rsidP="00DB6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63B">
        <w:rPr>
          <w:rFonts w:ascii="Times New Roman" w:hAnsi="Times New Roman" w:cs="Times New Roman"/>
          <w:b/>
        </w:rPr>
        <w:t>FUNDO NACIONAL</w:t>
      </w:r>
      <w:r>
        <w:rPr>
          <w:rFonts w:ascii="Times New Roman" w:hAnsi="Times New Roman" w:cs="Times New Roman"/>
          <w:b/>
        </w:rPr>
        <w:t xml:space="preserve"> </w:t>
      </w:r>
      <w:r w:rsidRPr="00AE363B">
        <w:rPr>
          <w:rFonts w:ascii="Times New Roman" w:hAnsi="Times New Roman" w:cs="Times New Roman"/>
          <w:b/>
        </w:rPr>
        <w:t>DE DESENVOLVIMENTO DA EDUCAÇÃO</w:t>
      </w:r>
    </w:p>
    <w:p w:rsidR="00DB6038" w:rsidRPr="00AE363B" w:rsidRDefault="00DB6038" w:rsidP="00DB6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363B">
        <w:rPr>
          <w:rFonts w:ascii="Times New Roman" w:hAnsi="Times New Roman" w:cs="Times New Roman"/>
          <w:b/>
        </w:rPr>
        <w:t>CONSELHO DELIBERATIVO</w:t>
      </w:r>
    </w:p>
    <w:p w:rsidR="00AE363B" w:rsidRPr="00DB6038" w:rsidRDefault="00AE363B" w:rsidP="00DB60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038">
        <w:rPr>
          <w:rFonts w:ascii="Times New Roman" w:hAnsi="Times New Roman" w:cs="Times New Roman"/>
          <w:b/>
        </w:rPr>
        <w:t>RESOLUÇÃO N</w:t>
      </w:r>
      <w:r w:rsidR="00DB6038">
        <w:rPr>
          <w:rFonts w:ascii="Times New Roman" w:hAnsi="Times New Roman" w:cs="Times New Roman"/>
          <w:b/>
        </w:rPr>
        <w:t>º</w:t>
      </w:r>
      <w:r w:rsidRPr="00DB6038">
        <w:rPr>
          <w:rFonts w:ascii="Times New Roman" w:hAnsi="Times New Roman" w:cs="Times New Roman"/>
          <w:b/>
        </w:rPr>
        <w:t xml:space="preserve"> 3, DE 28 DE JUNHO DE </w:t>
      </w:r>
      <w:proofErr w:type="gramStart"/>
      <w:r w:rsidRPr="00DB6038">
        <w:rPr>
          <w:rFonts w:ascii="Times New Roman" w:hAnsi="Times New Roman" w:cs="Times New Roman"/>
          <w:b/>
        </w:rPr>
        <w:t>2012</w:t>
      </w:r>
      <w:proofErr w:type="gramEnd"/>
    </w:p>
    <w:p w:rsidR="00DB6038" w:rsidRDefault="00DB6038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E363B" w:rsidRDefault="00AE363B" w:rsidP="00DB603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Dispõe sobre os aditamentos simplificados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 não simplificados do 2º semestre de 2010,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dos 1º e 2º semestres de 2011 e dos 1º e 2º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semestres de 2012 e subsequentes, relativos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à renovação semestral dos contratos de financiamento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do Fundo de Financiamento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Estudantil (FIES), celebrados a partir da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publicação da Lei nº 12.202, de 14 de janeiro</w:t>
      </w:r>
      <w:r w:rsidR="00DB6038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2012.</w:t>
      </w:r>
    </w:p>
    <w:p w:rsidR="00DB6038" w:rsidRPr="00AE363B" w:rsidRDefault="00DB6038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O PRESIDENTE DO FUNDO NACIONAL DE DESENVOLVIMENTO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EDUCAÇÃO - FNDE, no uso de suas atribuições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conferidas pelo art. 15 do Anexo I do Decreto nº 7.691, de </w:t>
      </w:r>
      <w:proofErr w:type="gramStart"/>
      <w:r w:rsidRPr="00AE363B">
        <w:rPr>
          <w:rFonts w:ascii="Times New Roman" w:hAnsi="Times New Roman" w:cs="Times New Roman"/>
        </w:rPr>
        <w:t>2</w:t>
      </w:r>
      <w:proofErr w:type="gramEnd"/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março de 2012, publicado no Diário Oficial da União de 6 de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março de 2012, e considerando o disposto no inciso II do art. 3º da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Lei nº 10.260, de 12 de julho de 2001, e no art. 47 da Portaria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Normativa MEC nº 15, de 8 de julho de 2011, resolve: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1º Prorrogar para o dia 31 de agosto de 2012 o prazo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estabelecido na Resolução nº 2, de 30 de março de 2012, para a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realização dos aditamentos de renovação semestral do financiamento,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simplificados e não simplificados, do 2º semestre de 2010, dos 1º e 2º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semestres de 2011 e do 1º semestre de 2012, relativos aos contratos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de financiamento do FIES celebrados a partir da publicação da Lei nº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12.202, de 2010.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2º Os aditamentos de renovação semestral do financiamento,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simplificados e não simplificados, do 2º semestre de 2012,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relativos aos contratos de financiamento do FIES celebrados a partir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da publicação da Lei nº 12.202, de 2010, deverão ser realizados no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período de 1º de julho a 30 de setembro de 2012.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3º Os aditamentos de renovação semestral do financiamento,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simplificados e não simplificados, do 1º semestre de 2013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 xml:space="preserve">e subsequentes, relativamente aos contratos de </w:t>
      </w:r>
      <w:r w:rsidRPr="00AE363B">
        <w:rPr>
          <w:rFonts w:ascii="Times New Roman" w:hAnsi="Times New Roman" w:cs="Times New Roman"/>
        </w:rPr>
        <w:lastRenderedPageBreak/>
        <w:t>financiamento do FIES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celebrados após a publicação da Lei nº 12.202, de 2010, deverão ser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realizados no primeiro trimestre do semestre de referência do aditamento.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4º Os aditamentos de que tratam esta Resolução deverão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ser realizados por meio do Sistema Informatizado do FIES (</w:t>
      </w:r>
      <w:proofErr w:type="spellStart"/>
      <w:proofErr w:type="gramStart"/>
      <w:r w:rsidRPr="00AE363B">
        <w:rPr>
          <w:rFonts w:ascii="Times New Roman" w:hAnsi="Times New Roman" w:cs="Times New Roman"/>
        </w:rPr>
        <w:t>SisFIES</w:t>
      </w:r>
      <w:proofErr w:type="spellEnd"/>
      <w:proofErr w:type="gramEnd"/>
      <w:r w:rsidRPr="00AE363B">
        <w:rPr>
          <w:rFonts w:ascii="Times New Roman" w:hAnsi="Times New Roman" w:cs="Times New Roman"/>
        </w:rPr>
        <w:t>),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disponível nas páginas eletrônicas do Ministério da Educação e do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Fundo Nacional de Desenvolvimento da Educação, nos endereços</w:t>
      </w:r>
      <w:r w:rsidR="000F4E6E">
        <w:rPr>
          <w:rFonts w:ascii="Times New Roman" w:hAnsi="Times New Roman" w:cs="Times New Roman"/>
        </w:rPr>
        <w:t xml:space="preserve"> </w:t>
      </w:r>
      <w:r w:rsidRPr="00AE363B">
        <w:rPr>
          <w:rFonts w:ascii="Times New Roman" w:hAnsi="Times New Roman" w:cs="Times New Roman"/>
        </w:rPr>
        <w:t>www.mec.gov.br e www.fnde.gov.br.</w:t>
      </w:r>
    </w:p>
    <w:p w:rsidR="00AE363B" w:rsidRPr="00AE363B" w:rsidRDefault="00AE363B" w:rsidP="009340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E363B">
        <w:rPr>
          <w:rFonts w:ascii="Times New Roman" w:hAnsi="Times New Roman" w:cs="Times New Roman"/>
        </w:rPr>
        <w:t>Art. 5º Esta Resolução entra em vigor na data de sua publicação.</w:t>
      </w:r>
    </w:p>
    <w:p w:rsidR="00AE363B" w:rsidRPr="000F4E6E" w:rsidRDefault="00AE363B" w:rsidP="000F4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4E6E">
        <w:rPr>
          <w:rFonts w:ascii="Times New Roman" w:hAnsi="Times New Roman" w:cs="Times New Roman"/>
          <w:b/>
        </w:rPr>
        <w:t>JOSÉ CARLOS WANDERLEY DIAS DE FREITAS</w:t>
      </w:r>
    </w:p>
    <w:p w:rsidR="00AE363B" w:rsidRDefault="00AE363B" w:rsidP="000F4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E6E" w:rsidRDefault="000F4E6E" w:rsidP="000F4E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4E6E" w:rsidRPr="000F4E6E" w:rsidRDefault="000F4E6E" w:rsidP="000F4E6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F4E6E">
        <w:rPr>
          <w:rFonts w:ascii="Times New Roman" w:hAnsi="Times New Roman" w:cs="Times New Roman"/>
          <w:b/>
          <w:i/>
        </w:rPr>
        <w:t xml:space="preserve">(Publicação no DOU n.º 125, de 29.06.2012,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0F4E6E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0F4E6E" w:rsidRPr="000F4E6E" w:rsidSect="00AE363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6E" w:rsidRDefault="000F4E6E" w:rsidP="000F4E6E">
      <w:pPr>
        <w:spacing w:after="0" w:line="240" w:lineRule="auto"/>
      </w:pPr>
      <w:r>
        <w:separator/>
      </w:r>
    </w:p>
  </w:endnote>
  <w:endnote w:type="continuationSeparator" w:id="0">
    <w:p w:rsidR="000F4E6E" w:rsidRDefault="000F4E6E" w:rsidP="000F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058646"/>
      <w:docPartObj>
        <w:docPartGallery w:val="Page Numbers (Bottom of Page)"/>
        <w:docPartUnique/>
      </w:docPartObj>
    </w:sdtPr>
    <w:sdtContent>
      <w:p w:rsidR="000F4E6E" w:rsidRDefault="000F4E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0F4E6E" w:rsidRDefault="000F4E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6E" w:rsidRDefault="000F4E6E" w:rsidP="000F4E6E">
      <w:pPr>
        <w:spacing w:after="0" w:line="240" w:lineRule="auto"/>
      </w:pPr>
      <w:r>
        <w:separator/>
      </w:r>
    </w:p>
  </w:footnote>
  <w:footnote w:type="continuationSeparator" w:id="0">
    <w:p w:rsidR="000F4E6E" w:rsidRDefault="000F4E6E" w:rsidP="000F4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3B"/>
    <w:rsid w:val="000F4E6E"/>
    <w:rsid w:val="003607FD"/>
    <w:rsid w:val="009340AC"/>
    <w:rsid w:val="00AE363B"/>
    <w:rsid w:val="00D442FB"/>
    <w:rsid w:val="00DB6038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40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4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E6E"/>
  </w:style>
  <w:style w:type="paragraph" w:styleId="Rodap">
    <w:name w:val="footer"/>
    <w:basedOn w:val="Normal"/>
    <w:link w:val="RodapChar"/>
    <w:uiPriority w:val="99"/>
    <w:unhideWhenUsed/>
    <w:rsid w:val="000F4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40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4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4E6E"/>
  </w:style>
  <w:style w:type="paragraph" w:styleId="Rodap">
    <w:name w:val="footer"/>
    <w:basedOn w:val="Normal"/>
    <w:link w:val="RodapChar"/>
    <w:uiPriority w:val="99"/>
    <w:unhideWhenUsed/>
    <w:rsid w:val="000F4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9822</Words>
  <Characters>53043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2012-06-29T11:04:00Z</dcterms:created>
  <dcterms:modified xsi:type="dcterms:W3CDTF">2012-06-29T11:38:00Z</dcterms:modified>
</cp:coreProperties>
</file>