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F0" w:rsidRPr="001974F0" w:rsidRDefault="001974F0" w:rsidP="0019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4F0">
        <w:rPr>
          <w:rFonts w:ascii="Times New Roman" w:hAnsi="Times New Roman" w:cs="Times New Roman"/>
          <w:b/>
        </w:rPr>
        <w:t>MINISTÉRIO DA EDUCAÇÃO</w:t>
      </w:r>
    </w:p>
    <w:p w:rsidR="001974F0" w:rsidRPr="001974F0" w:rsidRDefault="001974F0" w:rsidP="0019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4F0">
        <w:rPr>
          <w:rFonts w:ascii="Times New Roman" w:hAnsi="Times New Roman" w:cs="Times New Roman"/>
          <w:b/>
        </w:rPr>
        <w:t>SECRETARIA DE EDUCAÇÃO SUPERIOR</w:t>
      </w:r>
    </w:p>
    <w:p w:rsidR="001974F0" w:rsidRPr="001974F0" w:rsidRDefault="001974F0" w:rsidP="0019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4F0">
        <w:rPr>
          <w:rFonts w:ascii="Times New Roman" w:hAnsi="Times New Roman" w:cs="Times New Roman"/>
          <w:b/>
        </w:rPr>
        <w:t xml:space="preserve">PORTARIA Nº 126, DE 19 DE JULHO DE </w:t>
      </w:r>
      <w:proofErr w:type="gramStart"/>
      <w:r w:rsidRPr="001974F0">
        <w:rPr>
          <w:rFonts w:ascii="Times New Roman" w:hAnsi="Times New Roman" w:cs="Times New Roman"/>
          <w:b/>
        </w:rPr>
        <w:t>2012</w:t>
      </w:r>
      <w:proofErr w:type="gramEnd"/>
    </w:p>
    <w:p w:rsid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1974F0">
        <w:rPr>
          <w:rFonts w:ascii="Times New Roman" w:hAnsi="Times New Roman" w:cs="Times New Roman"/>
        </w:rPr>
        <w:t>DA EDUCAÇÃO, no uso de suas atribuições, RESOLVE: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Art. 1º Fica instituída comissão incumbida de acompanhar as</w:t>
      </w:r>
      <w:r>
        <w:rPr>
          <w:rFonts w:ascii="Times New Roman" w:hAnsi="Times New Roman" w:cs="Times New Roman"/>
        </w:rPr>
        <w:t xml:space="preserve"> </w:t>
      </w:r>
      <w:r w:rsidRPr="001974F0">
        <w:rPr>
          <w:rFonts w:ascii="Times New Roman" w:hAnsi="Times New Roman" w:cs="Times New Roman"/>
        </w:rPr>
        <w:t>ações do Ministério da Educação com vistas à consolidação do processo</w:t>
      </w:r>
      <w:r>
        <w:rPr>
          <w:rFonts w:ascii="Times New Roman" w:hAnsi="Times New Roman" w:cs="Times New Roman"/>
        </w:rPr>
        <w:t xml:space="preserve"> </w:t>
      </w:r>
      <w:r w:rsidRPr="001974F0">
        <w:rPr>
          <w:rFonts w:ascii="Times New Roman" w:hAnsi="Times New Roman" w:cs="Times New Roman"/>
        </w:rPr>
        <w:t>de expansão das universidades federais e de tratar dos assuntos</w:t>
      </w:r>
      <w:r>
        <w:rPr>
          <w:rFonts w:ascii="Times New Roman" w:hAnsi="Times New Roman" w:cs="Times New Roman"/>
        </w:rPr>
        <w:t xml:space="preserve"> </w:t>
      </w:r>
      <w:r w:rsidRPr="001974F0">
        <w:rPr>
          <w:rFonts w:ascii="Times New Roman" w:hAnsi="Times New Roman" w:cs="Times New Roman"/>
        </w:rPr>
        <w:t>estudantis correlatos ao tema.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Art. 2º A comissão será composta pelos seguintes membros: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 xml:space="preserve">Daniel </w:t>
      </w:r>
      <w:proofErr w:type="spellStart"/>
      <w:r w:rsidRPr="001974F0">
        <w:rPr>
          <w:rFonts w:ascii="Times New Roman" w:hAnsi="Times New Roman" w:cs="Times New Roman"/>
        </w:rPr>
        <w:t>Iliescu</w:t>
      </w:r>
      <w:proofErr w:type="spellEnd"/>
      <w:r w:rsidRPr="001974F0">
        <w:rPr>
          <w:rFonts w:ascii="Times New Roman" w:hAnsi="Times New Roman" w:cs="Times New Roman"/>
        </w:rPr>
        <w:t xml:space="preserve"> (União Nacional dos Estudantes - UNE);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Yuri Pires (União Nacional dos Estudantes - UNE);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João Luiz Martins (Associação Nacional das Instituições Federais</w:t>
      </w:r>
      <w:r>
        <w:rPr>
          <w:rFonts w:ascii="Times New Roman" w:hAnsi="Times New Roman" w:cs="Times New Roman"/>
        </w:rPr>
        <w:t xml:space="preserve"> </w:t>
      </w:r>
      <w:r w:rsidRPr="001974F0">
        <w:rPr>
          <w:rFonts w:ascii="Times New Roman" w:hAnsi="Times New Roman" w:cs="Times New Roman"/>
        </w:rPr>
        <w:t>de Ensino Superior - ANDIFES);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Maria Lúcia Cavalli Neder (Associação Nacional das Instituições</w:t>
      </w:r>
      <w:r>
        <w:rPr>
          <w:rFonts w:ascii="Times New Roman" w:hAnsi="Times New Roman" w:cs="Times New Roman"/>
        </w:rPr>
        <w:t xml:space="preserve"> </w:t>
      </w:r>
      <w:r w:rsidRPr="001974F0">
        <w:rPr>
          <w:rFonts w:ascii="Times New Roman" w:hAnsi="Times New Roman" w:cs="Times New Roman"/>
        </w:rPr>
        <w:t>Federais de Ensino Superior - ANDIFES);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 xml:space="preserve">Adriana </w:t>
      </w:r>
      <w:proofErr w:type="spellStart"/>
      <w:r w:rsidRPr="001974F0">
        <w:rPr>
          <w:rFonts w:ascii="Times New Roman" w:hAnsi="Times New Roman" w:cs="Times New Roman"/>
        </w:rPr>
        <w:t>Rigon</w:t>
      </w:r>
      <w:proofErr w:type="spellEnd"/>
      <w:r w:rsidRPr="001974F0">
        <w:rPr>
          <w:rFonts w:ascii="Times New Roman" w:hAnsi="Times New Roman" w:cs="Times New Roman"/>
        </w:rPr>
        <w:t xml:space="preserve"> </w:t>
      </w:r>
      <w:proofErr w:type="spellStart"/>
      <w:r w:rsidRPr="001974F0">
        <w:rPr>
          <w:rFonts w:ascii="Times New Roman" w:hAnsi="Times New Roman" w:cs="Times New Roman"/>
        </w:rPr>
        <w:t>Weska</w:t>
      </w:r>
      <w:proofErr w:type="spellEnd"/>
      <w:r w:rsidRPr="001974F0">
        <w:rPr>
          <w:rFonts w:ascii="Times New Roman" w:hAnsi="Times New Roman" w:cs="Times New Roman"/>
        </w:rPr>
        <w:t xml:space="preserve"> (Ministério da Educação)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4F0">
        <w:rPr>
          <w:rFonts w:ascii="Times New Roman" w:hAnsi="Times New Roman" w:cs="Times New Roman"/>
        </w:rPr>
        <w:t>Antonio</w:t>
      </w:r>
      <w:proofErr w:type="spellEnd"/>
      <w:r w:rsidRPr="001974F0">
        <w:rPr>
          <w:rFonts w:ascii="Times New Roman" w:hAnsi="Times New Roman" w:cs="Times New Roman"/>
        </w:rPr>
        <w:t xml:space="preserve"> Simões Silva (Ministério da Educação).</w:t>
      </w:r>
    </w:p>
    <w:p w:rsidR="001974F0" w:rsidRPr="001974F0" w:rsidRDefault="001974F0" w:rsidP="0019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974F0">
        <w:rPr>
          <w:rFonts w:ascii="Times New Roman" w:hAnsi="Times New Roman" w:cs="Times New Roman"/>
        </w:rPr>
        <w:t>Art. 3º Esta Portaria entra em vigor na data de sua publicação.</w:t>
      </w:r>
    </w:p>
    <w:p w:rsidR="00D442FB" w:rsidRDefault="001974F0" w:rsidP="0019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4F0">
        <w:rPr>
          <w:rFonts w:ascii="Times New Roman" w:hAnsi="Times New Roman" w:cs="Times New Roman"/>
          <w:b/>
        </w:rPr>
        <w:t>AMARO HENRIQUE PESSOA LINS</w:t>
      </w:r>
    </w:p>
    <w:p w:rsidR="001974F0" w:rsidRDefault="001974F0" w:rsidP="0019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4F0" w:rsidRDefault="001974F0" w:rsidP="0019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4F0" w:rsidRPr="001974F0" w:rsidRDefault="001974F0" w:rsidP="001974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1974F0">
        <w:rPr>
          <w:rFonts w:ascii="Times New Roman" w:hAnsi="Times New Roman" w:cs="Times New Roman"/>
          <w:b/>
          <w:i/>
        </w:rPr>
        <w:t xml:space="preserve">(Publicação no DOU n.º 142, de 24.07.2012, Seção 2, página </w:t>
      </w:r>
      <w:proofErr w:type="gramStart"/>
      <w:r w:rsidRPr="001974F0">
        <w:rPr>
          <w:rFonts w:ascii="Times New Roman" w:hAnsi="Times New Roman" w:cs="Times New Roman"/>
          <w:b/>
          <w:i/>
        </w:rPr>
        <w:t>15)</w:t>
      </w:r>
      <w:bookmarkEnd w:id="0"/>
      <w:proofErr w:type="gramEnd"/>
    </w:p>
    <w:sectPr w:rsidR="001974F0" w:rsidRPr="001974F0" w:rsidSect="001974F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F0" w:rsidRDefault="001974F0" w:rsidP="001974F0">
      <w:pPr>
        <w:spacing w:after="0" w:line="240" w:lineRule="auto"/>
      </w:pPr>
      <w:r>
        <w:separator/>
      </w:r>
    </w:p>
  </w:endnote>
  <w:endnote w:type="continuationSeparator" w:id="0">
    <w:p w:rsidR="001974F0" w:rsidRDefault="001974F0" w:rsidP="0019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8086"/>
      <w:docPartObj>
        <w:docPartGallery w:val="Page Numbers (Bottom of Page)"/>
        <w:docPartUnique/>
      </w:docPartObj>
    </w:sdtPr>
    <w:sdtContent>
      <w:p w:rsidR="001974F0" w:rsidRDefault="001974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74F0" w:rsidRDefault="001974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F0" w:rsidRDefault="001974F0" w:rsidP="001974F0">
      <w:pPr>
        <w:spacing w:after="0" w:line="240" w:lineRule="auto"/>
      </w:pPr>
      <w:r>
        <w:separator/>
      </w:r>
    </w:p>
  </w:footnote>
  <w:footnote w:type="continuationSeparator" w:id="0">
    <w:p w:rsidR="001974F0" w:rsidRDefault="001974F0" w:rsidP="0019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F0"/>
    <w:rsid w:val="001974F0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4F0"/>
  </w:style>
  <w:style w:type="paragraph" w:styleId="Rodap">
    <w:name w:val="footer"/>
    <w:basedOn w:val="Normal"/>
    <w:link w:val="RodapChar"/>
    <w:uiPriority w:val="99"/>
    <w:unhideWhenUsed/>
    <w:rsid w:val="0019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4F0"/>
  </w:style>
  <w:style w:type="paragraph" w:styleId="Rodap">
    <w:name w:val="footer"/>
    <w:basedOn w:val="Normal"/>
    <w:link w:val="RodapChar"/>
    <w:uiPriority w:val="99"/>
    <w:unhideWhenUsed/>
    <w:rsid w:val="0019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2012-07-24T11:05:00Z</dcterms:created>
  <dcterms:modified xsi:type="dcterms:W3CDTF">2012-07-24T11:11:00Z</dcterms:modified>
</cp:coreProperties>
</file>