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7" w:rsidRPr="00292EB7" w:rsidRDefault="00292EB7" w:rsidP="00292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EB7">
        <w:rPr>
          <w:rFonts w:ascii="Times New Roman" w:hAnsi="Times New Roman" w:cs="Times New Roman"/>
          <w:b/>
        </w:rPr>
        <w:t>MINISTÉRIO DA EDUCAÇÃO</w:t>
      </w:r>
    </w:p>
    <w:p w:rsidR="00292EB7" w:rsidRPr="00292EB7" w:rsidRDefault="00292EB7" w:rsidP="00292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EB7">
        <w:rPr>
          <w:rFonts w:ascii="Times New Roman" w:hAnsi="Times New Roman" w:cs="Times New Roman"/>
          <w:b/>
        </w:rPr>
        <w:t>FUNDO NACIONAL DE DESENVOLVIMENTO</w:t>
      </w:r>
      <w:r w:rsidRPr="00292EB7">
        <w:rPr>
          <w:rFonts w:ascii="Times New Roman" w:hAnsi="Times New Roman" w:cs="Times New Roman"/>
          <w:b/>
        </w:rPr>
        <w:t xml:space="preserve"> </w:t>
      </w:r>
      <w:r w:rsidRPr="00292EB7">
        <w:rPr>
          <w:rFonts w:ascii="Times New Roman" w:hAnsi="Times New Roman" w:cs="Times New Roman"/>
          <w:b/>
        </w:rPr>
        <w:t>DA EDUCAÇÃO</w:t>
      </w:r>
    </w:p>
    <w:p w:rsidR="00292EB7" w:rsidRPr="00292EB7" w:rsidRDefault="00292EB7" w:rsidP="00292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EB7">
        <w:rPr>
          <w:rFonts w:ascii="Times New Roman" w:hAnsi="Times New Roman" w:cs="Times New Roman"/>
          <w:b/>
        </w:rPr>
        <w:t>DESPACHO DO PRESIDENTE</w:t>
      </w:r>
    </w:p>
    <w:p w:rsidR="00292EB7" w:rsidRPr="00292EB7" w:rsidRDefault="00292EB7" w:rsidP="00292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EB7">
        <w:rPr>
          <w:rFonts w:ascii="Times New Roman" w:hAnsi="Times New Roman" w:cs="Times New Roman"/>
          <w:b/>
        </w:rPr>
        <w:t>Em 16 de julho de 2012</w:t>
      </w:r>
    </w:p>
    <w:p w:rsidR="00292EB7" w:rsidRPr="00292EB7" w:rsidRDefault="00292EB7" w:rsidP="00292E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2EB7">
        <w:rPr>
          <w:rFonts w:ascii="Times New Roman" w:hAnsi="Times New Roman" w:cs="Times New Roman"/>
        </w:rPr>
        <w:t>Processo nº 23034.018329/2012-87</w:t>
      </w:r>
    </w:p>
    <w:p w:rsidR="00292EB7" w:rsidRPr="00292EB7" w:rsidRDefault="00292EB7" w:rsidP="00292E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2EB7">
        <w:rPr>
          <w:rFonts w:ascii="Times New Roman" w:hAnsi="Times New Roman" w:cs="Times New Roman"/>
        </w:rPr>
        <w:t>Interessado: Diretoria de Gestão de Fundos e Benefícios -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DIGEF.</w:t>
      </w:r>
    </w:p>
    <w:p w:rsidR="00292EB7" w:rsidRDefault="00292EB7" w:rsidP="00292E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2EB7">
        <w:rPr>
          <w:rFonts w:ascii="Times New Roman" w:hAnsi="Times New Roman" w:cs="Times New Roman"/>
        </w:rPr>
        <w:t>Assunto: Supostas Irregularidades na Execução do FIES</w:t>
      </w:r>
    </w:p>
    <w:p w:rsidR="00292EB7" w:rsidRDefault="00292EB7" w:rsidP="00292E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2EB7">
        <w:rPr>
          <w:rFonts w:ascii="Times New Roman" w:hAnsi="Times New Roman" w:cs="Times New Roman"/>
        </w:rPr>
        <w:t>Com lastro nas informações constantes dos autos e no posicionamento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firmado pela Diretoria de Gestão de Fundos e Benefícios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(DIGEF), determino, cautelarmente, o sobrestamento da adesão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das entidades mantenedoras indicadas às fls. 20.</w:t>
      </w:r>
    </w:p>
    <w:p w:rsidR="00292EB7" w:rsidRPr="00292EB7" w:rsidRDefault="00292EB7" w:rsidP="00292E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92EB7">
        <w:rPr>
          <w:rFonts w:ascii="Times New Roman" w:hAnsi="Times New Roman" w:cs="Times New Roman"/>
        </w:rPr>
        <w:t>Encaminhem-se os autos à DIGEF, para adoção das providências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cautelares e, na sequência, à Procuradoria Federal no FNDE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para manifestação, inclusive quanto às medidas de garantia do devido</w:t>
      </w:r>
      <w:r>
        <w:rPr>
          <w:rFonts w:ascii="Times New Roman" w:hAnsi="Times New Roman" w:cs="Times New Roman"/>
        </w:rPr>
        <w:t xml:space="preserve"> </w:t>
      </w:r>
      <w:r w:rsidRPr="00292EB7">
        <w:rPr>
          <w:rFonts w:ascii="Times New Roman" w:hAnsi="Times New Roman" w:cs="Times New Roman"/>
        </w:rPr>
        <w:t>processo legal que deverão ser adotadas.</w:t>
      </w:r>
    </w:p>
    <w:p w:rsidR="00D442FB" w:rsidRPr="00292EB7" w:rsidRDefault="00292EB7" w:rsidP="00292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EB7">
        <w:rPr>
          <w:rFonts w:ascii="Times New Roman" w:hAnsi="Times New Roman" w:cs="Times New Roman"/>
          <w:b/>
        </w:rPr>
        <w:t>JOSÉ CARLOS WANDERLEY DIAS DE FREITAS</w:t>
      </w:r>
    </w:p>
    <w:p w:rsidR="00292EB7" w:rsidRDefault="00292EB7" w:rsidP="00292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EB7" w:rsidRDefault="00292EB7" w:rsidP="00292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EB7" w:rsidRPr="00292EB7" w:rsidRDefault="00292EB7" w:rsidP="00292E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2EB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138</w:t>
      </w:r>
      <w:r w:rsidRPr="00292EB7">
        <w:rPr>
          <w:rFonts w:ascii="Times New Roman" w:hAnsi="Times New Roman" w:cs="Times New Roman"/>
          <w:b/>
          <w:i/>
        </w:rPr>
        <w:t xml:space="preserve">, de 18.07.2012,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292EB7">
        <w:rPr>
          <w:rFonts w:ascii="Times New Roman" w:hAnsi="Times New Roman" w:cs="Times New Roman"/>
          <w:b/>
          <w:i/>
        </w:rPr>
        <w:t>)</w:t>
      </w:r>
      <w:proofErr w:type="gramEnd"/>
    </w:p>
    <w:sectPr w:rsidR="00292EB7" w:rsidRPr="00292EB7" w:rsidSect="00292EB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B7" w:rsidRDefault="00292EB7" w:rsidP="00292EB7">
      <w:pPr>
        <w:spacing w:after="0" w:line="240" w:lineRule="auto"/>
      </w:pPr>
      <w:r>
        <w:separator/>
      </w:r>
    </w:p>
  </w:endnote>
  <w:endnote w:type="continuationSeparator" w:id="0">
    <w:p w:rsidR="00292EB7" w:rsidRDefault="00292EB7" w:rsidP="0029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703982"/>
      <w:docPartObj>
        <w:docPartGallery w:val="Page Numbers (Bottom of Page)"/>
        <w:docPartUnique/>
      </w:docPartObj>
    </w:sdtPr>
    <w:sdtContent>
      <w:p w:rsidR="00292EB7" w:rsidRDefault="00292E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2EB7" w:rsidRDefault="00292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B7" w:rsidRDefault="00292EB7" w:rsidP="00292EB7">
      <w:pPr>
        <w:spacing w:after="0" w:line="240" w:lineRule="auto"/>
      </w:pPr>
      <w:r>
        <w:separator/>
      </w:r>
    </w:p>
  </w:footnote>
  <w:footnote w:type="continuationSeparator" w:id="0">
    <w:p w:rsidR="00292EB7" w:rsidRDefault="00292EB7" w:rsidP="0029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7"/>
    <w:rsid w:val="00292EB7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EB7"/>
  </w:style>
  <w:style w:type="paragraph" w:styleId="Rodap">
    <w:name w:val="footer"/>
    <w:basedOn w:val="Normal"/>
    <w:link w:val="RodapChar"/>
    <w:uiPriority w:val="99"/>
    <w:unhideWhenUsed/>
    <w:rsid w:val="0029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EB7"/>
  </w:style>
  <w:style w:type="paragraph" w:styleId="Rodap">
    <w:name w:val="footer"/>
    <w:basedOn w:val="Normal"/>
    <w:link w:val="RodapChar"/>
    <w:uiPriority w:val="99"/>
    <w:unhideWhenUsed/>
    <w:rsid w:val="0029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2012-07-18T11:04:00Z</dcterms:created>
  <dcterms:modified xsi:type="dcterms:W3CDTF">2012-07-18T11:10:00Z</dcterms:modified>
</cp:coreProperties>
</file>