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B7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MINISTÉRIO DA EDUCAÇÃO</w:t>
      </w:r>
    </w:p>
    <w:p w:rsidR="00B853B7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COORDENAÇÃO DE APERFEIÇOAMENTO</w:t>
      </w:r>
    </w:p>
    <w:p w:rsidR="00B853B7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DE P</w:t>
      </w:r>
      <w:bookmarkStart w:id="0" w:name="_GoBack"/>
      <w:bookmarkEnd w:id="0"/>
      <w:r w:rsidRPr="00B853B7">
        <w:rPr>
          <w:rFonts w:ascii="Times New Roman" w:hAnsi="Times New Roman" w:cs="Times New Roman"/>
          <w:b/>
        </w:rPr>
        <w:t>ESSOAL DE NÍVEL SUPERIOR</w:t>
      </w:r>
    </w:p>
    <w:p w:rsidR="00B853B7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853B7">
        <w:rPr>
          <w:rFonts w:ascii="Times New Roman" w:hAnsi="Times New Roman" w:cs="Times New Roman"/>
          <w:b/>
        </w:rPr>
        <w:t xml:space="preserve"> 90, DE 28 DE JUNHO DE </w:t>
      </w:r>
      <w:proofErr w:type="gramStart"/>
      <w:r w:rsidRPr="00B853B7">
        <w:rPr>
          <w:rFonts w:ascii="Times New Roman" w:hAnsi="Times New Roman" w:cs="Times New Roman"/>
          <w:b/>
        </w:rPr>
        <w:t>2012</w:t>
      </w:r>
      <w:proofErr w:type="gramEnd"/>
    </w:p>
    <w:p w:rsid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usando das atribuições que lhes são conferidas pelo art. 26, incisos II,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III e IX do Decreto nº 7.692, de 02/03/2012, e considerando a autorização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contida no artigo 2º, § 1º da Lei 8.405 de 1992, resolve:</w:t>
      </w:r>
    </w:p>
    <w:p w:rsidR="00B853B7" w:rsidRP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Homologar o resultado da seleção das candidaturas submetidas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no âmbito do Doutorado Pleno no Exterior</w:t>
      </w:r>
      <w:proofErr w:type="gramStart"/>
      <w:r w:rsidRPr="00B853B7">
        <w:rPr>
          <w:rFonts w:ascii="Times New Roman" w:hAnsi="Times New Roman" w:cs="Times New Roman"/>
        </w:rPr>
        <w:t>, demanda</w:t>
      </w:r>
      <w:proofErr w:type="gramEnd"/>
      <w:r w:rsidRPr="00B853B7">
        <w:rPr>
          <w:rFonts w:ascii="Times New Roman" w:hAnsi="Times New Roman" w:cs="Times New Roman"/>
        </w:rPr>
        <w:t xml:space="preserve"> 2012,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conforme Portaria nº 247, de 09 de dezembro de 2011 publicada no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Diário Oficial da União de 13 de dezembro de 2011, Seção I, página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45. Foram aprovadas 287 candidaturas.</w:t>
      </w:r>
    </w:p>
    <w:p w:rsidR="00B853B7" w:rsidRP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 xml:space="preserve">Resultado disponível </w:t>
      </w:r>
      <w:proofErr w:type="gramStart"/>
      <w:r w:rsidRPr="00B853B7">
        <w:rPr>
          <w:rFonts w:ascii="Times New Roman" w:hAnsi="Times New Roman" w:cs="Times New Roman"/>
        </w:rPr>
        <w:t>na home</w:t>
      </w:r>
      <w:proofErr w:type="gramEnd"/>
      <w:r w:rsidRPr="00B853B7">
        <w:rPr>
          <w:rFonts w:ascii="Times New Roman" w:hAnsi="Times New Roman" w:cs="Times New Roman"/>
        </w:rPr>
        <w:t xml:space="preserve"> </w:t>
      </w:r>
      <w:proofErr w:type="spellStart"/>
      <w:r w:rsidRPr="00B853B7">
        <w:rPr>
          <w:rFonts w:ascii="Times New Roman" w:hAnsi="Times New Roman" w:cs="Times New Roman"/>
        </w:rPr>
        <w:t>page</w:t>
      </w:r>
      <w:proofErr w:type="spellEnd"/>
      <w:r w:rsidRPr="00B853B7">
        <w:rPr>
          <w:rFonts w:ascii="Times New Roman" w:hAnsi="Times New Roman" w:cs="Times New Roman"/>
        </w:rPr>
        <w:t xml:space="preserve"> da CAPES: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http://www.capes.gov.br.</w:t>
      </w:r>
    </w:p>
    <w:p w:rsidR="00D442FB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JORGE ALMEIDA GUIMARÃES</w:t>
      </w:r>
    </w:p>
    <w:p w:rsidR="00B853B7" w:rsidRDefault="00B853B7" w:rsidP="00B853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3B7" w:rsidRPr="00B853B7" w:rsidRDefault="00B853B7" w:rsidP="00B853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853B7">
        <w:rPr>
          <w:rFonts w:ascii="Times New Roman" w:hAnsi="Times New Roman" w:cs="Times New Roman"/>
          <w:b/>
          <w:i/>
        </w:rPr>
        <w:t xml:space="preserve">(Publicação no DOU n.º 126, de 02.07.2012, Seção 1, página </w:t>
      </w:r>
      <w:proofErr w:type="gramStart"/>
      <w:r w:rsidRPr="00B853B7">
        <w:rPr>
          <w:rFonts w:ascii="Times New Roman" w:hAnsi="Times New Roman" w:cs="Times New Roman"/>
          <w:b/>
          <w:i/>
        </w:rPr>
        <w:t>14)</w:t>
      </w:r>
      <w:proofErr w:type="gramEnd"/>
    </w:p>
    <w:p w:rsidR="00B853B7" w:rsidRDefault="00B853B7" w:rsidP="00B853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3B7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MINISTÉRIO DA EDUCAÇÃO</w:t>
      </w:r>
    </w:p>
    <w:p w:rsidR="00B853B7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FUNDO NACIONAL DE DESENVOLVIMENTO</w:t>
      </w:r>
      <w:r w:rsidRPr="00B853B7">
        <w:rPr>
          <w:rFonts w:ascii="Times New Roman" w:hAnsi="Times New Roman" w:cs="Times New Roman"/>
          <w:b/>
        </w:rPr>
        <w:t xml:space="preserve"> </w:t>
      </w:r>
      <w:r w:rsidRPr="00B853B7">
        <w:rPr>
          <w:rFonts w:ascii="Times New Roman" w:hAnsi="Times New Roman" w:cs="Times New Roman"/>
          <w:b/>
        </w:rPr>
        <w:t>DA EDUCAÇÃO</w:t>
      </w:r>
    </w:p>
    <w:p w:rsidR="00B853B7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B853B7">
        <w:rPr>
          <w:rFonts w:ascii="Times New Roman" w:hAnsi="Times New Roman" w:cs="Times New Roman"/>
          <w:b/>
        </w:rPr>
        <w:t xml:space="preserve"> 3, DE 28 DE JUNHO DE 2012 (*</w:t>
      </w:r>
      <w:proofErr w:type="gramStart"/>
      <w:r w:rsidRPr="00B853B7">
        <w:rPr>
          <w:rFonts w:ascii="Times New Roman" w:hAnsi="Times New Roman" w:cs="Times New Roman"/>
          <w:b/>
        </w:rPr>
        <w:t>)</w:t>
      </w:r>
      <w:proofErr w:type="gramEnd"/>
    </w:p>
    <w:p w:rsidR="00B853B7" w:rsidRDefault="00B853B7" w:rsidP="00B853B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853B7" w:rsidRDefault="00B853B7" w:rsidP="00B853B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Dispõe sobre os aditamentos simplificados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e não simplificados do 2º semestre de 2010,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dos 1º e 2º semestres de 2011 e dos 1º e 2º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semestres de 2012 e subsequentes, relativos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à renovação semestral dos contratos de financiamento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do Fundo de Financiamento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Estudantil (FIES), celebrados a partir da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publicação da Lei nº 12.202, de 14 de janeiro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de 2010.</w:t>
      </w:r>
    </w:p>
    <w:p w:rsidR="00B853B7" w:rsidRPr="00B853B7" w:rsidRDefault="00B853B7" w:rsidP="00B853B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853B7" w:rsidRP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DA EDUCAÇÃO - FNDE, no uso de suas atribuições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 xml:space="preserve">conferidas pelo art. 15 do Anexo I do Decreto nº 7.691, de </w:t>
      </w:r>
      <w:proofErr w:type="gramStart"/>
      <w:r w:rsidRPr="00B853B7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de março de 2012, publicado no Diário Oficial da União de 6 de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março de 2012, e considerando o disposto no inciso II do art. 3º da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Lei nº 10.260, de 12 de julho de 2001, e no art. 47 da Portaria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Normativa MEC nº 15, de 8 de julho de 2011, resolve:</w:t>
      </w:r>
    </w:p>
    <w:p w:rsidR="00B853B7" w:rsidRP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Art. 1º Prorrogar para o dia 31 de agosto de 2012 o prazo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estabelecido na Resolução nº 2, de 30 de março de 2012, para a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realização dos aditamentos de renovação semestral do financiamento,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simplificados e não simplificados, do 2º semestre de 2010, dos 1º e 2º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semestres de 2011 e do 1º semestre de 2012, relativos aos contratos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de financiamento do FIES celebrados a partir da publicação da Lei nº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12.202, de 2010.</w:t>
      </w:r>
    </w:p>
    <w:p w:rsidR="00B853B7" w:rsidRP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Art. 2º Os aditamentos de renovação semestral do financiamento,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simplificados e não simplificados, do 2º semestre de 2012,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relativos aos contratos de financiamento do FIES celebrados a partir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da publicação da Lei nº 12.202, de 2010, deverão ser realizados no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período de 1º de julho a 30 de setembro de 2012.</w:t>
      </w:r>
    </w:p>
    <w:p w:rsidR="00B853B7" w:rsidRP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Art. 3º Os aditamentos de renovação semestral do financiamento,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simplificados e não simplificados, do 1º semestre de 2013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e subsequentes, relativamente aos contratos de financiamento do FIES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celebrados após a publicação da Lei nº 12.202, de 2010, deverão ser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realizados no primeiro trimestre do semestre de referência do aditamento.</w:t>
      </w:r>
    </w:p>
    <w:p w:rsidR="00B853B7" w:rsidRP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Art. 4º Os aditamentos de que tratam esta Resolução deverão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ser realizados por meio do Sistema Informatizado do FIES (</w:t>
      </w:r>
      <w:proofErr w:type="spellStart"/>
      <w:proofErr w:type="gramStart"/>
      <w:r w:rsidRPr="00B853B7">
        <w:rPr>
          <w:rFonts w:ascii="Times New Roman" w:hAnsi="Times New Roman" w:cs="Times New Roman"/>
        </w:rPr>
        <w:t>SisFIES</w:t>
      </w:r>
      <w:proofErr w:type="spellEnd"/>
      <w:proofErr w:type="gramEnd"/>
      <w:r w:rsidRPr="00B853B7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disponível nas páginas eletrônicas do Ministério da Educação e do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Fundo Nacional de Desenvolvimento da Educação, nos endereços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www.mec.gov.br e www.fnde.gov.br.</w:t>
      </w:r>
    </w:p>
    <w:p w:rsidR="00B853B7" w:rsidRPr="00B853B7" w:rsidRDefault="00B853B7" w:rsidP="00B85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Art. 5º Esta Resolução entra em vigor na data de sua publicação.</w:t>
      </w:r>
    </w:p>
    <w:p w:rsidR="00B853B7" w:rsidRPr="00B853B7" w:rsidRDefault="00B853B7" w:rsidP="00B8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3B7">
        <w:rPr>
          <w:rFonts w:ascii="Times New Roman" w:hAnsi="Times New Roman" w:cs="Times New Roman"/>
          <w:b/>
        </w:rPr>
        <w:t>JOSÉ CARLOS WANDERLEY DIAS DE FREITAS</w:t>
      </w:r>
    </w:p>
    <w:p w:rsidR="00B853B7" w:rsidRDefault="00B853B7" w:rsidP="00B85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</w:t>
      </w:r>
    </w:p>
    <w:p w:rsidR="00B853B7" w:rsidRPr="00B853B7" w:rsidRDefault="00B853B7" w:rsidP="00B85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3B7">
        <w:rPr>
          <w:rFonts w:ascii="Times New Roman" w:hAnsi="Times New Roman" w:cs="Times New Roman"/>
        </w:rPr>
        <w:t>(*) Republicada por ter saído, no DOU de 29-6-2012, Seção 1, pág.</w:t>
      </w:r>
      <w:r>
        <w:rPr>
          <w:rFonts w:ascii="Times New Roman" w:hAnsi="Times New Roman" w:cs="Times New Roman"/>
        </w:rPr>
        <w:t xml:space="preserve"> </w:t>
      </w:r>
      <w:r w:rsidRPr="00B853B7">
        <w:rPr>
          <w:rFonts w:ascii="Times New Roman" w:hAnsi="Times New Roman" w:cs="Times New Roman"/>
        </w:rPr>
        <w:t>25, com incorreção no original.</w:t>
      </w:r>
    </w:p>
    <w:p w:rsidR="00B853B7" w:rsidRDefault="00B853B7" w:rsidP="00B853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3B7" w:rsidRDefault="00B853B7" w:rsidP="00B853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3B7" w:rsidRPr="00B853B7" w:rsidRDefault="00B853B7" w:rsidP="00B853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853B7">
        <w:rPr>
          <w:rFonts w:ascii="Times New Roman" w:hAnsi="Times New Roman" w:cs="Times New Roman"/>
          <w:b/>
          <w:i/>
        </w:rPr>
        <w:t>(Publicação no DOU n.º 126, de 02.07.2012, Seção 1, página 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 w:rsidRPr="00B853B7">
        <w:rPr>
          <w:rFonts w:ascii="Times New Roman" w:hAnsi="Times New Roman" w:cs="Times New Roman"/>
          <w:b/>
          <w:i/>
        </w:rPr>
        <w:t>)</w:t>
      </w:r>
      <w:proofErr w:type="gramEnd"/>
    </w:p>
    <w:sectPr w:rsidR="00B853B7" w:rsidRPr="00B853B7" w:rsidSect="00B853B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B7" w:rsidRDefault="00B853B7" w:rsidP="00B853B7">
      <w:pPr>
        <w:spacing w:after="0" w:line="240" w:lineRule="auto"/>
      </w:pPr>
      <w:r>
        <w:separator/>
      </w:r>
    </w:p>
  </w:endnote>
  <w:endnote w:type="continuationSeparator" w:id="0">
    <w:p w:rsidR="00B853B7" w:rsidRDefault="00B853B7" w:rsidP="00B8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18007"/>
      <w:docPartObj>
        <w:docPartGallery w:val="Page Numbers (Bottom of Page)"/>
        <w:docPartUnique/>
      </w:docPartObj>
    </w:sdtPr>
    <w:sdtContent>
      <w:p w:rsidR="00B853B7" w:rsidRDefault="00B853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53B7" w:rsidRDefault="00B85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B7" w:rsidRDefault="00B853B7" w:rsidP="00B853B7">
      <w:pPr>
        <w:spacing w:after="0" w:line="240" w:lineRule="auto"/>
      </w:pPr>
      <w:r>
        <w:separator/>
      </w:r>
    </w:p>
  </w:footnote>
  <w:footnote w:type="continuationSeparator" w:id="0">
    <w:p w:rsidR="00B853B7" w:rsidRDefault="00B853B7" w:rsidP="00B85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B7"/>
    <w:rsid w:val="003607FD"/>
    <w:rsid w:val="00B853B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3B7"/>
  </w:style>
  <w:style w:type="paragraph" w:styleId="Rodap">
    <w:name w:val="footer"/>
    <w:basedOn w:val="Normal"/>
    <w:link w:val="RodapChar"/>
    <w:uiPriority w:val="99"/>
    <w:unhideWhenUsed/>
    <w:rsid w:val="00B85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3B7"/>
  </w:style>
  <w:style w:type="paragraph" w:styleId="Rodap">
    <w:name w:val="footer"/>
    <w:basedOn w:val="Normal"/>
    <w:link w:val="RodapChar"/>
    <w:uiPriority w:val="99"/>
    <w:unhideWhenUsed/>
    <w:rsid w:val="00B85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2012-07-02T11:00:00Z</dcterms:created>
  <dcterms:modified xsi:type="dcterms:W3CDTF">2012-07-02T11:07:00Z</dcterms:modified>
</cp:coreProperties>
</file>