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9A" w:rsidRP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  <w:b/>
        </w:rPr>
        <w:t>PRESIDÊNCIA DA REPÚBLICA</w:t>
      </w:r>
    </w:p>
    <w:p w:rsidR="00BC4A9A" w:rsidRP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  <w:b/>
        </w:rPr>
        <w:t>CASA CIVIL</w:t>
      </w:r>
    </w:p>
    <w:p w:rsidR="00BC4A9A" w:rsidRP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  <w:b/>
        </w:rPr>
        <w:t>PORTARIAS DE 26 DE ABRIL DE 2012</w:t>
      </w:r>
    </w:p>
    <w:p w:rsidR="00BC4A9A" w:rsidRP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4A9A">
        <w:rPr>
          <w:rFonts w:ascii="Times New Roman" w:hAnsi="Times New Roman" w:cs="Times New Roman"/>
        </w:rPr>
        <w:t>MINISTÉRIO DA EDUCAÇÃO</w:t>
      </w:r>
    </w:p>
    <w:p w:rsidR="00BC4A9A" w:rsidRDefault="00BC4A9A" w:rsidP="00BC4A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4A9A">
        <w:rPr>
          <w:rFonts w:ascii="Times New Roman" w:hAnsi="Times New Roman" w:cs="Times New Roman"/>
          <w:b/>
        </w:rPr>
        <w:t>A MINISTRA DE ESTADO CHEFE DA CASA CIVIL</w:t>
      </w:r>
      <w:r w:rsidRPr="00BC4A9A">
        <w:rPr>
          <w:rFonts w:ascii="Times New Roman" w:hAnsi="Times New Roman" w:cs="Times New Roman"/>
          <w:b/>
        </w:rPr>
        <w:t xml:space="preserve"> </w:t>
      </w:r>
      <w:r w:rsidRPr="00BC4A9A">
        <w:rPr>
          <w:rFonts w:ascii="Times New Roman" w:hAnsi="Times New Roman" w:cs="Times New Roman"/>
          <w:b/>
        </w:rPr>
        <w:t>DA PRESIDÊNCIA DA REPÚBLICA</w:t>
      </w:r>
      <w:r w:rsidRPr="00BC4A9A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BC4A9A" w:rsidRPr="00BC4A9A" w:rsidRDefault="00BC4A9A" w:rsidP="00BC4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A9A" w:rsidRPr="00BC4A9A" w:rsidRDefault="00BC4A9A" w:rsidP="00BC4A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</w:rPr>
        <w:t xml:space="preserve">Nº 405 </w:t>
      </w:r>
      <w:r>
        <w:rPr>
          <w:rFonts w:ascii="Times New Roman" w:hAnsi="Times New Roman" w:cs="Times New Roman"/>
        </w:rPr>
        <w:t>–</w:t>
      </w:r>
      <w:r w:rsidRPr="00BC4A9A"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  <w:b/>
        </w:rPr>
        <w:t>NOMEAR</w:t>
      </w:r>
    </w:p>
    <w:p w:rsidR="00BC4A9A" w:rsidRPr="00BC4A9A" w:rsidRDefault="00BC4A9A" w:rsidP="00BC4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A9A" w:rsidRPr="00BC4A9A" w:rsidRDefault="00BC4A9A" w:rsidP="00BC4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A9A">
        <w:rPr>
          <w:rFonts w:ascii="Times New Roman" w:hAnsi="Times New Roman" w:cs="Times New Roman"/>
        </w:rPr>
        <w:t>ALEXANDRE ANDRÉ DOS SANTOS, para exercer o cargo de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Diretor de Avaliação da Educação Básica do Instituto Nacional de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Estudos e Pesquisas Educacionais Anísio Teixeira - INEP, código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DAS 101.5.</w:t>
      </w:r>
    </w:p>
    <w:p w:rsidR="00D442FB" w:rsidRP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  <w:b/>
        </w:rPr>
        <w:t>GLEISI HOFFMANN</w:t>
      </w:r>
    </w:p>
    <w:p w:rsidR="00BC4A9A" w:rsidRDefault="00BC4A9A" w:rsidP="00BC4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A9A" w:rsidRPr="00BC4A9A" w:rsidRDefault="00BC4A9A" w:rsidP="00BC4A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C4A9A">
        <w:rPr>
          <w:rFonts w:ascii="Times New Roman" w:hAnsi="Times New Roman" w:cs="Times New Roman"/>
          <w:b/>
          <w:i/>
        </w:rPr>
        <w:t xml:space="preserve">(Publicação no DOU n.º 82, de 27.04.2012, Seção 2, página </w:t>
      </w:r>
      <w:proofErr w:type="gramStart"/>
      <w:r w:rsidRPr="00BC4A9A">
        <w:rPr>
          <w:rFonts w:ascii="Times New Roman" w:hAnsi="Times New Roman" w:cs="Times New Roman"/>
          <w:b/>
          <w:i/>
        </w:rPr>
        <w:t>01)</w:t>
      </w:r>
      <w:proofErr w:type="gramEnd"/>
    </w:p>
    <w:p w:rsidR="00BC4A9A" w:rsidRPr="00BC4A9A" w:rsidRDefault="00BC4A9A" w:rsidP="00BC4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C4A9A" w:rsidRP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  <w:b/>
        </w:rPr>
        <w:t>SECRETARIA DE EDUCAÇÃO SUPERIOR</w:t>
      </w:r>
    </w:p>
    <w:p w:rsidR="00BC4A9A" w:rsidRP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  <w:b/>
        </w:rPr>
        <w:t xml:space="preserve">PORTARIA CONJUNTA Nº 36, DE 26 DE ABRIL DE </w:t>
      </w:r>
      <w:proofErr w:type="gramStart"/>
      <w:r w:rsidRPr="00BC4A9A">
        <w:rPr>
          <w:rFonts w:ascii="Times New Roman" w:hAnsi="Times New Roman" w:cs="Times New Roman"/>
          <w:b/>
        </w:rPr>
        <w:t>2012</w:t>
      </w:r>
      <w:proofErr w:type="gramEnd"/>
    </w:p>
    <w:p w:rsidR="00BC4A9A" w:rsidRPr="00BC4A9A" w:rsidRDefault="00BC4A9A" w:rsidP="00BC4A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4A9A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 xml:space="preserve">3.185, de </w:t>
      </w:r>
      <w:proofErr w:type="gramStart"/>
      <w:r w:rsidRPr="00BC4A9A">
        <w:rPr>
          <w:rFonts w:ascii="Times New Roman" w:hAnsi="Times New Roman" w:cs="Times New Roman"/>
        </w:rPr>
        <w:t>7</w:t>
      </w:r>
      <w:proofErr w:type="gramEnd"/>
      <w:r w:rsidRPr="00BC4A9A">
        <w:rPr>
          <w:rFonts w:ascii="Times New Roman" w:hAnsi="Times New Roman" w:cs="Times New Roman"/>
        </w:rPr>
        <w:t xml:space="preserve"> de outubro de 2004, resolvem:</w:t>
      </w:r>
    </w:p>
    <w:p w:rsidR="00BC4A9A" w:rsidRPr="00BC4A9A" w:rsidRDefault="00BC4A9A" w:rsidP="00BC4A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4A9A">
        <w:rPr>
          <w:rFonts w:ascii="Times New Roman" w:hAnsi="Times New Roman" w:cs="Times New Roman"/>
        </w:rPr>
        <w:t>Art. 1°. Fica designada MERCIA MARIA RODRIGUES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AVELINO DE CASTRO, Servidora, lotada na Coordenação-Geral de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Legislação e Normas da Educação Superior, da Secretaria de Educação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Superior, matrícula SIAPE nº 0403496, na qualidade de suplente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de PRISCILA CANDIDO UBRIACO DE OLIVEIRA representante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do Ministério da Educação, como membro do Grupo de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Apoio Técnico - GAT - designada pela Portaria Conjunta nº 06, de 11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 xml:space="preserve">de março de </w:t>
      </w:r>
      <w:proofErr w:type="gramStart"/>
      <w:r w:rsidRPr="00BC4A9A">
        <w:rPr>
          <w:rFonts w:ascii="Times New Roman" w:hAnsi="Times New Roman" w:cs="Times New Roman"/>
        </w:rPr>
        <w:t>2011 ,</w:t>
      </w:r>
      <w:proofErr w:type="gramEnd"/>
      <w:r w:rsidRPr="00BC4A9A">
        <w:rPr>
          <w:rFonts w:ascii="Times New Roman" w:hAnsi="Times New Roman" w:cs="Times New Roman"/>
        </w:rPr>
        <w:t xml:space="preserve"> publicada no DOU de 14 de março de 2011, seção</w:t>
      </w:r>
      <w:r>
        <w:rPr>
          <w:rFonts w:ascii="Times New Roman" w:hAnsi="Times New Roman" w:cs="Times New Roman"/>
        </w:rPr>
        <w:t xml:space="preserve"> </w:t>
      </w:r>
      <w:r w:rsidRPr="00BC4A9A">
        <w:rPr>
          <w:rFonts w:ascii="Times New Roman" w:hAnsi="Times New Roman" w:cs="Times New Roman"/>
        </w:rPr>
        <w:t>02, página 20.</w:t>
      </w:r>
    </w:p>
    <w:p w:rsidR="00BC4A9A" w:rsidRPr="00BC4A9A" w:rsidRDefault="00BC4A9A" w:rsidP="00BC4A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4A9A">
        <w:rPr>
          <w:rFonts w:ascii="Times New Roman" w:hAnsi="Times New Roman" w:cs="Times New Roman"/>
        </w:rPr>
        <w:t>Art. 2º Esta Portaria entra em vigor na data de sua publicação.</w:t>
      </w:r>
    </w:p>
    <w:p w:rsid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A9A">
        <w:rPr>
          <w:rFonts w:ascii="Times New Roman" w:hAnsi="Times New Roman" w:cs="Times New Roman"/>
          <w:b/>
        </w:rPr>
        <w:t>AMARO HENRIQUE PESSOA LINS</w:t>
      </w:r>
    </w:p>
    <w:p w:rsid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4A9A" w:rsidRDefault="00BC4A9A" w:rsidP="00BC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4A9A" w:rsidRPr="00BC4A9A" w:rsidRDefault="00BC4A9A" w:rsidP="00BC4A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C4A9A">
        <w:rPr>
          <w:rFonts w:ascii="Times New Roman" w:hAnsi="Times New Roman" w:cs="Times New Roman"/>
          <w:b/>
          <w:i/>
        </w:rPr>
        <w:t>(Publicação no DOU n.º 82, de 27.04.2012, Seção 2, p</w:t>
      </w:r>
      <w:r>
        <w:rPr>
          <w:rFonts w:ascii="Times New Roman" w:hAnsi="Times New Roman" w:cs="Times New Roman"/>
          <w:b/>
          <w:i/>
        </w:rPr>
        <w:t>ágina 22)</w:t>
      </w:r>
      <w:bookmarkStart w:id="0" w:name="_GoBack"/>
      <w:bookmarkEnd w:id="0"/>
    </w:p>
    <w:sectPr w:rsidR="00BC4A9A" w:rsidRPr="00BC4A9A" w:rsidSect="00BC4A9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9A" w:rsidRDefault="00BC4A9A" w:rsidP="00BC4A9A">
      <w:pPr>
        <w:spacing w:after="0" w:line="240" w:lineRule="auto"/>
      </w:pPr>
      <w:r>
        <w:separator/>
      </w:r>
    </w:p>
  </w:endnote>
  <w:endnote w:type="continuationSeparator" w:id="0">
    <w:p w:rsidR="00BC4A9A" w:rsidRDefault="00BC4A9A" w:rsidP="00BC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5922"/>
      <w:docPartObj>
        <w:docPartGallery w:val="Page Numbers (Bottom of Page)"/>
        <w:docPartUnique/>
      </w:docPartObj>
    </w:sdtPr>
    <w:sdtContent>
      <w:p w:rsidR="00BC4A9A" w:rsidRDefault="00BC4A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4A9A" w:rsidRDefault="00BC4A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9A" w:rsidRDefault="00BC4A9A" w:rsidP="00BC4A9A">
      <w:pPr>
        <w:spacing w:after="0" w:line="240" w:lineRule="auto"/>
      </w:pPr>
      <w:r>
        <w:separator/>
      </w:r>
    </w:p>
  </w:footnote>
  <w:footnote w:type="continuationSeparator" w:id="0">
    <w:p w:rsidR="00BC4A9A" w:rsidRDefault="00BC4A9A" w:rsidP="00BC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9A"/>
    <w:rsid w:val="003607FD"/>
    <w:rsid w:val="00BC4A9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A9A"/>
  </w:style>
  <w:style w:type="paragraph" w:styleId="Rodap">
    <w:name w:val="footer"/>
    <w:basedOn w:val="Normal"/>
    <w:link w:val="RodapChar"/>
    <w:uiPriority w:val="99"/>
    <w:unhideWhenUsed/>
    <w:rsid w:val="00BC4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A9A"/>
  </w:style>
  <w:style w:type="paragraph" w:styleId="Rodap">
    <w:name w:val="footer"/>
    <w:basedOn w:val="Normal"/>
    <w:link w:val="RodapChar"/>
    <w:uiPriority w:val="99"/>
    <w:unhideWhenUsed/>
    <w:rsid w:val="00BC4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2012-04-27T10:58:00Z</dcterms:created>
  <dcterms:modified xsi:type="dcterms:W3CDTF">2012-04-27T10:58:00Z</dcterms:modified>
</cp:coreProperties>
</file>