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0B" w:rsidRPr="00DA0A0B" w:rsidRDefault="00DA0A0B" w:rsidP="00DA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A0B">
        <w:rPr>
          <w:rFonts w:ascii="Times New Roman" w:hAnsi="Times New Roman" w:cs="Times New Roman"/>
          <w:b/>
        </w:rPr>
        <w:t>MINISTÉRIO DA EDUCAÇÃO</w:t>
      </w:r>
    </w:p>
    <w:p w:rsidR="00DA0A0B" w:rsidRPr="00DA0A0B" w:rsidRDefault="00DA0A0B" w:rsidP="00DA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A0B">
        <w:rPr>
          <w:rFonts w:ascii="Times New Roman" w:hAnsi="Times New Roman" w:cs="Times New Roman"/>
          <w:b/>
        </w:rPr>
        <w:t>GABINETE DO MINISTRO</w:t>
      </w:r>
    </w:p>
    <w:p w:rsidR="00DA0A0B" w:rsidRPr="00DA0A0B" w:rsidRDefault="00DA0A0B" w:rsidP="00DA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A0B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DA0A0B">
        <w:rPr>
          <w:rFonts w:ascii="Times New Roman" w:hAnsi="Times New Roman" w:cs="Times New Roman"/>
          <w:b/>
        </w:rPr>
        <w:t>5</w:t>
      </w:r>
      <w:proofErr w:type="gramEnd"/>
      <w:r w:rsidRPr="00DA0A0B">
        <w:rPr>
          <w:rFonts w:ascii="Times New Roman" w:hAnsi="Times New Roman" w:cs="Times New Roman"/>
          <w:b/>
        </w:rPr>
        <w:t xml:space="preserve"> DE ABRIL DE 2012</w:t>
      </w:r>
    </w:p>
    <w:p w:rsidR="00DA0A0B" w:rsidRDefault="00DA0A0B" w:rsidP="00FC29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0A0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União de 17 de junho de 20</w:t>
      </w:r>
      <w:bookmarkStart w:id="0" w:name="_GoBack"/>
      <w:bookmarkEnd w:id="0"/>
      <w:r w:rsidRPr="00DA0A0B">
        <w:rPr>
          <w:rFonts w:ascii="Times New Roman" w:hAnsi="Times New Roman" w:cs="Times New Roman"/>
        </w:rPr>
        <w:t>03, resolve:</w:t>
      </w:r>
    </w:p>
    <w:p w:rsidR="00DA0A0B" w:rsidRPr="00DA0A0B" w:rsidRDefault="00DA0A0B" w:rsidP="00DA0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DA0A0B" w:rsidP="00DA0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A0B">
        <w:rPr>
          <w:rFonts w:ascii="Times New Roman" w:hAnsi="Times New Roman" w:cs="Times New Roman"/>
        </w:rPr>
        <w:t>N</w:t>
      </w:r>
      <w:r w:rsidR="00FC29D6">
        <w:rPr>
          <w:rFonts w:ascii="Times New Roman" w:hAnsi="Times New Roman" w:cs="Times New Roman"/>
        </w:rPr>
        <w:t>º</w:t>
      </w:r>
      <w:r w:rsidRPr="00DA0A0B">
        <w:rPr>
          <w:rFonts w:ascii="Times New Roman" w:hAnsi="Times New Roman" w:cs="Times New Roman"/>
        </w:rPr>
        <w:t xml:space="preserve"> 313 - Nomear ELIAS DA SILVA LIMA para exercer o cargo de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Chefe de Serviço, código DAS-101.1, da Coordenação-Geral de Diretrizes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para as Relações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Superior 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e Supervisão da Educação Superior, ficando exonerado do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cargo que atualmente ocupa.</w:t>
      </w:r>
    </w:p>
    <w:p w:rsidR="00DA0A0B" w:rsidRPr="00DA0A0B" w:rsidRDefault="00DA0A0B" w:rsidP="00DA0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A0B" w:rsidRDefault="00DA0A0B" w:rsidP="00FC29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0A0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no Diário Oficial da União de 12 de junho de 2003, resolve:</w:t>
      </w:r>
    </w:p>
    <w:p w:rsidR="00DA0A0B" w:rsidRPr="00DA0A0B" w:rsidRDefault="00DA0A0B" w:rsidP="00DA0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A0B" w:rsidRDefault="00DA0A0B" w:rsidP="00DA0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A0B">
        <w:rPr>
          <w:rFonts w:ascii="Times New Roman" w:hAnsi="Times New Roman" w:cs="Times New Roman"/>
        </w:rPr>
        <w:t>N</w:t>
      </w:r>
      <w:r w:rsidR="00FC29D6">
        <w:rPr>
          <w:rFonts w:ascii="Times New Roman" w:hAnsi="Times New Roman" w:cs="Times New Roman"/>
        </w:rPr>
        <w:t>º</w:t>
      </w:r>
      <w:r w:rsidRPr="00DA0A0B">
        <w:rPr>
          <w:rFonts w:ascii="Times New Roman" w:hAnsi="Times New Roman" w:cs="Times New Roman"/>
        </w:rPr>
        <w:t xml:space="preserve"> 319 - Nomear MARIA ADELAIDE SANTANA CHAMUSCA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para exercer o cargo de Coordenador, código DAS-101.3, da Coordenação-Geral de Certificação de Entidades Beneficentes de Assistência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Social da Diretoria de Política Regulatória da Secretaria de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Regulação e Supervisão da Educação Superior.</w:t>
      </w:r>
    </w:p>
    <w:p w:rsidR="00DA0A0B" w:rsidRPr="00DA0A0B" w:rsidRDefault="00DA0A0B" w:rsidP="00DA0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A0B" w:rsidRDefault="00DA0A0B" w:rsidP="00FC29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0A0B">
        <w:rPr>
          <w:rFonts w:ascii="Times New Roman" w:hAnsi="Times New Roman" w:cs="Times New Roman"/>
        </w:rPr>
        <w:t>O MINISTRO DE ESTADO DA EDUCAÇÃO, no uso da competência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 xml:space="preserve">que lhe foi subdelegada pelo inciso I do art. 1o da Portaria </w:t>
      </w:r>
      <w:proofErr w:type="gramStart"/>
      <w:r w:rsidRPr="00DA0A0B">
        <w:rPr>
          <w:rFonts w:ascii="Times New Roman" w:hAnsi="Times New Roman" w:cs="Times New Roman"/>
        </w:rPr>
        <w:t>no 1056</w:t>
      </w:r>
      <w:proofErr w:type="gramEnd"/>
      <w:r w:rsidRPr="00DA0A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da Casa Civil da Presidência da República, de 11 de junho de 2003, publicada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no Diário Oficial da União de 12 de junho de 2003, e em conformidade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com o art. 20 cominado com o art. 22 do Decreto no 6317, de 20 de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dezembro de 2007, resolve:</w:t>
      </w:r>
    </w:p>
    <w:p w:rsidR="00DA0A0B" w:rsidRPr="00DA0A0B" w:rsidRDefault="00DA0A0B" w:rsidP="00DA0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A0B" w:rsidRPr="00DA0A0B" w:rsidRDefault="00DA0A0B" w:rsidP="00DA0A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A0B">
        <w:rPr>
          <w:rFonts w:ascii="Times New Roman" w:hAnsi="Times New Roman" w:cs="Times New Roman"/>
        </w:rPr>
        <w:t>N</w:t>
      </w:r>
      <w:r w:rsidR="00FC29D6">
        <w:rPr>
          <w:rFonts w:ascii="Times New Roman" w:hAnsi="Times New Roman" w:cs="Times New Roman"/>
        </w:rPr>
        <w:t>º</w:t>
      </w:r>
      <w:r w:rsidRPr="00DA0A0B">
        <w:rPr>
          <w:rFonts w:ascii="Times New Roman" w:hAnsi="Times New Roman" w:cs="Times New Roman"/>
        </w:rPr>
        <w:t xml:space="preserve"> 329-Fica Designado DENIO MENEZES DA SILVA, CPF no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601.851.477-04, para exercer o encargo de substituto eventual do Presidente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do Instituto Nacional de Estudos e Pesquisas Educacionais Anísio Teixeira,</w:t>
      </w:r>
      <w:r>
        <w:rPr>
          <w:rFonts w:ascii="Times New Roman" w:hAnsi="Times New Roman" w:cs="Times New Roman"/>
        </w:rPr>
        <w:t xml:space="preserve"> </w:t>
      </w:r>
      <w:r w:rsidRPr="00DA0A0B">
        <w:rPr>
          <w:rFonts w:ascii="Times New Roman" w:hAnsi="Times New Roman" w:cs="Times New Roman"/>
        </w:rPr>
        <w:t>código DAS-101.6, no período de 09 a 10 de abril de 2012.</w:t>
      </w:r>
    </w:p>
    <w:p w:rsidR="00DA0A0B" w:rsidRDefault="00DA0A0B" w:rsidP="00FC2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9D6">
        <w:rPr>
          <w:rFonts w:ascii="Times New Roman" w:hAnsi="Times New Roman" w:cs="Times New Roman"/>
          <w:b/>
        </w:rPr>
        <w:t>ALOIZIO MERCADANTE OLIVA</w:t>
      </w:r>
    </w:p>
    <w:p w:rsidR="00FC29D6" w:rsidRDefault="00FC29D6" w:rsidP="00FC2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9D6" w:rsidRDefault="00FC29D6" w:rsidP="00FC2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9D6" w:rsidRPr="00FC29D6" w:rsidRDefault="00FC29D6" w:rsidP="00FC29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29D6">
        <w:rPr>
          <w:rFonts w:ascii="Times New Roman" w:hAnsi="Times New Roman" w:cs="Times New Roman"/>
          <w:b/>
          <w:i/>
        </w:rPr>
        <w:t xml:space="preserve">(Publicação no DOU n.º 68, de 09.04.2012, Seção 2, página </w:t>
      </w:r>
      <w:proofErr w:type="gramStart"/>
      <w:r w:rsidRPr="00FC29D6">
        <w:rPr>
          <w:rFonts w:ascii="Times New Roman" w:hAnsi="Times New Roman" w:cs="Times New Roman"/>
          <w:b/>
          <w:i/>
        </w:rPr>
        <w:t>10)</w:t>
      </w:r>
      <w:proofErr w:type="gramEnd"/>
    </w:p>
    <w:sectPr w:rsidR="00FC29D6" w:rsidRPr="00FC29D6" w:rsidSect="00DA0A0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0B" w:rsidRDefault="00DA0A0B" w:rsidP="00DA0A0B">
      <w:pPr>
        <w:spacing w:after="0" w:line="240" w:lineRule="auto"/>
      </w:pPr>
      <w:r>
        <w:separator/>
      </w:r>
    </w:p>
  </w:endnote>
  <w:endnote w:type="continuationSeparator" w:id="0">
    <w:p w:rsidR="00DA0A0B" w:rsidRDefault="00DA0A0B" w:rsidP="00DA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680137"/>
      <w:docPartObj>
        <w:docPartGallery w:val="Page Numbers (Bottom of Page)"/>
        <w:docPartUnique/>
      </w:docPartObj>
    </w:sdtPr>
    <w:sdtContent>
      <w:p w:rsidR="00DA0A0B" w:rsidRDefault="00DA0A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D6">
          <w:rPr>
            <w:noProof/>
          </w:rPr>
          <w:t>1</w:t>
        </w:r>
        <w:r>
          <w:fldChar w:fldCharType="end"/>
        </w:r>
      </w:p>
    </w:sdtContent>
  </w:sdt>
  <w:p w:rsidR="00DA0A0B" w:rsidRDefault="00DA0A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0B" w:rsidRDefault="00DA0A0B" w:rsidP="00DA0A0B">
      <w:pPr>
        <w:spacing w:after="0" w:line="240" w:lineRule="auto"/>
      </w:pPr>
      <w:r>
        <w:separator/>
      </w:r>
    </w:p>
  </w:footnote>
  <w:footnote w:type="continuationSeparator" w:id="0">
    <w:p w:rsidR="00DA0A0B" w:rsidRDefault="00DA0A0B" w:rsidP="00DA0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B"/>
    <w:rsid w:val="003607FD"/>
    <w:rsid w:val="00D442FB"/>
    <w:rsid w:val="00DA0A0B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A0B"/>
  </w:style>
  <w:style w:type="paragraph" w:styleId="Rodap">
    <w:name w:val="footer"/>
    <w:basedOn w:val="Normal"/>
    <w:link w:val="RodapChar"/>
    <w:uiPriority w:val="99"/>
    <w:unhideWhenUsed/>
    <w:rsid w:val="00DA0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A0B"/>
  </w:style>
  <w:style w:type="paragraph" w:styleId="Rodap">
    <w:name w:val="footer"/>
    <w:basedOn w:val="Normal"/>
    <w:link w:val="RodapChar"/>
    <w:uiPriority w:val="99"/>
    <w:unhideWhenUsed/>
    <w:rsid w:val="00DA0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2012-04-09T11:40:00Z</dcterms:created>
  <dcterms:modified xsi:type="dcterms:W3CDTF">2012-04-09T11:54:00Z</dcterms:modified>
</cp:coreProperties>
</file>