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B8" w:rsidRPr="00460EB8" w:rsidRDefault="00460EB8" w:rsidP="00460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EB8">
        <w:rPr>
          <w:rFonts w:ascii="Times New Roman" w:hAnsi="Times New Roman" w:cs="Times New Roman"/>
          <w:b/>
        </w:rPr>
        <w:t>MINISTÉRIO DA EDUCAÇÃO</w:t>
      </w:r>
    </w:p>
    <w:p w:rsidR="00800B32" w:rsidRPr="00460EB8" w:rsidRDefault="00800B32" w:rsidP="00460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EB8">
        <w:rPr>
          <w:rFonts w:ascii="Times New Roman" w:hAnsi="Times New Roman" w:cs="Times New Roman"/>
          <w:b/>
        </w:rPr>
        <w:t>GABINETE DO MINISTRO</w:t>
      </w:r>
    </w:p>
    <w:p w:rsidR="00800B32" w:rsidRPr="00460EB8" w:rsidRDefault="00800B32" w:rsidP="00460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EB8">
        <w:rPr>
          <w:rFonts w:ascii="Times New Roman" w:hAnsi="Times New Roman" w:cs="Times New Roman"/>
          <w:b/>
        </w:rPr>
        <w:t>PORTARIA N</w:t>
      </w:r>
      <w:r w:rsidR="00460EB8">
        <w:rPr>
          <w:rFonts w:ascii="Times New Roman" w:hAnsi="Times New Roman" w:cs="Times New Roman"/>
          <w:b/>
        </w:rPr>
        <w:t>º</w:t>
      </w:r>
      <w:r w:rsidRPr="00460EB8">
        <w:rPr>
          <w:rFonts w:ascii="Times New Roman" w:hAnsi="Times New Roman" w:cs="Times New Roman"/>
          <w:b/>
        </w:rPr>
        <w:t xml:space="preserve"> 273, DE 24 DE MARÇO DE 2014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O MINISTRO DE ESTADO DA EDUCAÇÃO, no uso da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atribuição que lhe foi conferida pelo inciso VII do art. 2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do Decreto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7.855, de 05 de dezembro de 2012, resolve: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Fica aprovado o Regimento Interno do Conselho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Deliberativo de Formação e Qualificação Profissional, na forma do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anexo a esta Portaria.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2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Fica delegada a substituição de membros deste Conselho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ao Secretário de Educação Profissional e Tecnológica deste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Ministério, em conformidade com o art. 12 da Lei n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9.784, de 29 de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janeiro de 1999.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3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Fica delegada a substituição de membros do Fórum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Nacional de Apoio à Formação e Qualificação Profissional, instituído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pela Portaria MEC n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471, de 3 de junho de 2013, ao Secretário de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Profissional e Tecnológica deste Ministério, em conformidade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com o art. 12 da Lei n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9.784, de 1999.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4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Esta Portaria entra em vigor na data de sua publicação.</w:t>
      </w:r>
    </w:p>
    <w:p w:rsidR="003033F9" w:rsidRDefault="00800B32" w:rsidP="00460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EB8">
        <w:rPr>
          <w:rFonts w:ascii="Times New Roman" w:hAnsi="Times New Roman" w:cs="Times New Roman"/>
          <w:b/>
        </w:rPr>
        <w:t>JOSÉ HENRIQUE PAIM FERNANDES</w:t>
      </w:r>
    </w:p>
    <w:p w:rsidR="00460EB8" w:rsidRPr="00460EB8" w:rsidRDefault="00460EB8" w:rsidP="00460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B32" w:rsidRDefault="00800B32" w:rsidP="00460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EB8">
        <w:rPr>
          <w:rFonts w:ascii="Times New Roman" w:hAnsi="Times New Roman" w:cs="Times New Roman"/>
          <w:b/>
        </w:rPr>
        <w:t>ANEXO</w:t>
      </w:r>
    </w:p>
    <w:p w:rsidR="00460EB8" w:rsidRPr="00460EB8" w:rsidRDefault="00460EB8" w:rsidP="00460E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REGIMENTO INTERNO DO CONSELHO DELIBERATIVO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FORMAÇÃO E QUALIFICAÇÃO PROFISSIONAL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TÍTULO I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DA NATUREZA E FINALIDADE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O Conselho Deliberativo de Formação e Qualificação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Profissional, criado pela Lei n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12.513, de 26 de outubro de 2011, 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instituído pelo Decreto n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7.855, de 5 de dezembro de 2012, tem por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finalidade promover a articulação e a avaliação de programas de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formação e qualificação profissional da Administração Pública Federal.</w:t>
      </w:r>
      <w:r w:rsidR="00460EB8">
        <w:rPr>
          <w:rFonts w:ascii="Times New Roman" w:hAnsi="Times New Roman" w:cs="Times New Roman"/>
        </w:rPr>
        <w:t xml:space="preserve"> 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TÍTULO II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DAS COMPETÊNCIAS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2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Compete ao Conselho Deliberativo de Formação 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Qualificação Profissional: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 - acompanhar e avaliar a execução anual das ações que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integram o Programa Nacional de Acesso ao Ensino Técnico e Emprego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- </w:t>
      </w:r>
      <w:proofErr w:type="spellStart"/>
      <w:r w:rsidRPr="00460EB8">
        <w:rPr>
          <w:rFonts w:ascii="Times New Roman" w:hAnsi="Times New Roman" w:cs="Times New Roman"/>
        </w:rPr>
        <w:t>Pronatec</w:t>
      </w:r>
      <w:proofErr w:type="spellEnd"/>
      <w:r w:rsidRPr="00460EB8">
        <w:rPr>
          <w:rFonts w:ascii="Times New Roman" w:hAnsi="Times New Roman" w:cs="Times New Roman"/>
        </w:rPr>
        <w:t xml:space="preserve"> e dos demais programas e ações de formação 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qualificação profissional desenvolvidos pela administração pública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federal;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II - propor medidas que permitam articular as ações que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integram o </w:t>
      </w:r>
      <w:proofErr w:type="spellStart"/>
      <w:r w:rsidRPr="00460EB8">
        <w:rPr>
          <w:rFonts w:ascii="Times New Roman" w:hAnsi="Times New Roman" w:cs="Times New Roman"/>
        </w:rPr>
        <w:t>Pronatec</w:t>
      </w:r>
      <w:proofErr w:type="spellEnd"/>
      <w:r w:rsidRPr="00460EB8">
        <w:rPr>
          <w:rFonts w:ascii="Times New Roman" w:hAnsi="Times New Roman" w:cs="Times New Roman"/>
        </w:rPr>
        <w:t xml:space="preserve"> com outros programas e ações de formação 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qualificação profissional e de elevação de escolaridade de jovens 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adultos;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III - estimular a expansão, a interiorização e a democratização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da oferta de cursos, presenciais ou a distância, de educação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profissional técnica de nível médio e de formação inicial e continuada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ou qualificação profissional;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IV - apoiar iniciativas voltadas à expansão e à melhoria das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unidades de educação profissional e tecnológica vinculadas ao sistema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federal de ensino e às redes estaduais e distrital de educação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profissional e tecnológica;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V - apoiar a realização de estudos e o desenvolvimento de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ferramentas que possibilitem o dimensionamento e a articulação entre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demanda e oferta de formação e qualificação profissional, bem como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o monitoramento e a avaliação das políticas públicas de educação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profissional e tecnológica;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VI - propor o aperfeiçoamento e a regulamentação da legislação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relativa ao </w:t>
      </w:r>
      <w:proofErr w:type="spellStart"/>
      <w:r w:rsidRPr="00460EB8">
        <w:rPr>
          <w:rFonts w:ascii="Times New Roman" w:hAnsi="Times New Roman" w:cs="Times New Roman"/>
        </w:rPr>
        <w:t>Pronatec</w:t>
      </w:r>
      <w:proofErr w:type="spellEnd"/>
      <w:r w:rsidRPr="00460EB8">
        <w:rPr>
          <w:rFonts w:ascii="Times New Roman" w:hAnsi="Times New Roman" w:cs="Times New Roman"/>
        </w:rPr>
        <w:t xml:space="preserve"> e a outros programas e ações de formação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qualificação profissional; e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VII - elaborar seu regimento interno, que deverá ser aprovado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por ato do Ministro de Estado da Educação.</w:t>
      </w:r>
    </w:p>
    <w:p w:rsid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3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As deliberações consensuais do Conselho serão denominadas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"Resoluções", que serão remetidas à consideração do Ministro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Estado da Educação, por intermédio do seu Presidente.</w:t>
      </w:r>
      <w:r w:rsidR="00460EB8">
        <w:rPr>
          <w:rFonts w:ascii="Times New Roman" w:hAnsi="Times New Roman" w:cs="Times New Roman"/>
        </w:rPr>
        <w:t xml:space="preserve"> 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Parágrafo único. Quando não houver consenso entre os conselheiros,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o Presidente do Conselho remeterá ao Ministro de Estado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da Educação as posições divergentes, ficando reservado aos conselheiros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interessados apresentar justificativas em separado e por escrito.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TÍTULO III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DA COMPOSIÇÃO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4</w:t>
      </w:r>
      <w:r w:rsidR="00460EB8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O Conselho será composto por um representante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titular e um suplente dos seguintes Ministérios: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 - Ministério da Educação;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II - Ministério da Fazenda;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III - Ministério do Trabalho e Emprego;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IV - Ministério do Desenvolvimento Social e Combate à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Fome;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V - Ministério do Planejamento, Orçamento e Gestão; e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VI - Ministério da Ciência, Tecnologia e Inovação.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§ 1</w:t>
      </w:r>
      <w:r w:rsidR="00186ECD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Os representantes de que trata o caput serão indicados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pelos titulares dos respectivos órgãos e designados por ato do Ministro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Estado da Educação.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§ 2</w:t>
      </w:r>
      <w:r w:rsidR="00186ECD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Os representantes de que trata o parágrafo anterior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poderão ser substituídos a qualquer tempo, por indicação dos titulares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dos respectivos órgãos que integram este Conselho.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§ 3</w:t>
      </w:r>
      <w:r w:rsidR="00186ECD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O Presidente e o Secretário-Executivo do Conselho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serão designados por ato do Ministro de Estado da Educação.</w:t>
      </w:r>
      <w:r w:rsidR="00460EB8">
        <w:rPr>
          <w:rFonts w:ascii="Times New Roman" w:hAnsi="Times New Roman" w:cs="Times New Roman"/>
        </w:rPr>
        <w:t xml:space="preserve"> 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5</w:t>
      </w:r>
      <w:r w:rsidR="00186ECD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O Conselho disporá de uma Secretaria Executiva, que</w:t>
      </w:r>
      <w:r w:rsidR="00460EB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apoiará técnica e administrativamente seu funcionamento, cujo Secretário-Executivo será designado por ato do Ministro de Estado da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6</w:t>
      </w:r>
      <w:r w:rsidR="00186ECD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O Presidente do Conselho poderá, quando julgar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necessário, convidar servidores da administração pública federal ou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colaboradores para auxiliar na execução dos trabalhos.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TÍTULO IV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DAS ATRIBUIÇÕES DOS INTEGRANTES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7</w:t>
      </w:r>
      <w:r w:rsidR="00186ECD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São atribuições do Presidente do Conselho: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 - convocar e dirigir as reuniões ordinárias e extraordinárias,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observadas as disposições deste Regimento Interno;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II - convidar para participar das reuniões do Conselho representantes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dos órgãos e de entidades públicas ou privadas; e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III - deliberar ad referendum do Conselho, nos casos de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urgência e de relevante interesse.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8</w:t>
      </w:r>
      <w:r w:rsidR="006C367C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São atribuições dos Conselheiros: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 - participar das reuniões, manifestando-se a respeito das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matérias em pauta;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II - encaminhar proposta de pauta à Secretaria Executiva do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Conselho; e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III - deliberar sobre os assuntos tratados nas reuniões.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9</w:t>
      </w:r>
      <w:r w:rsidR="006C367C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São atribuições do Secretário-Executivo do Conselho: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lastRenderedPageBreak/>
        <w:t>I - organizar, com o Presidente, as agendas de trabalho do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Conselho;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II - relatar os resultados das reuniões do Conselho para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posterior encaminhamento aos seus membros;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III - executar outros encargos que lhe sejam atribuídos pelo</w:t>
      </w:r>
      <w:r w:rsidR="00186ECD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Presidente.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TÍTULO DO FUNCIONAMENTO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Capítulo I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Das Reuniões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10. O Conselho reunir-se-á ordinariamente a cada quatro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meses e, extraordinariamente, sempre que convocado por seu Presidente.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 xml:space="preserve">Art. 11. O Conselho funcionará com o </w:t>
      </w:r>
      <w:proofErr w:type="spellStart"/>
      <w:r w:rsidRPr="00460EB8">
        <w:rPr>
          <w:rFonts w:ascii="Times New Roman" w:hAnsi="Times New Roman" w:cs="Times New Roman"/>
        </w:rPr>
        <w:t>quorum</w:t>
      </w:r>
      <w:proofErr w:type="spellEnd"/>
      <w:r w:rsidRPr="00460EB8">
        <w:rPr>
          <w:rFonts w:ascii="Times New Roman" w:hAnsi="Times New Roman" w:cs="Times New Roman"/>
        </w:rPr>
        <w:t xml:space="preserve"> mínimo 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quatro membros.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Parágrafo único. Em caso de urgência ou inexistência de</w:t>
      </w:r>
      <w:r w:rsidR="006C367C">
        <w:rPr>
          <w:rFonts w:ascii="Times New Roman" w:hAnsi="Times New Roman" w:cs="Times New Roman"/>
        </w:rPr>
        <w:t xml:space="preserve"> </w:t>
      </w:r>
      <w:proofErr w:type="spellStart"/>
      <w:r w:rsidRPr="00460EB8">
        <w:rPr>
          <w:rFonts w:ascii="Times New Roman" w:hAnsi="Times New Roman" w:cs="Times New Roman"/>
        </w:rPr>
        <w:t>quorum</w:t>
      </w:r>
      <w:proofErr w:type="spellEnd"/>
      <w:r w:rsidRPr="00460EB8">
        <w:rPr>
          <w:rFonts w:ascii="Times New Roman" w:hAnsi="Times New Roman" w:cs="Times New Roman"/>
        </w:rPr>
        <w:t>, o Presidente poderá decidir ad referendum, submetendo 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decisão na próxima reunião.</w:t>
      </w:r>
    </w:p>
    <w:p w:rsidR="006C367C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12. As convocações para as reuniões ordinárias e extraordinárias</w:t>
      </w:r>
      <w:r w:rsidR="006C367C">
        <w:rPr>
          <w:rFonts w:ascii="Times New Roman" w:hAnsi="Times New Roman" w:cs="Times New Roman"/>
        </w:rPr>
        <w:t xml:space="preserve">  </w:t>
      </w:r>
      <w:r w:rsidRPr="00460EB8">
        <w:rPr>
          <w:rFonts w:ascii="Times New Roman" w:hAnsi="Times New Roman" w:cs="Times New Roman"/>
        </w:rPr>
        <w:t>do Conselho serão encaminhadas aos membros titulares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suplentes, acompanhadas da pauta e dos materiais para apreciação.</w:t>
      </w:r>
      <w:r w:rsidR="006C367C">
        <w:rPr>
          <w:rFonts w:ascii="Times New Roman" w:hAnsi="Times New Roman" w:cs="Times New Roman"/>
        </w:rPr>
        <w:t xml:space="preserve"> 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Parágrafo único. Quando o membro titular e o suplente não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puderem comparecer a uma reunião, deverá ser comunicado o fato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por escrito à Secretaria Executiva do Conselho, com a antecedência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de, no mínimo, dois dias úteis, ou, no caso de falta imprevisível, nos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dois dias úteis posteriores à sessão.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13. Os conselheiros deverão encaminhar eventuais propostas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temas para discussão à Secretaria Executiva do Conselho,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acompanhadas de justificativa e minuta de resolução, se for o caso.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Capítulo II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Das Atas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14. Das reuniões do Conselho serão lavradas atas que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informarão: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a) o local e a data de realização da reunião;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b) os nomes dos conselheiros presentes e demais participantes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convidados;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c) o resumo dos assuntos apresentados e dos debates ocorridos;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d) as deliberações tomadas.</w:t>
      </w:r>
    </w:p>
    <w:p w:rsidR="006C367C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15. As atas serão elaboradas em folhas soltas e receberão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autenticação da Secretaria Executiva do Conselho e assinaturas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 Presidente e dos demais conselheiros presentes à reunião.</w:t>
      </w:r>
      <w:r w:rsidR="006C367C">
        <w:rPr>
          <w:rFonts w:ascii="Times New Roman" w:hAnsi="Times New Roman" w:cs="Times New Roman"/>
        </w:rPr>
        <w:t xml:space="preserve"> 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Parágrafo único. As atas serão posteriormente digitalizadas,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encadernadas e arquivadas na Secretaria Executiva do Conselho.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TÍTULO VI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DAS DISPOSIÇÕES GERAIS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16. A participação no Conselho Deliberativo de Formação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Qualificação Profissional será considerada prestação de serviço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público relevante, não remunerada.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17. O Regimento Interno só poderá ser alterado pelo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Conselho mediante proposição aprovada por consenso, homologada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pelo Ministro de Estado da Educação.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18. Os casos omissos serão resolvidos pelo Presidente,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ouvidos os demais membros do Conselho.</w:t>
      </w:r>
    </w:p>
    <w:p w:rsidR="00800B32" w:rsidRPr="00460EB8" w:rsidRDefault="00800B32" w:rsidP="00460E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19. Este Regimento entra em vigor na data de sua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publicação.</w:t>
      </w:r>
    </w:p>
    <w:p w:rsidR="00460EB8" w:rsidRDefault="00460EB8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EB8" w:rsidRPr="004A6608" w:rsidRDefault="004A6608" w:rsidP="006C367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07)</w:t>
      </w:r>
    </w:p>
    <w:p w:rsidR="00460EB8" w:rsidRDefault="00460EB8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67C" w:rsidRP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MINISTÉRIO DA EDUCAÇÃO</w:t>
      </w:r>
    </w:p>
    <w:p w:rsidR="00800B32" w:rsidRPr="006C367C" w:rsidRDefault="00800B32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FUNDO NACIONAL DE DESENVOLVIMENTO</w:t>
      </w:r>
      <w:r w:rsidR="006C367C" w:rsidRPr="006C367C"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</w:t>
      </w:r>
    </w:p>
    <w:p w:rsidR="00800B32" w:rsidRPr="006C367C" w:rsidRDefault="00800B32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 DO PRESIDENTE</w:t>
      </w:r>
    </w:p>
    <w:p w:rsidR="00800B32" w:rsidRPr="006C367C" w:rsidRDefault="00800B32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21 de março de 2014</w:t>
      </w: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Processo nº 23034.017711/2013-54</w:t>
      </w: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Interessada: Diretoria de Gestão de Fundos e Benefícios</w:t>
      </w: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Assunto: FIES. Sobrestamento cautelar da adesão de entidade mantenedora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instituições de ensino superior.</w:t>
      </w:r>
    </w:p>
    <w:p w:rsidR="00800B32" w:rsidRPr="00460EB8" w:rsidRDefault="00800B32" w:rsidP="006C36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 Com lastro na manifestação retro, da Procuradoria Federal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no Fundo Nacional de Desenvolvimento da Educação - FNDE, determino,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cautelarmente, o sobrestamento da adesão da entidade mantenedora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União Alfa de Educação e Ensino Superior Ltda. EPP, CNPJ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nº 05.420.516/0001-09.</w:t>
      </w:r>
    </w:p>
    <w:p w:rsidR="00800B32" w:rsidRPr="006C367C" w:rsidRDefault="00800B32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ROMEU WELITON CAPUTO</w:t>
      </w:r>
    </w:p>
    <w:p w:rsid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07)</w:t>
      </w:r>
    </w:p>
    <w:p w:rsid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67C" w:rsidRDefault="006C3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C367C" w:rsidRP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00B32" w:rsidRPr="006C367C" w:rsidRDefault="00800B32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 w:rsidR="006C367C"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800B32" w:rsidRPr="006C367C" w:rsidRDefault="00800B32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PORTARIA N</w:t>
      </w:r>
      <w:r w:rsidR="006C367C">
        <w:rPr>
          <w:rFonts w:ascii="Times New Roman" w:hAnsi="Times New Roman" w:cs="Times New Roman"/>
          <w:b/>
        </w:rPr>
        <w:t>º</w:t>
      </w:r>
      <w:r w:rsidRPr="006C367C">
        <w:rPr>
          <w:rFonts w:ascii="Times New Roman" w:hAnsi="Times New Roman" w:cs="Times New Roman"/>
          <w:b/>
        </w:rPr>
        <w:t xml:space="preserve"> 187, DE 24 DE MARÇO DE 2014</w:t>
      </w:r>
    </w:p>
    <w:p w:rsidR="006C367C" w:rsidRDefault="006C367C" w:rsidP="006C36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Default="00800B32" w:rsidP="006C36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a abertura de processo administrativo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em face do curso de Educação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Física (cód. 359760) ofertado pela FACULDADE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SANTA RITA - FASAR (cód.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1202). Processo MEC nº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23000.018001/ 2011-77.</w:t>
      </w:r>
    </w:p>
    <w:p w:rsidR="006C367C" w:rsidRPr="00460EB8" w:rsidRDefault="006C367C" w:rsidP="006C36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6C36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O SECRETÁRIO DE REGULAÇÃO E SUPERVISÃO DA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 atribuição que lhe confere 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alterado pelo Decreto n°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8.066, de 7 de agosto de 2013, tendo em vista os instrumentos 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avaliação dos cursos de graduação e as normas que regulam o processo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administrativo na Administração Pública Federal, e com fundamento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expresso nos art. 206, VII, 209, I e II, e 211, § 1º, todos da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as razões expostas na Nota Técnica nº 228/2014-CGSE/DISUP/SERES/MEC, resolve:</w:t>
      </w:r>
    </w:p>
    <w:p w:rsidR="00800B32" w:rsidRPr="00460EB8" w:rsidRDefault="00800B32" w:rsidP="006C36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Art.1º Fica instaurado processo administrativo para aplicação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penalidade de desativação do curso de Educação Física (cód.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359760) da FACULDADE SANTA RITA - FASAR (cód. 1202),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ofertado no município de Conselheiro Lafaiete/MG, com possibilidade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convolação em redução de vagas, nos termos do art. 50 do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5.773, de 2006.</w:t>
      </w:r>
    </w:p>
    <w:p w:rsidR="00800B32" w:rsidRPr="00460EB8" w:rsidRDefault="00800B32" w:rsidP="006C36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2º Ficam mantidas as medidas cautelares aplicadas ao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curso de Educação Física (cód. 359760) ofertado pela FACULDADE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SANTA RITA - FASAR (cód. 1202), por meio do Despacho SERES/MEC nº 253, de 2011.</w:t>
      </w:r>
    </w:p>
    <w:p w:rsidR="00800B32" w:rsidRPr="00460EB8" w:rsidRDefault="00800B32" w:rsidP="006C36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3º Fica notificada a FACULDADE SANTA RITA -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FASAR (cód. 1202) quanto à instauração do processo administrativo,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para apresentação de defesa, no prazo de 15 (quinze) dias, contados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seu recebimento, nos termos do art. 51 do Decreto nº 5.773, 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2006.</w:t>
      </w:r>
    </w:p>
    <w:p w:rsidR="00800B32" w:rsidRPr="00460EB8" w:rsidRDefault="00800B32" w:rsidP="006C36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Art. 4º Fica notificada a FACULDADE SANTA RITA -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FASAR (cód.1202) do teor da Portaria, nos termos do art. 28 da Lei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nº 9.784, de 1999.</w:t>
      </w:r>
    </w:p>
    <w:p w:rsidR="00800B32" w:rsidRDefault="00800B32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JORGE RODRIGO ARAÚJO MESSIAS</w:t>
      </w:r>
    </w:p>
    <w:p w:rsid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8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67C" w:rsidRP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C367C" w:rsidRP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800B32" w:rsidRPr="006C367C" w:rsidRDefault="00800B32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DESPACHOS DO SECRETÁRIO</w:t>
      </w:r>
    </w:p>
    <w:p w:rsidR="00800B32" w:rsidRPr="006C367C" w:rsidRDefault="00800B32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24 de março de 2014</w:t>
      </w:r>
    </w:p>
    <w:p w:rsidR="006C367C" w:rsidRDefault="006C367C" w:rsidP="006C36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Default="00800B32" w:rsidP="006C36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a decisão de processo administrativo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instaurado em face do curso 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Enfermagem (cód. 51854) ofertado pela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FACULDADES INTEGRADAS DOS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CAMPOS GERAIS - CESCAGE (cód.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3193). Processo MEC nº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23000.018089/ 2011- 27.</w:t>
      </w:r>
    </w:p>
    <w:p w:rsidR="006C367C" w:rsidRPr="00460EB8" w:rsidRDefault="006C367C" w:rsidP="006C36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6C3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N</w:t>
      </w:r>
      <w:r w:rsidR="006C367C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63 - O SECRETÁRIO DE REGULAÇÃO E SUPERVISÃO DA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 atribuição que lhe confere 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alterado pelo Decreto nº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8.066, de 7 de agosto de 2013, tendo em vista os instrumentos 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avaliação dos cursos de graduação e as normas que regulam o processo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administrativo na Administração Pública Federal, e com fundamento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expresso nos art. 206, VII, 209, I e II, e 211, § 1º, todos da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as razões expostas na Nota Técnica nº 229/2014-CGSE/DISUP/SERES/MEC, determina que:</w:t>
      </w:r>
    </w:p>
    <w:p w:rsidR="00800B32" w:rsidRPr="00460EB8" w:rsidRDefault="00800B32" w:rsidP="006C36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reduzidas as vagas autorizadas para o curso de Enfermagem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 321759) ofertado pela FACULDADES INTEGRADAS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DOS CAMPOS GERAIS - CESCAGE (cód. 3193), de 200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(duzentas) para 140 (cento e quarenta) vagas totais anuais, como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forma de convolação da penalidade de desativação do curso, prevista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no art. 52, inciso I, do Decreto N° 5.773, de 2006, em atenção ao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princípio da proporcionalidade, previsto no art. 2º da Lei 9.784, 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</w:t>
      </w:r>
    </w:p>
    <w:p w:rsidR="00800B32" w:rsidRPr="00460EB8" w:rsidRDefault="00800B32" w:rsidP="006C36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2.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revogadas as medidas cautelares aplicadas ao curso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Enfermagem (cód. 321759) ofertado pela FACULDADES INTEGRADAS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DOS CAMPOS GERAIS - CESCAGE (cód. 3193),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aplicadas por meio do Despacho SERES/MEC nº 242, de 2011;</w:t>
      </w:r>
    </w:p>
    <w:p w:rsidR="006C367C" w:rsidRDefault="00800B32" w:rsidP="006C36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3.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FACULDADES INTEGRADAS DOS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CAMPOS GERAIS - CESCAGE (cód. 3193) da possibilidade 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interposição de recurso, nos termos do art. 53, do Decreto nº 5.773,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2006; e</w:t>
      </w:r>
      <w:r w:rsidR="006C367C">
        <w:rPr>
          <w:rFonts w:ascii="Times New Roman" w:hAnsi="Times New Roman" w:cs="Times New Roman"/>
        </w:rPr>
        <w:t xml:space="preserve"> </w:t>
      </w:r>
    </w:p>
    <w:p w:rsidR="00800B32" w:rsidRDefault="00800B32" w:rsidP="006C36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4.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FACULDADES INTEGRADAS DOS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CAMPOS GERAIS - CESCAGE (cód. 3193) do teor do Despacho,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nos termos do art. 28 da Lei nº 9.784, de 1999.</w:t>
      </w:r>
    </w:p>
    <w:p w:rsid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JORGE RODRIGO ARAÚJO MESSIAS</w:t>
      </w:r>
    </w:p>
    <w:p w:rsidR="006C367C" w:rsidRDefault="006C367C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8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6C367C" w:rsidRDefault="006C367C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67C" w:rsidRP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C367C" w:rsidRP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6C367C" w:rsidRP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DESPACHOS DO SECRETÁRIO</w:t>
      </w:r>
    </w:p>
    <w:p w:rsidR="006C367C" w:rsidRPr="006C367C" w:rsidRDefault="006C367C" w:rsidP="006C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24 de março de 2014</w:t>
      </w:r>
    </w:p>
    <w:p w:rsidR="006C367C" w:rsidRPr="00460EB8" w:rsidRDefault="006C367C" w:rsidP="006C36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Default="00800B32" w:rsidP="006C36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a decisão de processo administrativo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instaurado em face do curso de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Fisioterapia (cód. 51854) ofertado pela FACULDADES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INTEGRADAS DOS CAMPOS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GERAIS - CESCAGE (cód. 3193).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Processo MEC nº 23000.018039/2011-40.</w:t>
      </w:r>
    </w:p>
    <w:p w:rsidR="006C367C" w:rsidRPr="00460EB8" w:rsidRDefault="006C367C" w:rsidP="006C36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N</w:t>
      </w:r>
      <w:r w:rsidR="006C367C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64 - O SECRETÁRIO DE REGULAÇÃO E SUPERVISÃO DA</w:t>
      </w:r>
      <w:r w:rsidR="006C367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 atribuição que lhe confere 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alterado pelo Decreto nº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8.066, de 7 de agosto de 2013, tendo em vista os instrumentos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avaliação dos cursos de graduação e as normas que regulam o processo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administrativo na Administração Pública Federal, e com fundamento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expresso nos art. 206, VII, 209, I e II, e 211, § 1º, todos da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as razões expostas na Nota Técnica nº 230/2014-CGSE/DISUP/SERES/MEC, determina que:</w:t>
      </w:r>
    </w:p>
    <w:p w:rsidR="00800B32" w:rsidRPr="00460EB8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reduzidas as vagas autorizadas para o curso de Fisioterapia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 51854) ofertado pela FACULDADES INTEGRADAS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DOS CAMPOS GERAIS - CESCAGE (cód. 3193), de 100 (cem)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para 80 (oitenta) vagas totais anuais, como forma de convolação da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penalidade de desativação do curso, prevista no art. 52, inciso I, do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5.773, de 2006, em atenção ao princípio da proporcionalidade,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previsto no art. 2º da Lei 9.784, de 1999;</w:t>
      </w:r>
    </w:p>
    <w:p w:rsidR="00800B32" w:rsidRPr="00460EB8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2.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revogadas as medidas cautelares aplicadas ao curso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Fisioterapia (cód. 51854) ofertado pela FACULDADES INTEGRADAS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DOS CAMPOS GERAIS - CESCAGE (cód. 3193), aplicadas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por meio do Despacho SERES/MEC nº 249, de 2011;</w:t>
      </w:r>
    </w:p>
    <w:p w:rsidR="0070148A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3.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FACULDADES INTEGRADAS DOS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CAMPOS GERAIS - CESCAGE (cód. 3193) da possibilidade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interposição de recurso, nos termos do art. 53, do Decreto nº 5.773,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2006; e</w:t>
      </w:r>
      <w:r w:rsidR="0070148A">
        <w:rPr>
          <w:rFonts w:ascii="Times New Roman" w:hAnsi="Times New Roman" w:cs="Times New Roman"/>
        </w:rPr>
        <w:t xml:space="preserve"> </w:t>
      </w:r>
    </w:p>
    <w:p w:rsidR="00800B32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4.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FACULDADES INTEGRADAS DOS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CAMPOS GERAIS - CESCAGE (cód. 3193) do teor do Despacho,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nos termos do art. 28 da Lei nº 9.784, de 1999.</w:t>
      </w:r>
    </w:p>
    <w:p w:rsid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JORGE RODRIGO ARAÚJO MESSIAS</w:t>
      </w:r>
    </w:p>
    <w:p w:rsidR="004A6608" w:rsidRDefault="004A6608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8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4A6608" w:rsidRPr="00460EB8" w:rsidRDefault="004A6608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148A" w:rsidRDefault="0070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DESPACHOS DO SECRETÁRIO</w:t>
      </w: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24 de março de 2014</w:t>
      </w:r>
    </w:p>
    <w:p w:rsidR="0070148A" w:rsidRDefault="0070148A" w:rsidP="007014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Default="00800B32" w:rsidP="007014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a decisão de processo administrativo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instaurado em face do curso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Enfermagem (cód. 71207) ofertado pela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FACULDADE DE CIÊNCIAS SOCIAIS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APLICADAS - FACISA (cód. 1572). Processo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MEC nº 23000.018054/2011-98.</w:t>
      </w:r>
    </w:p>
    <w:p w:rsidR="0070148A" w:rsidRPr="00460EB8" w:rsidRDefault="0070148A" w:rsidP="007014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N</w:t>
      </w:r>
      <w:r w:rsidR="0070148A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65 - O SECRETÁRIO DE REGULAÇÃO E SUPERVISÃO DA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 atribuição que lhe confere 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alterado pelo Decreto nº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8.066, de 7 de agosto de 2013, tendo em vista os instrumentos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avaliação dos cursos de graduação e as normas que regulam o processo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administrativo na Administração Pública Federal, e com fundamento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expresso nos art. 206, VII, 209, I e II, e 211, § 1º, todos da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as razões expostas na Nota Técnica nº 231/2014-CGSE/DISUP/SERES/MEC, determina que:</w:t>
      </w:r>
    </w:p>
    <w:p w:rsidR="00800B32" w:rsidRPr="00460EB8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reduzidas as vagas autorizadas para o curso de Enfermagem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 71207) ofertado pela FACULDADE DE CIÊNCIAS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SOCIAIS APLICADAS - FACISA (cód. 1572), de 100 (cem) para 84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(oitenta e quatro) vagas totais anuais, como forma de convolação da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penalidade de desativação do curso, prevista no art. 52, inciso I, do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5.773, de 2006, em atenção ao princípio da proporcionalidade,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previsto no art. 2º da Lei 9.784, de 1999;</w:t>
      </w:r>
    </w:p>
    <w:p w:rsidR="00800B32" w:rsidRPr="00460EB8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2.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revogadas as medidas cautelares aplicadas ao curso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Enfermagem (cód. 71207) ofertado pela FACULDADE DE CIÊNCIAS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SOCIAIS APLICADAS - FACISA (cód. 1572), aplicadas por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meio do Despacho SERES/MEC nº 242, de 2011;</w:t>
      </w:r>
    </w:p>
    <w:p w:rsidR="0070148A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3.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FACULDADE DE CIÊNCIAS SOCIAIS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APLICADAS - FACISA (cód. 1572) da possibilidade de interposição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recurso, nos termos do art. 53, do Decreto nº 5.773, de 2006; e</w:t>
      </w:r>
      <w:r w:rsidR="0070148A">
        <w:rPr>
          <w:rFonts w:ascii="Times New Roman" w:hAnsi="Times New Roman" w:cs="Times New Roman"/>
        </w:rPr>
        <w:t xml:space="preserve"> </w:t>
      </w:r>
    </w:p>
    <w:p w:rsidR="00800B32" w:rsidRPr="00460EB8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4.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FACULDADE DE CIÊNCIAS SOCIAIS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APLICADAS - FACISA (cód.1572) do teor do Despacho, nos termos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 art. 28 da Lei nº 9.784, de 1999.</w:t>
      </w:r>
    </w:p>
    <w:p w:rsid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JORGE RODRIGO ARAÚJO MESSIAS</w:t>
      </w:r>
    </w:p>
    <w:p w:rsidR="0070148A" w:rsidRDefault="0070148A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8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70148A" w:rsidRDefault="0070148A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DESPACHOS DO SECRETÁRIO</w:t>
      </w: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24 de março de 2014</w:t>
      </w:r>
    </w:p>
    <w:p w:rsidR="0070148A" w:rsidRDefault="0070148A" w:rsidP="007014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7014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a decisão de processo administrativo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instaurado em face do curso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Farmácia (cód. 91358) ofertado pela FACULDADE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QUATRO MARCOS -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FQM (cód. 3204). Processo MEC nº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23000.017841/ 2011- 12.</w:t>
      </w:r>
    </w:p>
    <w:p w:rsidR="0070148A" w:rsidRDefault="0070148A" w:rsidP="007014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N</w:t>
      </w:r>
      <w:r w:rsidR="0070148A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66 - O SECRETÁRIO DE REGULAÇÃO E SUPERVISÃO DA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 atribuição que lhe confere 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alterado pelo Decreto n°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8.066, de 7 de agosto de 2013, tendo em vista os instrumentos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avaliação dos cursos de graduação e as normas que regulam o processo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administrativo na Administração Pública Federal, e com fundamento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expresso nos art. 206, VII, 209, I e II, e 211, § 1º, todos da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as razões expostas na Nota Técnica nº 232/2014-CGSE/DISUP/SERES/MEC, determina que:</w:t>
      </w:r>
    </w:p>
    <w:p w:rsidR="00800B32" w:rsidRPr="00460EB8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reduzidas as vagas autorizadas para o curso de Farmácia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 91358) ofertado pela FACULDADE DE QUATRO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MARCOS - FQM (cód. 3204), de 90 (noventa) para 81 (oitenta 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uma) vagas totais anuais, como forma de convolação da penalidade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desativação do curso, prevista no art. 52, inciso I, do Decreto nº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5.773, de 2006, em atenção ao princípio da proporcionalidade, previsto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no art. 2º da Lei nº 9.784, de 1999;</w:t>
      </w:r>
    </w:p>
    <w:p w:rsidR="00800B32" w:rsidRPr="00460EB8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2.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revogadas as medidas cautelares aplicadas ao curso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Farmácia (cód. 91358) ofertado pela FACULDADE DE QUATRO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MARCOS - FQM (cód.3204), aplicadas por meio do Despacho SERES/MEC nº 243, de 2011.</w:t>
      </w:r>
    </w:p>
    <w:p w:rsidR="00800B32" w:rsidRPr="00460EB8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3.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FACULDADE DE QUATRO MARCOS -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FQM (cód. 3204) da possibilidade de interposição de recurso, nos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termos do art. 53, do Decreto nº 5.773, de 2006;</w:t>
      </w:r>
    </w:p>
    <w:p w:rsidR="00800B32" w:rsidRPr="00460EB8" w:rsidRDefault="00800B32" w:rsidP="007014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4.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FACULDADE DE QUATRO MARCOS -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FQM (cód. 3204) do teor do Despacho, nos termos do art. 28 da Lei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nº 9.784, de 1999.</w:t>
      </w:r>
    </w:p>
    <w:p w:rsid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JORGE RODRIGO ARAÚJO MESSIAS</w:t>
      </w:r>
    </w:p>
    <w:p w:rsidR="0070148A" w:rsidRDefault="0070148A" w:rsidP="0070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8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70148A" w:rsidRDefault="0070148A" w:rsidP="0070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DESPACHOS DO SECRETÁRIO</w:t>
      </w:r>
    </w:p>
    <w:p w:rsidR="0070148A" w:rsidRPr="006C367C" w:rsidRDefault="0070148A" w:rsidP="00701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24 de março de 2014</w:t>
      </w:r>
    </w:p>
    <w:p w:rsidR="0070148A" w:rsidRDefault="0070148A" w:rsidP="0070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B32" w:rsidRDefault="00800B32" w:rsidP="007014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a decisão de processo administrativo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instaurado em face do curso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Medicina (cód. 85652) ofertado pela FACULDADE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SÃO LUCAS - FSL (cód.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1414). Processo MEC nº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23000.017019/ 2011- 51.</w:t>
      </w:r>
    </w:p>
    <w:p w:rsidR="0070148A" w:rsidRPr="00460EB8" w:rsidRDefault="0070148A" w:rsidP="007014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N</w:t>
      </w:r>
      <w:r w:rsidR="0070148A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67 - O SECRETÁRIO DE REGULAÇÃO E SUPERVISÃO DA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 atribuição que lhe confere 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alterado pelo Decreto nº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8.066, de 7 de agosto de 2013, tendo em vista os instrumentos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avaliação dos cursos de graduação e as normas que regulam o processo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administrativo na Administração Pública Federal, e com fundamento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expresso nos art. 206, VII, 209, I e II, e 211, § 1º, todos da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as razões expostas na Nota Técnica nº 233/2014-CGSE/DISUP/SERES/MEC, determina que:</w:t>
      </w:r>
    </w:p>
    <w:p w:rsidR="00800B32" w:rsidRPr="00460EB8" w:rsidRDefault="00800B32" w:rsidP="00FD7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reduzidas as vagas autorizadas para o curso de Medicina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(cód. 85652) ofertado pela FACULDADE SÃO LUCAS </w:t>
      </w:r>
      <w:r w:rsidR="0070148A">
        <w:rPr>
          <w:rFonts w:ascii="Times New Roman" w:hAnsi="Times New Roman" w:cs="Times New Roman"/>
        </w:rPr>
        <w:t>–</w:t>
      </w:r>
      <w:r w:rsidRPr="00460EB8">
        <w:rPr>
          <w:rFonts w:ascii="Times New Roman" w:hAnsi="Times New Roman" w:cs="Times New Roman"/>
        </w:rPr>
        <w:t xml:space="preserve"> FSL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 1414), de 100 (cem) para 90 (noventa) vagas totais anuais,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como forma de convolação da penalidade de desativação do curso,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prevista no art. 52, inciso I, do Decreto 5.773, de 2006, em atenção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ao princípio da proporcionalidade, previsto no art. 2º da Lei 9.784, de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</w:t>
      </w:r>
    </w:p>
    <w:p w:rsidR="00800B32" w:rsidRPr="00460EB8" w:rsidRDefault="00800B32" w:rsidP="00FD7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2.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revogadas as medidas cautelares aplicadas ao curso</w:t>
      </w:r>
      <w:r w:rsidR="0070148A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Medicina (cód. 85652) ofertado pela FACULDADE SÃO LUCAS</w:t>
      </w:r>
    </w:p>
    <w:p w:rsidR="00800B32" w:rsidRPr="00460EB8" w:rsidRDefault="00800B32" w:rsidP="00FD7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- FSL (cód. 1414), aplicadas por meio do Despacho SERES/MEC nº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35, de 2012;</w:t>
      </w:r>
    </w:p>
    <w:p w:rsidR="00FD709C" w:rsidRDefault="00800B32" w:rsidP="00FD7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3.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FACULDADE SÃO LUCAS - FSL (cód.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1414) da possibilidade de interposição de recurso, nos termos do art.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53, do Decreto nº 5.773, de 2006; e</w:t>
      </w:r>
      <w:r w:rsidR="00FD709C">
        <w:rPr>
          <w:rFonts w:ascii="Times New Roman" w:hAnsi="Times New Roman" w:cs="Times New Roman"/>
        </w:rPr>
        <w:t xml:space="preserve"> </w:t>
      </w:r>
    </w:p>
    <w:p w:rsidR="00800B32" w:rsidRDefault="00800B32" w:rsidP="00FD7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4.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FACULDADE SÃO LUCAS - FSL (cód.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1414) do teor da Portaria, nos termos do art. 28 da Lei nº 9.784, de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1999.</w:t>
      </w:r>
    </w:p>
    <w:p w:rsid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JORGE RODRIGO ARAÚJO MESSIAS</w:t>
      </w:r>
    </w:p>
    <w:p w:rsidR="00FD709C" w:rsidRDefault="00FD709C" w:rsidP="00FD7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8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FD709C" w:rsidRPr="00460EB8" w:rsidRDefault="00FD709C" w:rsidP="00FD7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09C" w:rsidRDefault="00FD7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709C" w:rsidRPr="006C367C" w:rsidRDefault="00FD709C" w:rsidP="00FD7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D709C" w:rsidRPr="006C367C" w:rsidRDefault="00FD709C" w:rsidP="00FD7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FD709C" w:rsidRPr="006C367C" w:rsidRDefault="00FD709C" w:rsidP="00FD7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DESPACHOS DO SECRETÁRIO</w:t>
      </w:r>
    </w:p>
    <w:p w:rsidR="00FD709C" w:rsidRPr="006C367C" w:rsidRDefault="00FD709C" w:rsidP="00FD7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24 de março de 2014</w:t>
      </w:r>
    </w:p>
    <w:p w:rsidR="00FD709C" w:rsidRDefault="00FD709C" w:rsidP="00FD709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Default="00800B32" w:rsidP="00FD709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a decisão de processo administrativo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instaurado em face do curso de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Odontologia (cód. 96461) ofertado pela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FACULDADE CATHEDRAL </w:t>
      </w:r>
      <w:r w:rsidR="00FD709C">
        <w:rPr>
          <w:rFonts w:ascii="Times New Roman" w:hAnsi="Times New Roman" w:cs="Times New Roman"/>
        </w:rPr>
        <w:t>–</w:t>
      </w:r>
      <w:r w:rsidRPr="00460EB8">
        <w:rPr>
          <w:rFonts w:ascii="Times New Roman" w:hAnsi="Times New Roman" w:cs="Times New Roman"/>
        </w:rPr>
        <w:t xml:space="preserve"> FACES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 5520). Processo MEC nº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23000.017986/ 2011- 13.</w:t>
      </w:r>
    </w:p>
    <w:p w:rsidR="00FD709C" w:rsidRPr="00460EB8" w:rsidRDefault="00FD709C" w:rsidP="00FD709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N</w:t>
      </w:r>
      <w:r w:rsidR="00FD709C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68 - O SECRETÁRIO DE REGULAÇÃO E SUPERVISÃO DA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 atribuição que lhe confere 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alterado pelo Decreto n°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8.066, de 7 de agosto de 2013, tendo em vista os instrumentos de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avaliação dos cursos de graduação e as normas que regulam o processo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administrativo na Administração Pública Federal, e com fundamento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expresso nos art. 206, VII, 209, I e II, e 211, § 1º, todos da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as razões expostas na Nota Técnica nº 234/2014-CGSE/DISUP/SERES/MEC, determina que:</w:t>
      </w:r>
    </w:p>
    <w:p w:rsidR="00800B32" w:rsidRPr="00460EB8" w:rsidRDefault="00800B32" w:rsidP="00FD7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reduzidas as vagas autorizadas para o curso de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Odontologia (cód. 96461) ofertado pela FACULDADE CATHEDRAL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- FACES (cód. 5520), de 100 (cem) vagas, para 90 (noventa)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vagas totais anuais, como forma de convolação da penalidade de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desativação do curso, prevista no art. 52, inciso I, do Decreto nº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5.773, de 2006, em atenção ao princípio da proporcionalidade, previsto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no art. 2º da Lei 9.784, de 1999;</w:t>
      </w:r>
    </w:p>
    <w:p w:rsidR="00800B32" w:rsidRPr="00460EB8" w:rsidRDefault="00800B32" w:rsidP="00FD7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2.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revogadas as medidas cautelares aplicadas ao curso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Odontologia (cód. 96461) ofertado pela FACULDADE CATHEDRAL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- FACES (cód. 5520), aplicadas por meio do Despacho SERES/MEC nº 241, de 2011.</w:t>
      </w:r>
    </w:p>
    <w:p w:rsidR="00800B32" w:rsidRPr="00460EB8" w:rsidRDefault="00800B32" w:rsidP="00FD7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3.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Seja notificada a FACULDADE CATHEDRAL </w:t>
      </w:r>
      <w:r w:rsidR="00FD709C">
        <w:rPr>
          <w:rFonts w:ascii="Times New Roman" w:hAnsi="Times New Roman" w:cs="Times New Roman"/>
        </w:rPr>
        <w:t>–</w:t>
      </w:r>
      <w:r w:rsidRPr="00460EB8">
        <w:rPr>
          <w:rFonts w:ascii="Times New Roman" w:hAnsi="Times New Roman" w:cs="Times New Roman"/>
        </w:rPr>
        <w:t xml:space="preserve"> FACES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 5520) da possibilidade de interposição de recurso, nos termos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 art. 53 do Decreto nº 5.773, de 2006; e</w:t>
      </w:r>
    </w:p>
    <w:p w:rsidR="00800B32" w:rsidRPr="00460EB8" w:rsidRDefault="00800B32" w:rsidP="00FD7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4.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Seja notificada a FACULDADE CATHEDRAL </w:t>
      </w:r>
      <w:r w:rsidR="00FD709C">
        <w:rPr>
          <w:rFonts w:ascii="Times New Roman" w:hAnsi="Times New Roman" w:cs="Times New Roman"/>
        </w:rPr>
        <w:t>–</w:t>
      </w:r>
      <w:r w:rsidRPr="00460EB8">
        <w:rPr>
          <w:rFonts w:ascii="Times New Roman" w:hAnsi="Times New Roman" w:cs="Times New Roman"/>
        </w:rPr>
        <w:t xml:space="preserve"> FACES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 5520) do t</w:t>
      </w:r>
      <w:r w:rsidRPr="00460EB8">
        <w:rPr>
          <w:rFonts w:ascii="Times New Roman" w:hAnsi="Times New Roman" w:cs="Times New Roman"/>
        </w:rPr>
        <w:t xml:space="preserve">eor </w:t>
      </w:r>
      <w:r w:rsidRPr="00460EB8">
        <w:rPr>
          <w:rFonts w:ascii="Times New Roman" w:hAnsi="Times New Roman" w:cs="Times New Roman"/>
        </w:rPr>
        <w:t>do Despacho, nos termos do art. 28 da Lei nº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9.784, de 1999.</w:t>
      </w:r>
    </w:p>
    <w:p w:rsid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JORGE RODRIGO ARAÚJO MESSIAS</w:t>
      </w:r>
    </w:p>
    <w:p w:rsidR="00FD709C" w:rsidRDefault="00FD709C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8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FD709C" w:rsidRDefault="00FD709C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09C" w:rsidRPr="006C367C" w:rsidRDefault="00FD709C" w:rsidP="00FD7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D709C" w:rsidRPr="006C367C" w:rsidRDefault="00FD709C" w:rsidP="00FD7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FD709C" w:rsidRPr="006C367C" w:rsidRDefault="00FD709C" w:rsidP="00FD7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DESPACHOS DO SECRETÁRIO</w:t>
      </w:r>
    </w:p>
    <w:p w:rsidR="00FD709C" w:rsidRPr="006C367C" w:rsidRDefault="00FD709C" w:rsidP="00FD7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24 de março de 2014</w:t>
      </w:r>
    </w:p>
    <w:p w:rsidR="00FD709C" w:rsidRDefault="00FD709C" w:rsidP="00FD709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Default="00800B32" w:rsidP="00FD709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abertura de processo de credenciamento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para EAD, tendo em vista homologação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do Parecer CNE/CES n° 157,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2012, que manteve parcialmente decisão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emitida no âmbito do processo administrativo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nº 23000.024733/2008-09.</w:t>
      </w:r>
    </w:p>
    <w:p w:rsidR="00FD709C" w:rsidRPr="00460EB8" w:rsidRDefault="00FD709C" w:rsidP="00FD709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lastRenderedPageBreak/>
        <w:t>N</w:t>
      </w:r>
      <w:r w:rsidR="00FD709C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69 - O SECRETÁRIO DE REGULAÇÃO E SUPERVISÃO DA</w:t>
      </w:r>
      <w:r w:rsidR="00FD709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 atribuição que lhe confere 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alterado pelo Decreto nº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8.066, de 7 de agosto de 2013, tendo em vista os instrumentos de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avaliação dos cursos de graduação e as normas que regulam o processo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administrativo na Administração Pública Federal, e com fundamento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expresso nos art. 206, VII, 209, I e II, e 211, § 1º, todos da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as razões expostas na Nota Técnica nº 235/2014-CGSE/DISUP/SERES/MEC, determina que:</w:t>
      </w:r>
    </w:p>
    <w:p w:rsidR="00800B32" w:rsidRPr="00460EB8" w:rsidRDefault="00800B32" w:rsidP="00E42A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mantida a vigência da medida cautelar de suspensão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quaisquer processos seletivos ou de transferência para ingresso de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novos estudantes nos cursos de graduação e pós-graduação em EAD,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nos termos do Despacho do Secretário de Educação a Distância, de 1º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fevereiro de 2010, publicado no Diário Oficial da União - DOU,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3 de fevereiro de 2010;</w:t>
      </w:r>
    </w:p>
    <w:p w:rsidR="00800B32" w:rsidRPr="00460EB8" w:rsidRDefault="00800B32" w:rsidP="00E42A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2.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 UNIVERSIDADE CASTELO BRANCO - UCB (cód.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176) proceda à abertura de processo de recredenciamento </w:t>
      </w:r>
      <w:proofErr w:type="spellStart"/>
      <w:r w:rsidRPr="00460EB8">
        <w:rPr>
          <w:rFonts w:ascii="Times New Roman" w:hAnsi="Times New Roman" w:cs="Times New Roman"/>
        </w:rPr>
        <w:t>EaD</w:t>
      </w:r>
      <w:proofErr w:type="spellEnd"/>
      <w:r w:rsidRPr="00460EB8">
        <w:rPr>
          <w:rFonts w:ascii="Times New Roman" w:hAnsi="Times New Roman" w:cs="Times New Roman"/>
        </w:rPr>
        <w:t xml:space="preserve"> no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sistema </w:t>
      </w:r>
      <w:proofErr w:type="spellStart"/>
      <w:r w:rsidRPr="00460EB8">
        <w:rPr>
          <w:rFonts w:ascii="Times New Roman" w:hAnsi="Times New Roman" w:cs="Times New Roman"/>
        </w:rPr>
        <w:t>e-MEC</w:t>
      </w:r>
      <w:proofErr w:type="spellEnd"/>
      <w:r w:rsidRPr="00460EB8">
        <w:rPr>
          <w:rFonts w:ascii="Times New Roman" w:hAnsi="Times New Roman" w:cs="Times New Roman"/>
        </w:rPr>
        <w:t>, observando o disposto no art. 35-C da Portaria Normativa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MEC nº 40, de 2007, de 1º de maio a 16 de junho de 2014,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conforme consignado na Portaria Normativa nº 1, de 2 de janeiro de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2014, publicada no DOU em 03 de janeiro de 2014, para que suas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condições de oferta e seus polos possam ser averiguadas;</w:t>
      </w:r>
    </w:p>
    <w:p w:rsidR="00800B32" w:rsidRPr="00460EB8" w:rsidRDefault="00800B32" w:rsidP="00E42A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3.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notificada a UNIVERSIDADE CASTELO BRANCO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- UCB (cód. 176) do teor da Portaria, nos termos do art. 28 da Lei nº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9.784, de 1999.</w:t>
      </w:r>
    </w:p>
    <w:p w:rsid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JORGE RODRIGO ARAÚJO MESSIAS</w:t>
      </w:r>
    </w:p>
    <w:p w:rsidR="00E42A3C" w:rsidRDefault="00E42A3C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9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E42A3C" w:rsidRDefault="00E42A3C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DESPACHOS DO SECRETÁRIO</w:t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24 de março de 2014</w:t>
      </w:r>
    </w:p>
    <w:p w:rsidR="00E42A3C" w:rsidRDefault="00E42A3C" w:rsidP="00E42A3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Default="00800B32" w:rsidP="00E42A3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o arquivamento do processo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supervisão nº 23000.017778/2011-14.</w:t>
      </w:r>
    </w:p>
    <w:p w:rsidR="00E42A3C" w:rsidRPr="00460EB8" w:rsidRDefault="00E42A3C" w:rsidP="00E42A3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N</w:t>
      </w:r>
      <w:r w:rsidR="00E42A3C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70 - O SECRETÁRIO DE REGULAÇÃO E SUPERVISÃO DA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das atribuições que lhe confere 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em atenção aos referenciais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substantivos de qualidade expressos na legislação e nos instrumentos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avaliação dos cursos de graduação e às normas que regulam 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processo administrativo na Administração Pública Federal, e com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fundamento expresso nos art. 206, VII, 209, I e II e 211, § 1º, da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tendo em vista as razões expostas na Nota Técnica nº 236/2014-CGSE/DISUP/SERES/MEC, determina que:</w:t>
      </w:r>
    </w:p>
    <w:p w:rsidR="00800B32" w:rsidRPr="00460EB8" w:rsidRDefault="00800B32" w:rsidP="00E42A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arquivado o processo de supervisão nº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23000.017778/2011-14, com fundamento expresso no art. 49 do Decreto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nº 5.773, de 2006;</w:t>
      </w:r>
    </w:p>
    <w:p w:rsidR="00800B32" w:rsidRPr="00460EB8" w:rsidRDefault="00800B32" w:rsidP="00E42A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2.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revogados os efeitos das medidas cautelares aplicadas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ao curso de Nutrição (cód. 97685) da PONTIFÍCIA UNIVERSIDADE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CATÓLICA DE GOIÁS - PUC GOIÁS (cód. 527), por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meio do Despacho nº 250, de 30 de novembro de 2011, publicado no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Diário Oficial da União em 1º de dezembro de 2011; e</w:t>
      </w:r>
    </w:p>
    <w:p w:rsidR="00800B32" w:rsidRPr="00460EB8" w:rsidRDefault="00800B32" w:rsidP="00E42A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3.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a PONTIFÍCIA UNIVERSIDADE CATÓLICA DE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GOIÁS - PUC GOIÁS (cód. 527) notificada da publicação do presente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Despacho de arquivamento, nos termos do art. 28 da Lei nº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9.784, de 1999.</w:t>
      </w:r>
    </w:p>
    <w:p w:rsid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JORGE RODRIGO ARAÚJO MESSIAS</w:t>
      </w:r>
    </w:p>
    <w:p w:rsidR="00E42A3C" w:rsidRDefault="00E42A3C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Default="004A6608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9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E42A3C" w:rsidRDefault="00E42A3C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Default="004A6608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A3C" w:rsidRDefault="00E42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DESPACHOS DO SECRETÁRIO</w:t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24 de março de 2014</w:t>
      </w:r>
    </w:p>
    <w:p w:rsidR="00E42A3C" w:rsidRDefault="00E42A3C" w:rsidP="00E42A3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Default="00800B32" w:rsidP="00E42A3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o arquivamento do processo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supervisão nº 23000.017800/2011-26.</w:t>
      </w:r>
    </w:p>
    <w:p w:rsidR="00E42A3C" w:rsidRPr="00460EB8" w:rsidRDefault="00E42A3C" w:rsidP="00E42A3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N</w:t>
      </w:r>
      <w:r w:rsidR="00E42A3C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71 - O SECRETÁRIO DE REGULAÇÃO E SUPERVISÃO DA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das atribuições que lhe confere 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alterado pelo Decreto n°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8.066, de 7 de agosto de 2013, em atenção aos referenciais substantivos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qualidade expressos na legislação e nos instrumentos de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avaliação dos cursos de graduação e às normas que regulam o processo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administrativo na Administração Pública Federal, e com fundamento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expresso nos art. 206, VII, 209, I e II e 211, § 1º, da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tendo em vista as razões expostas na Nota Técnica nº 237/2014-CGSE/DISUP/SERES/MEC, determina que:</w:t>
      </w:r>
    </w:p>
    <w:p w:rsidR="00800B32" w:rsidRPr="00460EB8" w:rsidRDefault="00800B32" w:rsidP="00E42A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arquivado o processo de supervisão nº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23000.017800/2011-26, com fundamento expresso no art. 49 do Decreto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nº 5.773, de 2006;</w:t>
      </w:r>
    </w:p>
    <w:p w:rsidR="00800B32" w:rsidRPr="00460EB8" w:rsidRDefault="00800B32" w:rsidP="00E42A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2.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revogados os efeitos das medidas cautelares aplicadas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ao curso de Fonoaudiologia (cód. 18309) da UNIVERSIDADE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DA AMAZÔNIA - UNAMA (cód. 383), por meio do Despacho nº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252, de 1º de dezembro de 2011, publicado no Diário Oficial da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União em 2 de dezembro de 2011; e</w:t>
      </w:r>
    </w:p>
    <w:p w:rsidR="00800B32" w:rsidRDefault="00800B32" w:rsidP="00E42A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3.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Seja a UNIVERSIDADE DA AMAZÔNIA </w:t>
      </w:r>
      <w:r w:rsidR="00E42A3C">
        <w:rPr>
          <w:rFonts w:ascii="Times New Roman" w:hAnsi="Times New Roman" w:cs="Times New Roman"/>
        </w:rPr>
        <w:t>–</w:t>
      </w:r>
      <w:r w:rsidRPr="00460EB8">
        <w:rPr>
          <w:rFonts w:ascii="Times New Roman" w:hAnsi="Times New Roman" w:cs="Times New Roman"/>
        </w:rPr>
        <w:t xml:space="preserve"> UNAMA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 383) notificada da publicação do presente Despacho de arquivamento,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nos termos do art. 28 da Lei nº 9.784, de 1999.</w:t>
      </w:r>
    </w:p>
    <w:p w:rsid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JORGE RODRIGO ARAÚJO MESSIAS</w:t>
      </w:r>
    </w:p>
    <w:p w:rsidR="00E42A3C" w:rsidRDefault="00E42A3C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Default="004A6608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9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E42A3C" w:rsidRDefault="00E42A3C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Default="004A6608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Default="004A6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C367C">
        <w:rPr>
          <w:rFonts w:ascii="Times New Roman" w:hAnsi="Times New Roman" w:cs="Times New Roman"/>
          <w:b/>
        </w:rPr>
        <w:t>DA EDUCAÇÃO SUPERIOR</w:t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DESPACHOS DO SECRETÁRIO</w:t>
      </w:r>
    </w:p>
    <w:p w:rsidR="00E42A3C" w:rsidRPr="006C367C" w:rsidRDefault="00E42A3C" w:rsidP="00E42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67C">
        <w:rPr>
          <w:rFonts w:ascii="Times New Roman" w:hAnsi="Times New Roman" w:cs="Times New Roman"/>
          <w:b/>
        </w:rPr>
        <w:t>Em 24 de março de 2014</w:t>
      </w:r>
    </w:p>
    <w:p w:rsidR="00E42A3C" w:rsidRPr="00460EB8" w:rsidRDefault="00E42A3C" w:rsidP="00E42A3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Default="00800B32" w:rsidP="00E42A3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Dispõe sobre o arquivamento do processo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supervisão nº 23000.018011/2011-11.</w:t>
      </w:r>
    </w:p>
    <w:p w:rsidR="00E42A3C" w:rsidRPr="00460EB8" w:rsidRDefault="00E42A3C" w:rsidP="00E42A3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00B32" w:rsidRPr="00460EB8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N</w:t>
      </w:r>
      <w:r w:rsidR="00E42A3C">
        <w:rPr>
          <w:rFonts w:ascii="Times New Roman" w:hAnsi="Times New Roman" w:cs="Times New Roman"/>
        </w:rPr>
        <w:t>º</w:t>
      </w:r>
      <w:r w:rsidRPr="00460EB8">
        <w:rPr>
          <w:rFonts w:ascii="Times New Roman" w:hAnsi="Times New Roman" w:cs="Times New Roman"/>
        </w:rPr>
        <w:t xml:space="preserve"> 72 - O SECRETÁRIO DE REGULAÇÃO E SUPERVISÃO DA</w:t>
      </w:r>
      <w:r w:rsidR="00E42A3C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EDUCAÇÃO SUPERIOR, no uso das atribuições que lhe confere o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Decreto nº 7.690, de 2 de março de 2012, alterado pelo Decreto n°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8.066, de 7 de agosto de 2013, em atenção aos referenciais substantivos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qualidade expressos na legislação e nos instrumentos de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avaliação dos cursos de graduação e às normas que regulam o processo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administrativo na Administração Pública Federal, e com fundamento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expresso nos art. 206, VII, 209, I e II e 211, § 1º, da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Constituição Federal; no art. 46 da Lei nº 9.394, de 20 de dezembro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de 1996; no art. 2º, I, VI e XIII, da Lei nº 9.784, de 29 de janeiro de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1999; e no Capítulo III do Decreto nº 5.773, de 9 de maio de 2006,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tendo em vista as razões expostas na Nota Técnica nº 238/2014-CGSE/DISUP/SERES/MEC, determina que:</w:t>
      </w:r>
    </w:p>
    <w:p w:rsidR="00800B32" w:rsidRPr="00460EB8" w:rsidRDefault="00800B32" w:rsidP="004A66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1.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arquivado o processo de supervisão nº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23000.018011/2011-11, com fundamento expresso no art. 49 do Decreto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nº 5.773, de 2006;</w:t>
      </w:r>
    </w:p>
    <w:p w:rsidR="00800B32" w:rsidRPr="00460EB8" w:rsidRDefault="00800B32" w:rsidP="004A66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2.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Sejam revogados os efeitos das medidas cautelares aplicadas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ao curso de Educação Física (cód. 399212) da FACULDADE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ANHANGÜERA DE CAMPINAS (cód. 4826), por meio do Despacho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nº 253, de 1º de dezembro de 2011, publicado no Diário Oficial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da União em 2 de dezembro de 2011;</w:t>
      </w:r>
    </w:p>
    <w:p w:rsidR="00800B32" w:rsidRPr="00460EB8" w:rsidRDefault="00800B32" w:rsidP="004A66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3.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Seja a FACULDADE ANHANGÜERA DE CAMPINAS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 4826) notificada da publicação do presente Despacho de arquivamento,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nos termos do art. 28 da Lei nº 9.784, de 1999.</w:t>
      </w:r>
    </w:p>
    <w:p w:rsidR="00800B32" w:rsidRDefault="00800B32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JORGE RODRIGO ARAÚJO MESSIAS</w:t>
      </w:r>
    </w:p>
    <w:p w:rsid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9</w:t>
      </w:r>
      <w:r w:rsidRPr="004A6608">
        <w:rPr>
          <w:rFonts w:ascii="Times New Roman" w:hAnsi="Times New Roman" w:cs="Times New Roman"/>
          <w:b/>
          <w:i/>
        </w:rPr>
        <w:t>)</w:t>
      </w:r>
    </w:p>
    <w:p w:rsidR="004A6608" w:rsidRPr="004A6608" w:rsidRDefault="004A6608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B32" w:rsidRPr="004A6608" w:rsidRDefault="00800B32" w:rsidP="004A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608">
        <w:rPr>
          <w:rFonts w:ascii="Times New Roman" w:hAnsi="Times New Roman" w:cs="Times New Roman"/>
          <w:b/>
        </w:rPr>
        <w:t>RETIFICAÇÃO</w:t>
      </w:r>
    </w:p>
    <w:p w:rsidR="00800B32" w:rsidRPr="00460EB8" w:rsidRDefault="00800B32" w:rsidP="004A66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0EB8">
        <w:rPr>
          <w:rFonts w:ascii="Times New Roman" w:hAnsi="Times New Roman" w:cs="Times New Roman"/>
        </w:rPr>
        <w:t>No Diário Oficial da União nº 43, de 5 de março de 2014,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Seção 1, página 22, no Despacho do Secretário nº 54, de 28 de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fevereiro de 2014, onde se lê: "FACULDADE DE CIÊNCIAS ADMINISTRATIVAS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 xml:space="preserve">E CONTÁBEIS DE ITABIRA </w:t>
      </w:r>
      <w:r w:rsidR="004A6608">
        <w:rPr>
          <w:rFonts w:ascii="Times New Roman" w:hAnsi="Times New Roman" w:cs="Times New Roman"/>
        </w:rPr>
        <w:t>–</w:t>
      </w:r>
      <w:r w:rsidRPr="00460EB8">
        <w:rPr>
          <w:rFonts w:ascii="Times New Roman" w:hAnsi="Times New Roman" w:cs="Times New Roman"/>
        </w:rPr>
        <w:t xml:space="preserve"> FACCI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(cód.554)", leia-se: "FACULDADE DE CIÊNCIAS ADMINISTRATIVAS</w:t>
      </w:r>
      <w:r w:rsidR="004A6608">
        <w:rPr>
          <w:rFonts w:ascii="Times New Roman" w:hAnsi="Times New Roman" w:cs="Times New Roman"/>
        </w:rPr>
        <w:t xml:space="preserve"> </w:t>
      </w:r>
      <w:r w:rsidRPr="00460EB8">
        <w:rPr>
          <w:rFonts w:ascii="Times New Roman" w:hAnsi="Times New Roman" w:cs="Times New Roman"/>
        </w:rPr>
        <w:t>E CONTÁBEIS DE ITABIRA - FACCI (cód.545)".</w:t>
      </w:r>
    </w:p>
    <w:p w:rsidR="00800B32" w:rsidRDefault="00800B32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Default="004A6608" w:rsidP="004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608" w:rsidRPr="004A6608" w:rsidRDefault="004A6608" w:rsidP="004A6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608">
        <w:rPr>
          <w:rFonts w:ascii="Times New Roman" w:hAnsi="Times New Roman" w:cs="Times New Roman"/>
          <w:b/>
          <w:i/>
        </w:rPr>
        <w:t>(Publicação no DOU n.º 57, de 25.03.2014, Seção 1, página 0</w:t>
      </w:r>
      <w:r>
        <w:rPr>
          <w:rFonts w:ascii="Times New Roman" w:hAnsi="Times New Roman" w:cs="Times New Roman"/>
          <w:b/>
          <w:i/>
        </w:rPr>
        <w:t>9</w:t>
      </w:r>
      <w:r w:rsidRPr="004A6608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</w:p>
    <w:sectPr w:rsidR="004A6608" w:rsidRPr="004A6608" w:rsidSect="00460EB8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B8" w:rsidRDefault="00460EB8" w:rsidP="00460EB8">
      <w:pPr>
        <w:spacing w:after="0" w:line="240" w:lineRule="auto"/>
      </w:pPr>
      <w:r>
        <w:separator/>
      </w:r>
    </w:p>
  </w:endnote>
  <w:endnote w:type="continuationSeparator" w:id="0">
    <w:p w:rsidR="00460EB8" w:rsidRDefault="00460EB8" w:rsidP="0046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710139"/>
      <w:docPartObj>
        <w:docPartGallery w:val="Page Numbers (Bottom of Page)"/>
        <w:docPartUnique/>
      </w:docPartObj>
    </w:sdtPr>
    <w:sdtContent>
      <w:p w:rsidR="00460EB8" w:rsidRDefault="00460E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C4">
          <w:rPr>
            <w:noProof/>
          </w:rPr>
          <w:t>10</w:t>
        </w:r>
        <w:r>
          <w:fldChar w:fldCharType="end"/>
        </w:r>
      </w:p>
    </w:sdtContent>
  </w:sdt>
  <w:p w:rsidR="00460EB8" w:rsidRDefault="00460E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B8" w:rsidRDefault="00460EB8" w:rsidP="00460EB8">
      <w:pPr>
        <w:spacing w:after="0" w:line="240" w:lineRule="auto"/>
      </w:pPr>
      <w:r>
        <w:separator/>
      </w:r>
    </w:p>
  </w:footnote>
  <w:footnote w:type="continuationSeparator" w:id="0">
    <w:p w:rsidR="00460EB8" w:rsidRDefault="00460EB8" w:rsidP="00460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2"/>
    <w:rsid w:val="00186ECD"/>
    <w:rsid w:val="003033F9"/>
    <w:rsid w:val="00460EB8"/>
    <w:rsid w:val="004A6608"/>
    <w:rsid w:val="006666C4"/>
    <w:rsid w:val="006C367C"/>
    <w:rsid w:val="0070148A"/>
    <w:rsid w:val="00800B32"/>
    <w:rsid w:val="00E42A3C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EB8"/>
  </w:style>
  <w:style w:type="paragraph" w:styleId="Rodap">
    <w:name w:val="footer"/>
    <w:basedOn w:val="Normal"/>
    <w:link w:val="RodapChar"/>
    <w:uiPriority w:val="99"/>
    <w:unhideWhenUsed/>
    <w:rsid w:val="0046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EB8"/>
  </w:style>
  <w:style w:type="paragraph" w:styleId="PargrafodaLista">
    <w:name w:val="List Paragraph"/>
    <w:basedOn w:val="Normal"/>
    <w:uiPriority w:val="34"/>
    <w:qFormat/>
    <w:rsid w:val="00E4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EB8"/>
  </w:style>
  <w:style w:type="paragraph" w:styleId="Rodap">
    <w:name w:val="footer"/>
    <w:basedOn w:val="Normal"/>
    <w:link w:val="RodapChar"/>
    <w:uiPriority w:val="99"/>
    <w:unhideWhenUsed/>
    <w:rsid w:val="0046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EB8"/>
  </w:style>
  <w:style w:type="paragraph" w:styleId="PargrafodaLista">
    <w:name w:val="List Paragraph"/>
    <w:basedOn w:val="Normal"/>
    <w:uiPriority w:val="34"/>
    <w:qFormat/>
    <w:rsid w:val="00E4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322B-6731-4AC9-BC44-DEB0ADF5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4812</Words>
  <Characters>25986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7</cp:revision>
  <dcterms:created xsi:type="dcterms:W3CDTF">2014-03-25T09:31:00Z</dcterms:created>
  <dcterms:modified xsi:type="dcterms:W3CDTF">2014-03-25T10:29:00Z</dcterms:modified>
</cp:coreProperties>
</file>