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C8" w:rsidRPr="00CA59C8" w:rsidRDefault="00CA59C8" w:rsidP="00CA59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t>PRESIDÊNCIA DA REPÚBLICA</w:t>
      </w:r>
    </w:p>
    <w:p w:rsidR="00CA59C8" w:rsidRPr="00CA59C8" w:rsidRDefault="00CA59C8" w:rsidP="00CA59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t>CASA CIVIL</w:t>
      </w:r>
    </w:p>
    <w:p w:rsidR="00CA59C8" w:rsidRPr="00CA59C8" w:rsidRDefault="00CA59C8" w:rsidP="00CA59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t>PORTARIAS DE 14 DE MARÇO DE 2014</w:t>
      </w:r>
    </w:p>
    <w:p w:rsidR="00CA59C8" w:rsidRPr="00913BF8" w:rsidRDefault="00CA59C8" w:rsidP="00CA59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BF8">
        <w:rPr>
          <w:rFonts w:ascii="Times New Roman" w:hAnsi="Times New Roman" w:cs="Times New Roman"/>
        </w:rPr>
        <w:t>MINISTÉRIO DA EDUCAÇÃO</w:t>
      </w:r>
    </w:p>
    <w:p w:rsidR="00CA59C8" w:rsidRPr="00CA59C8" w:rsidRDefault="00CA59C8" w:rsidP="00CA59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13BF8">
        <w:rPr>
          <w:rFonts w:ascii="Times New Roman" w:hAnsi="Times New Roman" w:cs="Times New Roman"/>
          <w:b/>
        </w:rPr>
        <w:t>O MINISTRO DE ESTADO CHEFE DA CASA CIVIL</w:t>
      </w:r>
      <w:r w:rsidRPr="00913BF8">
        <w:rPr>
          <w:rFonts w:ascii="Times New Roman" w:hAnsi="Times New Roman" w:cs="Times New Roman"/>
          <w:b/>
        </w:rPr>
        <w:t xml:space="preserve"> </w:t>
      </w:r>
      <w:r w:rsidRPr="00913BF8">
        <w:rPr>
          <w:rFonts w:ascii="Times New Roman" w:hAnsi="Times New Roman" w:cs="Times New Roman"/>
          <w:b/>
        </w:rPr>
        <w:t>DA PRESIDÊNCIA DA REPÚBLICA,</w:t>
      </w:r>
      <w:r w:rsidRPr="00CA59C8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tendo em vista o disposto no art. 1</w:t>
      </w:r>
      <w:r w:rsidR="00913BF8">
        <w:rPr>
          <w:rFonts w:ascii="Times New Roman" w:hAnsi="Times New Roman" w:cs="Times New Roman"/>
        </w:rPr>
        <w:t>º</w:t>
      </w:r>
      <w:r w:rsidRPr="00CA59C8">
        <w:rPr>
          <w:rFonts w:ascii="Times New Roman" w:hAnsi="Times New Roman" w:cs="Times New Roman"/>
        </w:rPr>
        <w:t xml:space="preserve"> do Decreto n</w:t>
      </w:r>
      <w:r w:rsidR="00913BF8">
        <w:rPr>
          <w:rFonts w:ascii="Times New Roman" w:hAnsi="Times New Roman" w:cs="Times New Roman"/>
        </w:rPr>
        <w:t>º</w:t>
      </w:r>
      <w:r w:rsidRPr="00CA59C8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 xml:space="preserve">junho de 2003, </w:t>
      </w:r>
      <w:proofErr w:type="gramStart"/>
      <w:r w:rsidRPr="00CA59C8">
        <w:rPr>
          <w:rFonts w:ascii="Times New Roman" w:hAnsi="Times New Roman" w:cs="Times New Roman"/>
        </w:rPr>
        <w:t>resolve</w:t>
      </w:r>
      <w:proofErr w:type="gramEnd"/>
    </w:p>
    <w:p w:rsid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 xml:space="preserve">Nº 159 - </w:t>
      </w:r>
      <w:r w:rsidRPr="00913BF8">
        <w:rPr>
          <w:rFonts w:ascii="Times New Roman" w:hAnsi="Times New Roman" w:cs="Times New Roman"/>
          <w:b/>
        </w:rPr>
        <w:t>EXONERAR</w:t>
      </w:r>
      <w:r w:rsidRPr="00CA59C8">
        <w:rPr>
          <w:rFonts w:ascii="Times New Roman" w:hAnsi="Times New Roman" w:cs="Times New Roman"/>
        </w:rPr>
        <w:t>, a pedido,</w:t>
      </w:r>
    </w:p>
    <w:p w:rsidR="00CA59C8" w:rsidRP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8" w:rsidRP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LAURO TEIXEIRA COTRIM do cargo de Procurador-Geral da Procuradoria</w:t>
      </w:r>
      <w:r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Federal junto à Universidade Federal de São Carlos, código</w:t>
      </w:r>
      <w:r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CD-3, a partir de 31 de janeiro de 2014.</w:t>
      </w:r>
    </w:p>
    <w:p w:rsid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 xml:space="preserve">Nº 160 </w:t>
      </w:r>
      <w:r>
        <w:rPr>
          <w:rFonts w:ascii="Times New Roman" w:hAnsi="Times New Roman" w:cs="Times New Roman"/>
        </w:rPr>
        <w:t>–</w:t>
      </w:r>
      <w:r w:rsidRPr="00CA59C8">
        <w:rPr>
          <w:rFonts w:ascii="Times New Roman" w:hAnsi="Times New Roman" w:cs="Times New Roman"/>
        </w:rPr>
        <w:t xml:space="preserve"> </w:t>
      </w:r>
      <w:r w:rsidRPr="00913BF8">
        <w:rPr>
          <w:rFonts w:ascii="Times New Roman" w:hAnsi="Times New Roman" w:cs="Times New Roman"/>
          <w:b/>
        </w:rPr>
        <w:t>NOMEAR</w:t>
      </w:r>
    </w:p>
    <w:p w:rsidR="00CA59C8" w:rsidRP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8" w:rsidRP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PATRICIA RUY VIEIRA, para exercer o cargo de Procuradora-Geral</w:t>
      </w:r>
      <w:r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da Procuradoria Federal junto à Universidade Federal de São Carlos,</w:t>
      </w:r>
      <w:r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código CD-3.</w:t>
      </w:r>
    </w:p>
    <w:p w:rsid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 xml:space="preserve">Nº 161 </w:t>
      </w:r>
      <w:r>
        <w:rPr>
          <w:rFonts w:ascii="Times New Roman" w:hAnsi="Times New Roman" w:cs="Times New Roman"/>
        </w:rPr>
        <w:t>–</w:t>
      </w:r>
      <w:r w:rsidRPr="00CA59C8">
        <w:rPr>
          <w:rFonts w:ascii="Times New Roman" w:hAnsi="Times New Roman" w:cs="Times New Roman"/>
        </w:rPr>
        <w:t xml:space="preserve"> </w:t>
      </w:r>
      <w:r w:rsidRPr="00913BF8">
        <w:rPr>
          <w:rFonts w:ascii="Times New Roman" w:hAnsi="Times New Roman" w:cs="Times New Roman"/>
          <w:b/>
        </w:rPr>
        <w:t>NOMEAR</w:t>
      </w:r>
    </w:p>
    <w:p w:rsidR="00CA59C8" w:rsidRP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8" w:rsidRPr="00CA59C8" w:rsidRDefault="00CA59C8" w:rsidP="00913B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ALÉSSIO TRINDADE DE BARROS, para exercer o cargo de Secretário</w:t>
      </w:r>
      <w:r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de Educação Profissional e Tecnológica do Ministério da Educação,</w:t>
      </w:r>
      <w:r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código DAS 101.6, ficando exonerado do que atualmente ocupa.</w:t>
      </w:r>
    </w:p>
    <w:p w:rsidR="00E67709" w:rsidRPr="00CA59C8" w:rsidRDefault="00CA59C8" w:rsidP="00CA59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t>ALOIZIO MERCADANTE OLIVA</w:t>
      </w:r>
    </w:p>
    <w:p w:rsidR="00CA59C8" w:rsidRDefault="00CA59C8" w:rsidP="00CA5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8" w:rsidRPr="00913BF8" w:rsidRDefault="00913BF8" w:rsidP="00CA59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3BF8">
        <w:rPr>
          <w:rFonts w:ascii="Times New Roman" w:hAnsi="Times New Roman" w:cs="Times New Roman"/>
          <w:b/>
          <w:i/>
        </w:rPr>
        <w:t xml:space="preserve">(Publicação no DOU n.º 51, de 17.03.2014, Seção 2, página </w:t>
      </w:r>
      <w:proofErr w:type="gramStart"/>
      <w:r w:rsidRPr="00913BF8">
        <w:rPr>
          <w:rFonts w:ascii="Times New Roman" w:hAnsi="Times New Roman" w:cs="Times New Roman"/>
          <w:b/>
          <w:i/>
        </w:rPr>
        <w:t>02)</w:t>
      </w:r>
      <w:proofErr w:type="gramEnd"/>
    </w:p>
    <w:p w:rsidR="00CA59C8" w:rsidRDefault="00CA59C8" w:rsidP="00CA5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8" w:rsidRPr="00CA59C8" w:rsidRDefault="00CA59C8" w:rsidP="00CA59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t>MINISTÉRIO DA EDUCAÇÃO</w:t>
      </w:r>
    </w:p>
    <w:p w:rsidR="00CA59C8" w:rsidRPr="00CA59C8" w:rsidRDefault="00CA59C8" w:rsidP="00CA59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t>GABINETE DO MINISTRO</w:t>
      </w:r>
    </w:p>
    <w:p w:rsidR="00CA59C8" w:rsidRPr="00CA59C8" w:rsidRDefault="00CA59C8" w:rsidP="00CA59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t xml:space="preserve">PORTARIA Nº 223, DE 14 DE MARÇO DE </w:t>
      </w:r>
      <w:proofErr w:type="gramStart"/>
      <w:r w:rsidRPr="00CA59C8">
        <w:rPr>
          <w:rFonts w:ascii="Times New Roman" w:hAnsi="Times New Roman" w:cs="Times New Roman"/>
          <w:b/>
        </w:rPr>
        <w:t>2014</w:t>
      </w:r>
      <w:proofErr w:type="gramEnd"/>
    </w:p>
    <w:p w:rsidR="00CA59C8" w:rsidRPr="00CA59C8" w:rsidRDefault="00CA59C8" w:rsidP="00913B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O MINISTRO DE ESTADO DA EDUCAÇÃO, no uso 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competência que lhe foi subdelegada pelo Inciso I, do Artigo 1º, 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Portaria nº 1.056/Casa Civil/PR, de 11 de junho de 2003, publicada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no Diário Oficial da União de 12 de junho de 2003, resolve:</w:t>
      </w:r>
    </w:p>
    <w:p w:rsidR="00CA59C8" w:rsidRPr="00CA59C8" w:rsidRDefault="00CA59C8" w:rsidP="00913B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Nomear ADMA COELHO DOS SANTOS MIGLIAVACCA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para exercer o cargo de Coordenador, código DAS-101.3, da Secretaria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de Educação Superior, ficando exonerada do cargo que atualmente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ocupa.</w:t>
      </w:r>
    </w:p>
    <w:p w:rsidR="00CA59C8" w:rsidRDefault="00CA59C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BF8">
        <w:rPr>
          <w:rFonts w:ascii="Times New Roman" w:hAnsi="Times New Roman" w:cs="Times New Roman"/>
          <w:b/>
        </w:rPr>
        <w:t>JOSÉ HENRIQUE PAIM FERNANDES</w:t>
      </w:r>
    </w:p>
    <w:p w:rsidR="00913BF8" w:rsidRPr="00913BF8" w:rsidRDefault="00913BF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9C8" w:rsidRPr="00913BF8" w:rsidRDefault="00CA59C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BF8">
        <w:rPr>
          <w:rFonts w:ascii="Times New Roman" w:hAnsi="Times New Roman" w:cs="Times New Roman"/>
          <w:b/>
        </w:rPr>
        <w:t xml:space="preserve">PORTARIA Nº 225, DE 14 DE MARÇO DE </w:t>
      </w:r>
      <w:proofErr w:type="gramStart"/>
      <w:r w:rsidRPr="00913BF8">
        <w:rPr>
          <w:rFonts w:ascii="Times New Roman" w:hAnsi="Times New Roman" w:cs="Times New Roman"/>
          <w:b/>
        </w:rPr>
        <w:t>2114</w:t>
      </w:r>
      <w:proofErr w:type="gramEnd"/>
    </w:p>
    <w:p w:rsidR="00CA59C8" w:rsidRPr="00CA59C8" w:rsidRDefault="00CA59C8" w:rsidP="00913B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O MINISTRO DE ESTADO DA EDUCAÇÃO, no uso 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competência que lhe foi subdelegada pelo Inciso I, do Artigo 1º, 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Portaria nº 1.056/Casa Civil/PR, de 11 de junho de 2003, publicada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no Diário Oficial da União de 12 de junho de 2003, resolve:</w:t>
      </w:r>
    </w:p>
    <w:p w:rsidR="00CA59C8" w:rsidRPr="00CA59C8" w:rsidRDefault="00CA59C8" w:rsidP="00913B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Exonerar LAURO DE CAMPOS DOURADO do cargo de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Coordenador, código DAS-101.3, da Secretaria de Educação Básica, 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 xml:space="preserve">contar de </w:t>
      </w:r>
      <w:proofErr w:type="gramStart"/>
      <w:r w:rsidRPr="00CA59C8">
        <w:rPr>
          <w:rFonts w:ascii="Times New Roman" w:hAnsi="Times New Roman" w:cs="Times New Roman"/>
        </w:rPr>
        <w:t>6</w:t>
      </w:r>
      <w:proofErr w:type="gramEnd"/>
      <w:r w:rsidRPr="00CA59C8">
        <w:rPr>
          <w:rFonts w:ascii="Times New Roman" w:hAnsi="Times New Roman" w:cs="Times New Roman"/>
        </w:rPr>
        <w:t xml:space="preserve"> de março de 2014.</w:t>
      </w:r>
    </w:p>
    <w:p w:rsidR="00CA59C8" w:rsidRDefault="00CA59C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BF8">
        <w:rPr>
          <w:rFonts w:ascii="Times New Roman" w:hAnsi="Times New Roman" w:cs="Times New Roman"/>
          <w:b/>
        </w:rPr>
        <w:t>JOSÉ HENRIQUE PAIM FERNANDES</w:t>
      </w:r>
    </w:p>
    <w:p w:rsidR="00913BF8" w:rsidRDefault="00913BF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BF8" w:rsidRDefault="00913BF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BF8" w:rsidRPr="00913BF8" w:rsidRDefault="00913BF8" w:rsidP="00913BF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3BF8">
        <w:rPr>
          <w:rFonts w:ascii="Times New Roman" w:hAnsi="Times New Roman" w:cs="Times New Roman"/>
          <w:b/>
          <w:i/>
        </w:rPr>
        <w:t xml:space="preserve">(Publicação no DOU n.º 51, de 17.03.2014,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913BF8">
        <w:rPr>
          <w:rFonts w:ascii="Times New Roman" w:hAnsi="Times New Roman" w:cs="Times New Roman"/>
          <w:b/>
          <w:i/>
        </w:rPr>
        <w:t>)</w:t>
      </w:r>
      <w:proofErr w:type="gramEnd"/>
    </w:p>
    <w:p w:rsidR="00913BF8" w:rsidRDefault="00913BF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BF8" w:rsidRDefault="00913B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13BF8" w:rsidRPr="00CA59C8" w:rsidRDefault="00913BF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lastRenderedPageBreak/>
        <w:t>MINISTÉRIO DA EDUCAÇÃO</w:t>
      </w:r>
    </w:p>
    <w:p w:rsidR="00913BF8" w:rsidRPr="00CA59C8" w:rsidRDefault="00913BF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9C8">
        <w:rPr>
          <w:rFonts w:ascii="Times New Roman" w:hAnsi="Times New Roman" w:cs="Times New Roman"/>
          <w:b/>
        </w:rPr>
        <w:t>GABINETE DO MINISTRO</w:t>
      </w:r>
    </w:p>
    <w:p w:rsidR="00CA59C8" w:rsidRPr="00913BF8" w:rsidRDefault="00CA59C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BF8">
        <w:rPr>
          <w:rFonts w:ascii="Times New Roman" w:hAnsi="Times New Roman" w:cs="Times New Roman"/>
          <w:b/>
        </w:rPr>
        <w:t xml:space="preserve">PORTARIA Nº 226, DE 14 DE MARÇO DE </w:t>
      </w:r>
      <w:proofErr w:type="gramStart"/>
      <w:r w:rsidRPr="00913BF8">
        <w:rPr>
          <w:rFonts w:ascii="Times New Roman" w:hAnsi="Times New Roman" w:cs="Times New Roman"/>
          <w:b/>
        </w:rPr>
        <w:t>2014</w:t>
      </w:r>
      <w:proofErr w:type="gramEnd"/>
    </w:p>
    <w:p w:rsidR="00CA59C8" w:rsidRPr="00CA59C8" w:rsidRDefault="00CA59C8" w:rsidP="00913B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O MINISTRO DE ESTADO DA EDUCAÇÃO, no uso 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competência que lhe foi subdelegada pelo Inciso I, do Artigo 1º, 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Portaria nº 1.056/Casa Civil/PR, de 11 de junho de 2003, publicada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no Diário Oficial da União de 12 de junho de 2003, resolve:</w:t>
      </w:r>
    </w:p>
    <w:p w:rsidR="00CA59C8" w:rsidRPr="00CA59C8" w:rsidRDefault="00CA59C8" w:rsidP="00913B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Exonerar, a pedido, THIAGO DE CARVALHO E SILVA DO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VAL do cargo de Coordenador-Geral, código DAS-101.4, da Coordenação-Geral de Legislação e Normas de Regulação e Supervisão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da Educação Superior da Diretoria de Política Regulatória da Secretaria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de Regulação e Supervisão da Educação Superior, a contar de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10 de março de 2014.</w:t>
      </w:r>
    </w:p>
    <w:p w:rsidR="00CA59C8" w:rsidRPr="00913BF8" w:rsidRDefault="00CA59C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BF8">
        <w:rPr>
          <w:rFonts w:ascii="Times New Roman" w:hAnsi="Times New Roman" w:cs="Times New Roman"/>
          <w:b/>
        </w:rPr>
        <w:t>JOSÉ HENRIQUE PAIM FERNANDES</w:t>
      </w:r>
    </w:p>
    <w:p w:rsidR="00913BF8" w:rsidRDefault="00913BF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BF8" w:rsidRPr="00913BF8" w:rsidRDefault="00913BF8" w:rsidP="00913BF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3BF8">
        <w:rPr>
          <w:rFonts w:ascii="Times New Roman" w:hAnsi="Times New Roman" w:cs="Times New Roman"/>
          <w:b/>
          <w:i/>
        </w:rPr>
        <w:t xml:space="preserve">(Publicação no DOU n.º 51, de 17.03.2014,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913BF8">
        <w:rPr>
          <w:rFonts w:ascii="Times New Roman" w:hAnsi="Times New Roman" w:cs="Times New Roman"/>
          <w:b/>
          <w:i/>
        </w:rPr>
        <w:t>)</w:t>
      </w:r>
      <w:proofErr w:type="gramEnd"/>
    </w:p>
    <w:p w:rsidR="00913BF8" w:rsidRPr="00913BF8" w:rsidRDefault="00913BF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9C8" w:rsidRPr="00913BF8" w:rsidRDefault="00CA59C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BF8">
        <w:rPr>
          <w:rFonts w:ascii="Times New Roman" w:hAnsi="Times New Roman" w:cs="Times New Roman"/>
          <w:b/>
        </w:rPr>
        <w:t xml:space="preserve">PORTARIA Nº 239, DE 14 DE MARÇO DE </w:t>
      </w:r>
      <w:proofErr w:type="gramStart"/>
      <w:r w:rsidRPr="00913BF8">
        <w:rPr>
          <w:rFonts w:ascii="Times New Roman" w:hAnsi="Times New Roman" w:cs="Times New Roman"/>
          <w:b/>
        </w:rPr>
        <w:t>2014</w:t>
      </w:r>
      <w:proofErr w:type="gramEnd"/>
    </w:p>
    <w:p w:rsidR="00CA59C8" w:rsidRPr="00CA59C8" w:rsidRDefault="00CA59C8" w:rsidP="00913B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O MINISTRO DE ESTADO DA EDUCAÇÃO, no uso 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competência que lhe foi subdelegada pelo Inciso I, do Artigo 1º, 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Portaria nº 1.056/Casa Civil/PR, de 11 de junho de 2003, publicada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no Diário Oficial da União de 12 de junho de 2003, resolve:</w:t>
      </w:r>
    </w:p>
    <w:p w:rsidR="00CA59C8" w:rsidRPr="00CA59C8" w:rsidRDefault="00CA59C8" w:rsidP="00913B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59C8">
        <w:rPr>
          <w:rFonts w:ascii="Times New Roman" w:hAnsi="Times New Roman" w:cs="Times New Roman"/>
        </w:rPr>
        <w:t>Exonerar LEONARDO MILHOMEM REZENDE do cargo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de Chefe de Gabinete, código DAS-101.4, do Gabinete da Secretaria</w:t>
      </w:r>
      <w:r w:rsidR="00913BF8">
        <w:rPr>
          <w:rFonts w:ascii="Times New Roman" w:hAnsi="Times New Roman" w:cs="Times New Roman"/>
        </w:rPr>
        <w:t xml:space="preserve"> </w:t>
      </w:r>
      <w:r w:rsidRPr="00CA59C8">
        <w:rPr>
          <w:rFonts w:ascii="Times New Roman" w:hAnsi="Times New Roman" w:cs="Times New Roman"/>
        </w:rPr>
        <w:t>de Educação Básica, a contar de 10 de março de 2014.</w:t>
      </w:r>
    </w:p>
    <w:p w:rsidR="00CA59C8" w:rsidRPr="00913BF8" w:rsidRDefault="00CA59C8" w:rsidP="00913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BF8">
        <w:rPr>
          <w:rFonts w:ascii="Times New Roman" w:hAnsi="Times New Roman" w:cs="Times New Roman"/>
          <w:b/>
        </w:rPr>
        <w:t>JOSÉ HENRIQUE PAIM FERNANDES</w:t>
      </w:r>
    </w:p>
    <w:p w:rsidR="00CA59C8" w:rsidRDefault="00CA59C8" w:rsidP="00CA5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BF8" w:rsidRDefault="00913BF8" w:rsidP="00CA5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BF8" w:rsidRPr="00913BF8" w:rsidRDefault="00913BF8" w:rsidP="00913BF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3BF8">
        <w:rPr>
          <w:rFonts w:ascii="Times New Roman" w:hAnsi="Times New Roman" w:cs="Times New Roman"/>
          <w:b/>
          <w:i/>
        </w:rPr>
        <w:t xml:space="preserve">(Publicação no DOU n.º 51, de 17.03.2014,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bookmarkStart w:id="0" w:name="_GoBack"/>
      <w:bookmarkEnd w:id="0"/>
      <w:r w:rsidRPr="00913BF8">
        <w:rPr>
          <w:rFonts w:ascii="Times New Roman" w:hAnsi="Times New Roman" w:cs="Times New Roman"/>
          <w:b/>
          <w:i/>
        </w:rPr>
        <w:t>)</w:t>
      </w:r>
      <w:proofErr w:type="gramEnd"/>
    </w:p>
    <w:sectPr w:rsidR="00913BF8" w:rsidRPr="00913BF8" w:rsidSect="00CA59C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F8" w:rsidRDefault="00913BF8" w:rsidP="00913BF8">
      <w:pPr>
        <w:spacing w:after="0" w:line="240" w:lineRule="auto"/>
      </w:pPr>
      <w:r>
        <w:separator/>
      </w:r>
    </w:p>
  </w:endnote>
  <w:endnote w:type="continuationSeparator" w:id="0">
    <w:p w:rsidR="00913BF8" w:rsidRDefault="00913BF8" w:rsidP="0091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4075"/>
      <w:docPartObj>
        <w:docPartGallery w:val="Page Numbers (Bottom of Page)"/>
        <w:docPartUnique/>
      </w:docPartObj>
    </w:sdtPr>
    <w:sdtContent>
      <w:p w:rsidR="00913BF8" w:rsidRDefault="00913B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3BF8" w:rsidRDefault="00913B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F8" w:rsidRDefault="00913BF8" w:rsidP="00913BF8">
      <w:pPr>
        <w:spacing w:after="0" w:line="240" w:lineRule="auto"/>
      </w:pPr>
      <w:r>
        <w:separator/>
      </w:r>
    </w:p>
  </w:footnote>
  <w:footnote w:type="continuationSeparator" w:id="0">
    <w:p w:rsidR="00913BF8" w:rsidRDefault="00913BF8" w:rsidP="00913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C8"/>
    <w:rsid w:val="00913BF8"/>
    <w:rsid w:val="00CA59C8"/>
    <w:rsid w:val="00E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BF8"/>
  </w:style>
  <w:style w:type="paragraph" w:styleId="Rodap">
    <w:name w:val="footer"/>
    <w:basedOn w:val="Normal"/>
    <w:link w:val="RodapChar"/>
    <w:uiPriority w:val="99"/>
    <w:unhideWhenUsed/>
    <w:rsid w:val="00913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BF8"/>
  </w:style>
  <w:style w:type="paragraph" w:styleId="Rodap">
    <w:name w:val="footer"/>
    <w:basedOn w:val="Normal"/>
    <w:link w:val="RodapChar"/>
    <w:uiPriority w:val="99"/>
    <w:unhideWhenUsed/>
    <w:rsid w:val="00913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2014-03-17T10:17:00Z</dcterms:created>
  <dcterms:modified xsi:type="dcterms:W3CDTF">2014-03-17T10:33:00Z</dcterms:modified>
</cp:coreProperties>
</file>