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1E" w:rsidRP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91E">
        <w:rPr>
          <w:rFonts w:ascii="Times New Roman" w:hAnsi="Times New Roman" w:cs="Times New Roman"/>
          <w:b/>
        </w:rPr>
        <w:t>MINISTÉRIO DA EDUCAÇÃO</w:t>
      </w:r>
    </w:p>
    <w:p w:rsidR="004C291E" w:rsidRP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91E">
        <w:rPr>
          <w:rFonts w:ascii="Times New Roman" w:hAnsi="Times New Roman" w:cs="Times New Roman"/>
          <w:b/>
        </w:rPr>
        <w:t>GABINETE DO MINISTRO</w:t>
      </w:r>
    </w:p>
    <w:p w:rsidR="004C291E" w:rsidRP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91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C291E">
        <w:rPr>
          <w:rFonts w:ascii="Times New Roman" w:hAnsi="Times New Roman" w:cs="Times New Roman"/>
          <w:b/>
        </w:rPr>
        <w:t xml:space="preserve"> 197, DE </w:t>
      </w:r>
      <w:proofErr w:type="gramStart"/>
      <w:r w:rsidRPr="004C291E">
        <w:rPr>
          <w:rFonts w:ascii="Times New Roman" w:hAnsi="Times New Roman" w:cs="Times New Roman"/>
          <w:b/>
        </w:rPr>
        <w:t>7</w:t>
      </w:r>
      <w:proofErr w:type="gramEnd"/>
      <w:r w:rsidRPr="004C291E">
        <w:rPr>
          <w:rFonts w:ascii="Times New Roman" w:hAnsi="Times New Roman" w:cs="Times New Roman"/>
          <w:b/>
        </w:rPr>
        <w:t xml:space="preserve"> DE MARÇO DE 2014</w:t>
      </w:r>
    </w:p>
    <w:p w:rsidR="004C291E" w:rsidRPr="004C291E" w:rsidRDefault="004C291E" w:rsidP="004C29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 xml:space="preserve">suas atribuições, considerando o disposto nos </w:t>
      </w:r>
      <w:proofErr w:type="spellStart"/>
      <w:r w:rsidRPr="004C291E">
        <w:rPr>
          <w:rFonts w:ascii="Times New Roman" w:hAnsi="Times New Roman" w:cs="Times New Roman"/>
        </w:rPr>
        <w:t>arts</w:t>
      </w:r>
      <w:proofErr w:type="spellEnd"/>
      <w:r w:rsidRPr="004C291E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e 3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 xml:space="preserve">º </w:t>
      </w:r>
      <w:r w:rsidRPr="004C291E">
        <w:rPr>
          <w:rFonts w:ascii="Times New Roman" w:hAnsi="Times New Roman" w:cs="Times New Roman"/>
        </w:rPr>
        <w:t>12.513, de 26 de outubro de 2011, o Decreto n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6.425, de </w:t>
      </w:r>
      <w:proofErr w:type="gramStart"/>
      <w:r w:rsidRPr="004C291E">
        <w:rPr>
          <w:rFonts w:ascii="Times New Roman" w:hAnsi="Times New Roman" w:cs="Times New Roman"/>
        </w:rPr>
        <w:t>4</w:t>
      </w:r>
      <w:proofErr w:type="gramEnd"/>
      <w:r w:rsidRPr="004C291E">
        <w:rPr>
          <w:rFonts w:ascii="Times New Roman" w:hAnsi="Times New Roman" w:cs="Times New Roman"/>
        </w:rPr>
        <w:t xml:space="preserve"> de abril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de 2008, a Portaria MEC n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316, de 04 de abril de 2007, a Portaria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MEC n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264, de 27 de março de 2007, e, ainda, a Portaria INEP n</w:t>
      </w:r>
      <w:r>
        <w:rPr>
          <w:rFonts w:ascii="Times New Roman" w:hAnsi="Times New Roman" w:cs="Times New Roman"/>
        </w:rPr>
        <w:t xml:space="preserve">º </w:t>
      </w:r>
      <w:r w:rsidRPr="004C291E">
        <w:rPr>
          <w:rFonts w:ascii="Times New Roman" w:hAnsi="Times New Roman" w:cs="Times New Roman"/>
        </w:rPr>
        <w:t>253, de 4 de agosto de 2011, resolve:</w:t>
      </w:r>
    </w:p>
    <w:p w:rsidR="004C291E" w:rsidRPr="004C291E" w:rsidRDefault="004C291E" w:rsidP="004C29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As Instituições de Educação Básica, de Educação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Superior e de Educação Profissional e Tecnológica ofertantes de cursos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de educação profissional técnica de nível médio e de cursos de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 xml:space="preserve">formação inicial e continuada ou qualificação </w:t>
      </w:r>
      <w:proofErr w:type="gramStart"/>
      <w:r w:rsidRPr="004C291E">
        <w:rPr>
          <w:rFonts w:ascii="Times New Roman" w:hAnsi="Times New Roman" w:cs="Times New Roman"/>
        </w:rPr>
        <w:t>profissional articulados</w:t>
      </w:r>
      <w:proofErr w:type="gramEnd"/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à educação básica ficam obrigadas a responder anualmente o Censo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Escolar da Educação Básica, de responsabilidade do Instituto Nacional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de Estudos e Pesquisas Educacionais Anísio Teixeira - INEP,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 xml:space="preserve">por meio do sistema </w:t>
      </w:r>
      <w:proofErr w:type="spellStart"/>
      <w:r w:rsidRPr="004C291E">
        <w:rPr>
          <w:rFonts w:ascii="Times New Roman" w:hAnsi="Times New Roman" w:cs="Times New Roman"/>
        </w:rPr>
        <w:t>Educacenso</w:t>
      </w:r>
      <w:proofErr w:type="spellEnd"/>
      <w:r w:rsidRPr="004C291E">
        <w:rPr>
          <w:rFonts w:ascii="Times New Roman" w:hAnsi="Times New Roman" w:cs="Times New Roman"/>
        </w:rPr>
        <w:t>.</w:t>
      </w:r>
    </w:p>
    <w:p w:rsidR="004C291E" w:rsidRPr="004C291E" w:rsidRDefault="004C291E" w:rsidP="004C29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As Instituições deverão observar o procedimentos e as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datas de referência instituídas para as atividades do Censo Escolar da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Educação Básica, publicados pelo INEP.</w:t>
      </w:r>
    </w:p>
    <w:p w:rsidR="004C291E" w:rsidRPr="004C291E" w:rsidRDefault="004C291E" w:rsidP="004C29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Para responder o Censo Escolar da Educação Básica, as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Instituições deverão solicitar o Código INEP relativo à educação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básica para cada unidade ofertante de cursos de educação profissional,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informando ao Censo Escolar os dados pertinentes.</w:t>
      </w:r>
    </w:p>
    <w:p w:rsidR="004C291E" w:rsidRPr="004C291E" w:rsidRDefault="004C291E" w:rsidP="004C29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As turmas e os estudantes matriculados em cursos técnicos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de nível médio ou em cursos de formação inicial e continuada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(ou qualificação profissional) articulados à educação básica devem ser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informados no Censo Escolar da Educação Básica na modalidade de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Educação Profissional.</w:t>
      </w:r>
    </w:p>
    <w:p w:rsidR="004C291E" w:rsidRPr="004C291E" w:rsidRDefault="004C291E" w:rsidP="004C29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As Instituições, ao prestar informações sobre os estudantes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da Educação Profissional ao Censo Escolar da Educação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Básica, devem considerar a documentação acadêmica, os diários de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classe e a ficha de matrícula dos estudantes ou documentos congêneres.</w:t>
      </w:r>
    </w:p>
    <w:p w:rsidR="00D71614" w:rsidRPr="004C291E" w:rsidRDefault="004C291E" w:rsidP="004C29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O preenchimento adequado do Censo Escolar da Educação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Básica será utilizado pelo Ministério da Educação como critério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para a participação das Instituições em programas federais de fomento</w:t>
      </w:r>
      <w:r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à Educação Profissional e Tecnológica.</w:t>
      </w:r>
    </w:p>
    <w:p w:rsidR="004C291E" w:rsidRPr="004C291E" w:rsidRDefault="004C291E" w:rsidP="004C29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Esta Portaria entra em vigor na data de sua publicação.</w:t>
      </w:r>
    </w:p>
    <w:p w:rsid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91E">
        <w:rPr>
          <w:rFonts w:ascii="Times New Roman" w:hAnsi="Times New Roman" w:cs="Times New Roman"/>
          <w:b/>
        </w:rPr>
        <w:t>JOSÉ HENRIQUE PAIM FERNANDES</w:t>
      </w:r>
    </w:p>
    <w:p w:rsid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91E" w:rsidRPr="00E94DB8" w:rsidRDefault="00E94DB8" w:rsidP="004C29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4DB8">
        <w:rPr>
          <w:rFonts w:ascii="Times New Roman" w:hAnsi="Times New Roman" w:cs="Times New Roman"/>
          <w:b/>
          <w:i/>
        </w:rPr>
        <w:t xml:space="preserve">(Publicação no DOU n.º 46, de 10.03.2014, Seção 1, página </w:t>
      </w:r>
      <w:proofErr w:type="gramStart"/>
      <w:r w:rsidRPr="00E94DB8">
        <w:rPr>
          <w:rFonts w:ascii="Times New Roman" w:hAnsi="Times New Roman" w:cs="Times New Roman"/>
          <w:b/>
          <w:i/>
        </w:rPr>
        <w:t>10)</w:t>
      </w:r>
      <w:proofErr w:type="gramEnd"/>
    </w:p>
    <w:p w:rsid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C291E" w:rsidRP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4C291E" w:rsidRP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91E">
        <w:rPr>
          <w:rFonts w:ascii="Times New Roman" w:hAnsi="Times New Roman" w:cs="Times New Roman"/>
          <w:b/>
        </w:rPr>
        <w:t>DESPACHO DO MINISTRO</w:t>
      </w:r>
    </w:p>
    <w:p w:rsidR="004C291E" w:rsidRPr="004C291E" w:rsidRDefault="004C291E" w:rsidP="004C29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91E">
        <w:rPr>
          <w:rFonts w:ascii="Times New Roman" w:hAnsi="Times New Roman" w:cs="Times New Roman"/>
          <w:b/>
        </w:rPr>
        <w:t xml:space="preserve">Em </w:t>
      </w:r>
      <w:proofErr w:type="gramStart"/>
      <w:r w:rsidRPr="004C291E">
        <w:rPr>
          <w:rFonts w:ascii="Times New Roman" w:hAnsi="Times New Roman" w:cs="Times New Roman"/>
          <w:b/>
        </w:rPr>
        <w:t>7</w:t>
      </w:r>
      <w:proofErr w:type="gramEnd"/>
      <w:r w:rsidRPr="004C291E">
        <w:rPr>
          <w:rFonts w:ascii="Times New Roman" w:hAnsi="Times New Roman" w:cs="Times New Roman"/>
          <w:b/>
        </w:rPr>
        <w:t xml:space="preserve"> de março de 2014</w:t>
      </w:r>
    </w:p>
    <w:p w:rsidR="004C291E" w:rsidRPr="004C291E" w:rsidRDefault="004C291E" w:rsidP="00D6564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 xml:space="preserve">Nos termos do art. </w:t>
      </w:r>
      <w:r w:rsidRPr="00FD4F03">
        <w:rPr>
          <w:rFonts w:ascii="Times New Roman" w:hAnsi="Times New Roman" w:cs="Times New Roman"/>
          <w:sz w:val="24"/>
        </w:rPr>
        <w:t>2</w:t>
      </w:r>
      <w:r w:rsidR="00FD4F03">
        <w:rPr>
          <w:rFonts w:ascii="Times New Roman" w:hAnsi="Times New Roman" w:cs="Times New Roman"/>
          <w:sz w:val="24"/>
        </w:rPr>
        <w:t>º</w:t>
      </w:r>
      <w:r w:rsidRPr="004C291E">
        <w:rPr>
          <w:rFonts w:ascii="Times New Roman" w:hAnsi="Times New Roman" w:cs="Times New Roman"/>
        </w:rPr>
        <w:t xml:space="preserve"> da Lei n</w:t>
      </w:r>
      <w:r w:rsidR="00FD4F03"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9.131, de 24 de novembro de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1995, o Ministro de Estado da Educação HOMOLOGA o Parecer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CNE/CES n</w:t>
      </w:r>
      <w:r w:rsidR="00FD4F03"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263/2013, da Câmara de Educação Superior do Conselho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Nacional de Educação, favorável à convalidação dos estudos e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à validação nacional do título de Mestre obtido no curso de Mestrado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em Educação Física, realizado no período de 2000 a 2003, pela aluna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Maria Regina Machado Damásio, RG 03364717 - SSP/RJ, ministrado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pela Universidade do Estado do Rio de Janeiro - UERJ, com sede no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município do Rio de Janeiro, estado do Rio de Janeiro, conforme</w:t>
      </w:r>
      <w:r w:rsidR="00D65644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consta do Processo n</w:t>
      </w:r>
      <w:r w:rsidR="00FD4F03">
        <w:rPr>
          <w:rFonts w:ascii="Times New Roman" w:hAnsi="Times New Roman" w:cs="Times New Roman"/>
        </w:rPr>
        <w:t>º</w:t>
      </w:r>
      <w:r w:rsidRPr="004C291E">
        <w:rPr>
          <w:rFonts w:ascii="Times New Roman" w:hAnsi="Times New Roman" w:cs="Times New Roman"/>
        </w:rPr>
        <w:t xml:space="preserve"> 23001.000091/2013-00.</w:t>
      </w:r>
    </w:p>
    <w:p w:rsidR="004C291E" w:rsidRDefault="004C291E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F03">
        <w:rPr>
          <w:rFonts w:ascii="Times New Roman" w:hAnsi="Times New Roman" w:cs="Times New Roman"/>
          <w:b/>
        </w:rPr>
        <w:t>JOSÉ HENRIQUE PAIM FERNANDES</w:t>
      </w:r>
    </w:p>
    <w:p w:rsidR="00FD4F03" w:rsidRDefault="00FD4F03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4F03" w:rsidRDefault="00FD4F03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DB8" w:rsidRPr="00E94DB8" w:rsidRDefault="00E94DB8" w:rsidP="00E94D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4DB8">
        <w:rPr>
          <w:rFonts w:ascii="Times New Roman" w:hAnsi="Times New Roman" w:cs="Times New Roman"/>
          <w:b/>
          <w:i/>
        </w:rPr>
        <w:t xml:space="preserve">(Publicação no DOU n.º 46, de 10.03.2014, Seção 1, página </w:t>
      </w:r>
      <w:proofErr w:type="gramStart"/>
      <w:r w:rsidRPr="00E94DB8">
        <w:rPr>
          <w:rFonts w:ascii="Times New Roman" w:hAnsi="Times New Roman" w:cs="Times New Roman"/>
          <w:b/>
          <w:i/>
        </w:rPr>
        <w:t>10)</w:t>
      </w:r>
      <w:proofErr w:type="gramEnd"/>
    </w:p>
    <w:p w:rsidR="00FD4F03" w:rsidRDefault="00FD4F03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4F03" w:rsidRDefault="00FD4F03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4F03" w:rsidRDefault="00FD4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D4F03" w:rsidRDefault="00FD4F03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C291E" w:rsidRPr="00FD4F03" w:rsidRDefault="004C291E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F03">
        <w:rPr>
          <w:rFonts w:ascii="Times New Roman" w:hAnsi="Times New Roman" w:cs="Times New Roman"/>
          <w:b/>
        </w:rPr>
        <w:t>SECRETARIA EXECUTIVA</w:t>
      </w:r>
    </w:p>
    <w:p w:rsidR="004C291E" w:rsidRPr="00FD4F03" w:rsidRDefault="004C291E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F03">
        <w:rPr>
          <w:rFonts w:ascii="Times New Roman" w:hAnsi="Times New Roman" w:cs="Times New Roman"/>
          <w:b/>
        </w:rPr>
        <w:t xml:space="preserve">PORTARIA Nº 370, DE </w:t>
      </w:r>
      <w:proofErr w:type="gramStart"/>
      <w:r w:rsidRPr="00FD4F03">
        <w:rPr>
          <w:rFonts w:ascii="Times New Roman" w:hAnsi="Times New Roman" w:cs="Times New Roman"/>
          <w:b/>
        </w:rPr>
        <w:t>7</w:t>
      </w:r>
      <w:proofErr w:type="gramEnd"/>
      <w:r w:rsidRPr="00FD4F03">
        <w:rPr>
          <w:rFonts w:ascii="Times New Roman" w:hAnsi="Times New Roman" w:cs="Times New Roman"/>
          <w:b/>
        </w:rPr>
        <w:t xml:space="preserve"> DE MARÇO DE 2014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O SECRETÁRIO EXECUTIVO DO MINISTÉRIO DA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EDUCAÇÃO, no uso de suas atribuições legais, considerando o disposto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na Lei nº 12.813, de 16 de maio de 2013, e em face do que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determina o Parágrafo Único do art. 5º, da Portaria Interministerial nº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333, de 19 de setembro de 2013, do Ministério do Planejamento,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Orçamento e Gestão, resolve: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Art. 1º Fica instituída, no âmbito do Ministério da Educação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- MEC, Comissão responsável pela análise de consulta ou pedido de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 xml:space="preserve">autorização, referente </w:t>
      </w:r>
      <w:proofErr w:type="gramStart"/>
      <w:r w:rsidRPr="004C291E">
        <w:rPr>
          <w:rFonts w:ascii="Times New Roman" w:hAnsi="Times New Roman" w:cs="Times New Roman"/>
        </w:rPr>
        <w:t>a</w:t>
      </w:r>
      <w:proofErr w:type="gramEnd"/>
      <w:r w:rsidRPr="004C291E">
        <w:rPr>
          <w:rFonts w:ascii="Times New Roman" w:hAnsi="Times New Roman" w:cs="Times New Roman"/>
        </w:rPr>
        <w:t xml:space="preserve"> existência de conflito de interesses para 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exercício de atividade privada, a ser exercida por servidor ou empregado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público deste Ministério, ou que nele esteja em exercício,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nos termos da Lei nº 12.813, de 2013.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Parágrafo único. Excluem-se do âmbito de atuação da Comissão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de que trata o caput as consultas sobre a existência de conflito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de interesses e os pedidos de autorização para o exercício de atividade</w:t>
      </w:r>
      <w:r w:rsidR="00FD4F03">
        <w:rPr>
          <w:rFonts w:ascii="Times New Roman" w:hAnsi="Times New Roman" w:cs="Times New Roman"/>
        </w:rPr>
        <w:t xml:space="preserve"> </w:t>
      </w:r>
      <w:proofErr w:type="gramStart"/>
      <w:r w:rsidRPr="004C291E">
        <w:rPr>
          <w:rFonts w:ascii="Times New Roman" w:hAnsi="Times New Roman" w:cs="Times New Roman"/>
        </w:rPr>
        <w:t>privada formulados</w:t>
      </w:r>
      <w:proofErr w:type="gramEnd"/>
      <w:r w:rsidRPr="004C291E">
        <w:rPr>
          <w:rFonts w:ascii="Times New Roman" w:hAnsi="Times New Roman" w:cs="Times New Roman"/>
        </w:rPr>
        <w:t xml:space="preserve"> pelos servidores ou agentes públicos mencionados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nos incisos I a IV do art. 2º da Lei nº 12.813, de 2013.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Art. 2º A Comissão será composta pelos ocupantes dos seguintes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cargos/funções: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a) Coordenador Geral de Gestão de Pessoas;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 xml:space="preserve">b) Presidente da Comissão de Ética do MEC; </w:t>
      </w:r>
      <w:proofErr w:type="gramStart"/>
      <w:r w:rsidRPr="004C291E">
        <w:rPr>
          <w:rFonts w:ascii="Times New Roman" w:hAnsi="Times New Roman" w:cs="Times New Roman"/>
        </w:rPr>
        <w:t>e</w:t>
      </w:r>
      <w:proofErr w:type="gramEnd"/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c) Chefe do Núcleo para Assuntos Disciplinares, instituído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nos termos da Portaria/MEC nº 788, de 23 de agosto de 2013.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Parágrafo único. Nos afastamentos regulares dos membros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da comissão, serão considerados como suplentes os servidores que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exerçam formalmente o encargo de substitutos dos ocupantes dos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cargos acima referidos.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At. 3º Compete à Comissão: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I - efetuar análise preliminar acerca da existência ou não de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potencial conflito de interesses nas consultas a elas submetidas;</w:t>
      </w:r>
      <w:r w:rsidR="00FD4F03">
        <w:rPr>
          <w:rFonts w:ascii="Times New Roman" w:hAnsi="Times New Roman" w:cs="Times New Roman"/>
        </w:rPr>
        <w:t xml:space="preserve"> 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II - autorizar o servidor ou empregado público no âmbito do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Poder Executivo Federal a exercer atividade privada, quando verificada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a inexistência de potencial conflito de interesses ou sua irrelevância;</w:t>
      </w:r>
      <w:r w:rsidR="00FD4F03">
        <w:rPr>
          <w:rFonts w:ascii="Times New Roman" w:hAnsi="Times New Roman" w:cs="Times New Roman"/>
        </w:rPr>
        <w:t xml:space="preserve"> </w:t>
      </w:r>
      <w:proofErr w:type="gramStart"/>
      <w:r w:rsidRPr="004C291E">
        <w:rPr>
          <w:rFonts w:ascii="Times New Roman" w:hAnsi="Times New Roman" w:cs="Times New Roman"/>
        </w:rPr>
        <w:t>e</w:t>
      </w:r>
      <w:proofErr w:type="gramEnd"/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III - informar os servidores ou empregados públicos sobre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como prevenir ou impedir possível conflito de interesses e como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resguardar informação privilegiada, de acordo com as normas, procedimentos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e mecanismos estabelecidos pela Controladoria Geral da</w:t>
      </w:r>
      <w:r w:rsidR="00FD4F03">
        <w:rPr>
          <w:rFonts w:ascii="Times New Roman" w:hAnsi="Times New Roman" w:cs="Times New Roman"/>
        </w:rPr>
        <w:t xml:space="preserve"> </w:t>
      </w:r>
      <w:r w:rsidRPr="004C291E">
        <w:rPr>
          <w:rFonts w:ascii="Times New Roman" w:hAnsi="Times New Roman" w:cs="Times New Roman"/>
        </w:rPr>
        <w:t>União.</w:t>
      </w:r>
    </w:p>
    <w:p w:rsidR="004C291E" w:rsidRPr="004C291E" w:rsidRDefault="004C291E" w:rsidP="00FD4F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C291E">
        <w:rPr>
          <w:rFonts w:ascii="Times New Roman" w:hAnsi="Times New Roman" w:cs="Times New Roman"/>
        </w:rPr>
        <w:t>Art. 4º Esta Portaria entra em vigor na data de sua publicação.</w:t>
      </w:r>
    </w:p>
    <w:p w:rsidR="004C291E" w:rsidRPr="00FD4F03" w:rsidRDefault="004C291E" w:rsidP="00FD4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F03">
        <w:rPr>
          <w:rFonts w:ascii="Times New Roman" w:hAnsi="Times New Roman" w:cs="Times New Roman"/>
          <w:b/>
        </w:rPr>
        <w:t>LUIZ CLÁUDIO COSTA</w:t>
      </w:r>
    </w:p>
    <w:p w:rsidR="004C291E" w:rsidRDefault="004C291E" w:rsidP="004C2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F03" w:rsidRDefault="00FD4F03" w:rsidP="004C2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DB8" w:rsidRPr="00E94DB8" w:rsidRDefault="00E94DB8" w:rsidP="00E94DB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94DB8">
        <w:rPr>
          <w:rFonts w:ascii="Times New Roman" w:hAnsi="Times New Roman" w:cs="Times New Roman"/>
          <w:b/>
          <w:i/>
        </w:rPr>
        <w:t xml:space="preserve">(Publicação no DOU n.º 46, de 10.03.2014, Seção 1, página </w:t>
      </w:r>
      <w:proofErr w:type="gramStart"/>
      <w:r w:rsidRPr="00E94DB8">
        <w:rPr>
          <w:rFonts w:ascii="Times New Roman" w:hAnsi="Times New Roman" w:cs="Times New Roman"/>
          <w:b/>
          <w:i/>
        </w:rPr>
        <w:t>10)</w:t>
      </w:r>
      <w:bookmarkStart w:id="0" w:name="_GoBack"/>
      <w:bookmarkEnd w:id="0"/>
      <w:proofErr w:type="gramEnd"/>
    </w:p>
    <w:sectPr w:rsidR="00E94DB8" w:rsidRPr="00E94DB8" w:rsidSect="004C291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B8" w:rsidRDefault="00E94DB8" w:rsidP="00E94DB8">
      <w:pPr>
        <w:spacing w:after="0" w:line="240" w:lineRule="auto"/>
      </w:pPr>
      <w:r>
        <w:separator/>
      </w:r>
    </w:p>
  </w:endnote>
  <w:endnote w:type="continuationSeparator" w:id="0">
    <w:p w:rsidR="00E94DB8" w:rsidRDefault="00E94DB8" w:rsidP="00E9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09732"/>
      <w:docPartObj>
        <w:docPartGallery w:val="Page Numbers (Bottom of Page)"/>
        <w:docPartUnique/>
      </w:docPartObj>
    </w:sdtPr>
    <w:sdtContent>
      <w:p w:rsidR="00E94DB8" w:rsidRDefault="00E94D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4DB8" w:rsidRDefault="00E94D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B8" w:rsidRDefault="00E94DB8" w:rsidP="00E94DB8">
      <w:pPr>
        <w:spacing w:after="0" w:line="240" w:lineRule="auto"/>
      </w:pPr>
      <w:r>
        <w:separator/>
      </w:r>
    </w:p>
  </w:footnote>
  <w:footnote w:type="continuationSeparator" w:id="0">
    <w:p w:rsidR="00E94DB8" w:rsidRDefault="00E94DB8" w:rsidP="00E9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1E"/>
    <w:rsid w:val="004C291E"/>
    <w:rsid w:val="00D65644"/>
    <w:rsid w:val="00D71614"/>
    <w:rsid w:val="00E94DB8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B8"/>
  </w:style>
  <w:style w:type="paragraph" w:styleId="Rodap">
    <w:name w:val="footer"/>
    <w:basedOn w:val="Normal"/>
    <w:link w:val="RodapChar"/>
    <w:uiPriority w:val="99"/>
    <w:unhideWhenUsed/>
    <w:rsid w:val="00E94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B8"/>
  </w:style>
  <w:style w:type="paragraph" w:styleId="Rodap">
    <w:name w:val="footer"/>
    <w:basedOn w:val="Normal"/>
    <w:link w:val="RodapChar"/>
    <w:uiPriority w:val="99"/>
    <w:unhideWhenUsed/>
    <w:rsid w:val="00E94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3</cp:revision>
  <dcterms:created xsi:type="dcterms:W3CDTF">2014-03-10T09:37:00Z</dcterms:created>
  <dcterms:modified xsi:type="dcterms:W3CDTF">2014-03-10T09:52:00Z</dcterms:modified>
</cp:coreProperties>
</file>