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08" w:rsidRPr="00906008" w:rsidRDefault="00906008" w:rsidP="009060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008">
        <w:rPr>
          <w:rFonts w:ascii="Times New Roman" w:hAnsi="Times New Roman" w:cs="Times New Roman"/>
          <w:b/>
        </w:rPr>
        <w:t>MINISTÉRIO DA EDUCAÇÃO</w:t>
      </w:r>
    </w:p>
    <w:p w:rsidR="00906008" w:rsidRPr="00906008" w:rsidRDefault="00906008" w:rsidP="009060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008">
        <w:rPr>
          <w:rFonts w:ascii="Times New Roman" w:hAnsi="Times New Roman" w:cs="Times New Roman"/>
          <w:b/>
        </w:rPr>
        <w:t>SECRETARIA DE REGULAÇÃO E SUPERVISÃO</w:t>
      </w:r>
      <w:r w:rsidRPr="00906008">
        <w:rPr>
          <w:rFonts w:ascii="Times New Roman" w:hAnsi="Times New Roman" w:cs="Times New Roman"/>
          <w:b/>
        </w:rPr>
        <w:t xml:space="preserve"> </w:t>
      </w:r>
      <w:r w:rsidRPr="00906008">
        <w:rPr>
          <w:rFonts w:ascii="Times New Roman" w:hAnsi="Times New Roman" w:cs="Times New Roman"/>
          <w:b/>
        </w:rPr>
        <w:t>DA EDUCAÇÃO SUPERIOR</w:t>
      </w:r>
    </w:p>
    <w:p w:rsidR="00906008" w:rsidRPr="00906008" w:rsidRDefault="00906008" w:rsidP="009060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008">
        <w:rPr>
          <w:rFonts w:ascii="Times New Roman" w:hAnsi="Times New Roman" w:cs="Times New Roman"/>
          <w:b/>
        </w:rPr>
        <w:t xml:space="preserve">PORTARIA Nº 311, DE 22 DE MAIO DE </w:t>
      </w:r>
      <w:proofErr w:type="gramStart"/>
      <w:r w:rsidRPr="00906008">
        <w:rPr>
          <w:rFonts w:ascii="Times New Roman" w:hAnsi="Times New Roman" w:cs="Times New Roman"/>
          <w:b/>
        </w:rPr>
        <w:t>2014</w:t>
      </w:r>
      <w:proofErr w:type="gramEnd"/>
    </w:p>
    <w:p w:rsidR="00906008" w:rsidRPr="00906008" w:rsidRDefault="00906008" w:rsidP="009060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6008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906008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906008">
        <w:rPr>
          <w:rFonts w:ascii="Times New Roman" w:hAnsi="Times New Roman" w:cs="Times New Roman"/>
        </w:rPr>
        <w:t xml:space="preserve">Decreto n° 7.690, de </w:t>
      </w:r>
      <w:proofErr w:type="gramStart"/>
      <w:r w:rsidRPr="00906008">
        <w:rPr>
          <w:rFonts w:ascii="Times New Roman" w:hAnsi="Times New Roman" w:cs="Times New Roman"/>
        </w:rPr>
        <w:t>2</w:t>
      </w:r>
      <w:proofErr w:type="gramEnd"/>
      <w:r w:rsidRPr="00906008">
        <w:rPr>
          <w:rFonts w:ascii="Times New Roman" w:hAnsi="Times New Roman" w:cs="Times New Roman"/>
        </w:rPr>
        <w:t xml:space="preserve"> de março de 2012, alterado pelo Decreto n°</w:t>
      </w:r>
      <w:r>
        <w:rPr>
          <w:rFonts w:ascii="Times New Roman" w:hAnsi="Times New Roman" w:cs="Times New Roman"/>
        </w:rPr>
        <w:t xml:space="preserve"> </w:t>
      </w:r>
      <w:r w:rsidRPr="00906008">
        <w:rPr>
          <w:rFonts w:ascii="Times New Roman" w:hAnsi="Times New Roman" w:cs="Times New Roman"/>
        </w:rPr>
        <w:t>8.066, de 7 de agosto de 2013, em cumprimento à decisão judicial</w:t>
      </w:r>
      <w:r>
        <w:rPr>
          <w:rFonts w:ascii="Times New Roman" w:hAnsi="Times New Roman" w:cs="Times New Roman"/>
        </w:rPr>
        <w:t xml:space="preserve"> </w:t>
      </w:r>
      <w:r w:rsidRPr="00906008">
        <w:rPr>
          <w:rFonts w:ascii="Times New Roman" w:hAnsi="Times New Roman" w:cs="Times New Roman"/>
        </w:rPr>
        <w:t>proferida pelo juízo da 2ª Vara Federal da Subseção Judiciária de</w:t>
      </w:r>
      <w:r>
        <w:rPr>
          <w:rFonts w:ascii="Times New Roman" w:hAnsi="Times New Roman" w:cs="Times New Roman"/>
        </w:rPr>
        <w:t xml:space="preserve"> </w:t>
      </w:r>
      <w:r w:rsidRPr="00906008">
        <w:rPr>
          <w:rFonts w:ascii="Times New Roman" w:hAnsi="Times New Roman" w:cs="Times New Roman"/>
        </w:rPr>
        <w:t>Porto Alegre/RS, referente ao INSTITUTO BRASIL ESTADOS U</w:t>
      </w:r>
      <w:bookmarkStart w:id="0" w:name="_GoBack"/>
      <w:bookmarkEnd w:id="0"/>
      <w:r w:rsidRPr="00906008">
        <w:rPr>
          <w:rFonts w:ascii="Times New Roman" w:hAnsi="Times New Roman" w:cs="Times New Roman"/>
        </w:rPr>
        <w:t>NIDOS</w:t>
      </w:r>
      <w:r>
        <w:rPr>
          <w:rFonts w:ascii="Times New Roman" w:hAnsi="Times New Roman" w:cs="Times New Roman"/>
        </w:rPr>
        <w:t xml:space="preserve"> </w:t>
      </w:r>
      <w:r w:rsidRPr="00906008">
        <w:rPr>
          <w:rFonts w:ascii="Times New Roman" w:hAnsi="Times New Roman" w:cs="Times New Roman"/>
        </w:rPr>
        <w:t>NO CEARÁ, CNPJ inscrito sob nº 07.247.620/0001-79, considerando</w:t>
      </w:r>
      <w:r>
        <w:rPr>
          <w:rFonts w:ascii="Times New Roman" w:hAnsi="Times New Roman" w:cs="Times New Roman"/>
        </w:rPr>
        <w:t xml:space="preserve"> </w:t>
      </w:r>
      <w:r w:rsidRPr="00906008">
        <w:rPr>
          <w:rFonts w:ascii="Times New Roman" w:hAnsi="Times New Roman" w:cs="Times New Roman"/>
        </w:rPr>
        <w:t>os fundamentos expostos na Sentença da Ação Popular nº</w:t>
      </w:r>
      <w:r>
        <w:rPr>
          <w:rFonts w:ascii="Times New Roman" w:hAnsi="Times New Roman" w:cs="Times New Roman"/>
        </w:rPr>
        <w:t xml:space="preserve"> </w:t>
      </w:r>
      <w:r w:rsidRPr="00906008">
        <w:rPr>
          <w:rFonts w:ascii="Times New Roman" w:hAnsi="Times New Roman" w:cs="Times New Roman"/>
        </w:rPr>
        <w:t>5054070-84.2011.404.7100/RS e na Nota Técnica nº 417/2014-CGCEBAS/DPR/SERES/MEC, exarada nos autos do Processo nº</w:t>
      </w:r>
      <w:r>
        <w:rPr>
          <w:rFonts w:ascii="Times New Roman" w:hAnsi="Times New Roman" w:cs="Times New Roman"/>
        </w:rPr>
        <w:t xml:space="preserve"> </w:t>
      </w:r>
      <w:r w:rsidRPr="00906008">
        <w:rPr>
          <w:rFonts w:ascii="Times New Roman" w:hAnsi="Times New Roman" w:cs="Times New Roman"/>
        </w:rPr>
        <w:t>23000.000956/2012-59, resolve:</w:t>
      </w:r>
    </w:p>
    <w:p w:rsidR="00906008" w:rsidRPr="00906008" w:rsidRDefault="00906008" w:rsidP="009060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6008">
        <w:rPr>
          <w:rFonts w:ascii="Times New Roman" w:hAnsi="Times New Roman" w:cs="Times New Roman"/>
        </w:rPr>
        <w:t>Art. 1º Fica SUSPENSO o Certificado de Entidade Beneficente</w:t>
      </w:r>
      <w:r>
        <w:rPr>
          <w:rFonts w:ascii="Times New Roman" w:hAnsi="Times New Roman" w:cs="Times New Roman"/>
        </w:rPr>
        <w:t xml:space="preserve"> </w:t>
      </w:r>
      <w:r w:rsidRPr="00906008">
        <w:rPr>
          <w:rFonts w:ascii="Times New Roman" w:hAnsi="Times New Roman" w:cs="Times New Roman"/>
        </w:rPr>
        <w:t>de Assistência Social (CEBAS) conferido pelo Conselho Nacional</w:t>
      </w:r>
      <w:r>
        <w:rPr>
          <w:rFonts w:ascii="Times New Roman" w:hAnsi="Times New Roman" w:cs="Times New Roman"/>
        </w:rPr>
        <w:t xml:space="preserve"> </w:t>
      </w:r>
      <w:r w:rsidRPr="00906008">
        <w:rPr>
          <w:rFonts w:ascii="Times New Roman" w:hAnsi="Times New Roman" w:cs="Times New Roman"/>
        </w:rPr>
        <w:t>de Assistência Social (CNAS) ao INTITUTO BRASIL ESTADOS</w:t>
      </w:r>
      <w:r>
        <w:rPr>
          <w:rFonts w:ascii="Times New Roman" w:hAnsi="Times New Roman" w:cs="Times New Roman"/>
        </w:rPr>
        <w:t xml:space="preserve"> </w:t>
      </w:r>
      <w:r w:rsidRPr="00906008">
        <w:rPr>
          <w:rFonts w:ascii="Times New Roman" w:hAnsi="Times New Roman" w:cs="Times New Roman"/>
        </w:rPr>
        <w:t>UNIDOS NO CEARÁ, CNPJ nº 07.247.620/0001-79, por</w:t>
      </w:r>
      <w:r>
        <w:rPr>
          <w:rFonts w:ascii="Times New Roman" w:hAnsi="Times New Roman" w:cs="Times New Roman"/>
        </w:rPr>
        <w:t xml:space="preserve"> </w:t>
      </w:r>
      <w:r w:rsidRPr="00906008">
        <w:rPr>
          <w:rFonts w:ascii="Times New Roman" w:hAnsi="Times New Roman" w:cs="Times New Roman"/>
        </w:rPr>
        <w:t>meio da Resolução nº 3, de 23 de janeiro de 2009, publicada no</w:t>
      </w:r>
      <w:r>
        <w:rPr>
          <w:rFonts w:ascii="Times New Roman" w:hAnsi="Times New Roman" w:cs="Times New Roman"/>
        </w:rPr>
        <w:t xml:space="preserve"> </w:t>
      </w:r>
      <w:r w:rsidRPr="00906008">
        <w:rPr>
          <w:rFonts w:ascii="Times New Roman" w:hAnsi="Times New Roman" w:cs="Times New Roman"/>
        </w:rPr>
        <w:t>Diário Oficial da União de 26/01/2009, relativo ao período de</w:t>
      </w:r>
      <w:r>
        <w:rPr>
          <w:rFonts w:ascii="Times New Roman" w:hAnsi="Times New Roman" w:cs="Times New Roman"/>
        </w:rPr>
        <w:t xml:space="preserve"> </w:t>
      </w:r>
      <w:r w:rsidRPr="00906008">
        <w:rPr>
          <w:rFonts w:ascii="Times New Roman" w:hAnsi="Times New Roman" w:cs="Times New Roman"/>
        </w:rPr>
        <w:t>01/01/2007 a 31/12/2009.</w:t>
      </w:r>
    </w:p>
    <w:p w:rsidR="00906008" w:rsidRPr="00906008" w:rsidRDefault="00906008" w:rsidP="009060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6008">
        <w:rPr>
          <w:rFonts w:ascii="Times New Roman" w:hAnsi="Times New Roman" w:cs="Times New Roman"/>
        </w:rPr>
        <w:t>Art. 2º Cientifique-se a Secretaria da Receita Federal do</w:t>
      </w:r>
      <w:r>
        <w:rPr>
          <w:rFonts w:ascii="Times New Roman" w:hAnsi="Times New Roman" w:cs="Times New Roman"/>
        </w:rPr>
        <w:t xml:space="preserve"> </w:t>
      </w:r>
      <w:r w:rsidRPr="00906008">
        <w:rPr>
          <w:rFonts w:ascii="Times New Roman" w:hAnsi="Times New Roman" w:cs="Times New Roman"/>
        </w:rPr>
        <w:t>Brasil.</w:t>
      </w:r>
    </w:p>
    <w:p w:rsidR="00906008" w:rsidRPr="00906008" w:rsidRDefault="00906008" w:rsidP="009060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6008">
        <w:rPr>
          <w:rFonts w:ascii="Times New Roman" w:hAnsi="Times New Roman" w:cs="Times New Roman"/>
        </w:rPr>
        <w:t>Art. 3º Cientifique-se a Procuradoria Regional da União na</w:t>
      </w:r>
      <w:r>
        <w:rPr>
          <w:rFonts w:ascii="Times New Roman" w:hAnsi="Times New Roman" w:cs="Times New Roman"/>
        </w:rPr>
        <w:t xml:space="preserve"> </w:t>
      </w:r>
      <w:r w:rsidRPr="00906008">
        <w:rPr>
          <w:rFonts w:ascii="Times New Roman" w:hAnsi="Times New Roman" w:cs="Times New Roman"/>
        </w:rPr>
        <w:t>4ª Região.</w:t>
      </w:r>
    </w:p>
    <w:p w:rsidR="00906008" w:rsidRPr="00906008" w:rsidRDefault="00906008" w:rsidP="009060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6008">
        <w:rPr>
          <w:rFonts w:ascii="Times New Roman" w:hAnsi="Times New Roman" w:cs="Times New Roman"/>
        </w:rPr>
        <w:t>Art. 4º Cientifique-se o Instituto Brasil Estados Unidos no</w:t>
      </w:r>
      <w:r>
        <w:rPr>
          <w:rFonts w:ascii="Times New Roman" w:hAnsi="Times New Roman" w:cs="Times New Roman"/>
        </w:rPr>
        <w:t xml:space="preserve"> </w:t>
      </w:r>
      <w:r w:rsidRPr="00906008">
        <w:rPr>
          <w:rFonts w:ascii="Times New Roman" w:hAnsi="Times New Roman" w:cs="Times New Roman"/>
        </w:rPr>
        <w:t>Ceará.</w:t>
      </w:r>
    </w:p>
    <w:p w:rsidR="00906008" w:rsidRPr="00906008" w:rsidRDefault="00906008" w:rsidP="009060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6008">
        <w:rPr>
          <w:rFonts w:ascii="Times New Roman" w:hAnsi="Times New Roman" w:cs="Times New Roman"/>
        </w:rPr>
        <w:t>Art. 5º Esta Portaria entra em vigor na data de sua publicação.</w:t>
      </w:r>
    </w:p>
    <w:p w:rsidR="00F76FC2" w:rsidRPr="00906008" w:rsidRDefault="00906008" w:rsidP="009060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008">
        <w:rPr>
          <w:rFonts w:ascii="Times New Roman" w:hAnsi="Times New Roman" w:cs="Times New Roman"/>
          <w:b/>
        </w:rPr>
        <w:t>JORGE RODRIGO ARAÚJO MESSIAS</w:t>
      </w:r>
      <w:r w:rsidRPr="00906008">
        <w:rPr>
          <w:rFonts w:ascii="Times New Roman" w:hAnsi="Times New Roman" w:cs="Times New Roman"/>
          <w:b/>
        </w:rPr>
        <w:t>,</w:t>
      </w:r>
    </w:p>
    <w:p w:rsidR="00906008" w:rsidRDefault="00906008" w:rsidP="009060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6008" w:rsidRDefault="00906008" w:rsidP="009060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6008" w:rsidRPr="00906008" w:rsidRDefault="00906008" w:rsidP="0090600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06008">
        <w:rPr>
          <w:rFonts w:ascii="Times New Roman" w:hAnsi="Times New Roman" w:cs="Times New Roman"/>
          <w:b/>
          <w:i/>
        </w:rPr>
        <w:t xml:space="preserve">(Publicação no DOU n.º 97, de 23.05.2014, Seção 1, página </w:t>
      </w:r>
      <w:proofErr w:type="gramStart"/>
      <w:r w:rsidRPr="00906008">
        <w:rPr>
          <w:rFonts w:ascii="Times New Roman" w:hAnsi="Times New Roman" w:cs="Times New Roman"/>
          <w:b/>
          <w:i/>
        </w:rPr>
        <w:t>32)</w:t>
      </w:r>
      <w:proofErr w:type="gramEnd"/>
    </w:p>
    <w:sectPr w:rsidR="00906008" w:rsidRPr="00906008" w:rsidSect="00906008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08" w:rsidRDefault="00906008" w:rsidP="00906008">
      <w:pPr>
        <w:spacing w:after="0" w:line="240" w:lineRule="auto"/>
      </w:pPr>
      <w:r>
        <w:separator/>
      </w:r>
    </w:p>
  </w:endnote>
  <w:endnote w:type="continuationSeparator" w:id="0">
    <w:p w:rsidR="00906008" w:rsidRDefault="00906008" w:rsidP="0090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015363"/>
      <w:docPartObj>
        <w:docPartGallery w:val="Page Numbers (Bottom of Page)"/>
        <w:docPartUnique/>
      </w:docPartObj>
    </w:sdtPr>
    <w:sdtContent>
      <w:p w:rsidR="00906008" w:rsidRDefault="0090600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6008" w:rsidRDefault="009060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08" w:rsidRDefault="00906008" w:rsidP="00906008">
      <w:pPr>
        <w:spacing w:after="0" w:line="240" w:lineRule="auto"/>
      </w:pPr>
      <w:r>
        <w:separator/>
      </w:r>
    </w:p>
  </w:footnote>
  <w:footnote w:type="continuationSeparator" w:id="0">
    <w:p w:rsidR="00906008" w:rsidRDefault="00906008" w:rsidP="00906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08"/>
    <w:rsid w:val="00906008"/>
    <w:rsid w:val="00F7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6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008"/>
  </w:style>
  <w:style w:type="paragraph" w:styleId="Rodap">
    <w:name w:val="footer"/>
    <w:basedOn w:val="Normal"/>
    <w:link w:val="RodapChar"/>
    <w:uiPriority w:val="99"/>
    <w:unhideWhenUsed/>
    <w:rsid w:val="00906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6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008"/>
  </w:style>
  <w:style w:type="paragraph" w:styleId="Rodap">
    <w:name w:val="footer"/>
    <w:basedOn w:val="Normal"/>
    <w:link w:val="RodapChar"/>
    <w:uiPriority w:val="99"/>
    <w:unhideWhenUsed/>
    <w:rsid w:val="00906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2014-05-23T09:45:00Z</dcterms:created>
  <dcterms:modified xsi:type="dcterms:W3CDTF">2014-05-23T09:55:00Z</dcterms:modified>
</cp:coreProperties>
</file>