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  <w:bookmarkStart w:id="0" w:name="_GoBack"/>
      <w:bookmarkEnd w:id="0"/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3E708D" w:rsidRPr="00440308" w:rsidRDefault="003E708D" w:rsidP="0060180C">
      <w:pPr>
        <w:pStyle w:val="Ttulo1"/>
      </w:pPr>
      <w:r w:rsidRPr="00440308">
        <w:t>MINISTÉRIO DA EDUCAÇÃO</w:t>
      </w:r>
    </w:p>
    <w:p w:rsidR="003E708D" w:rsidRPr="00440308" w:rsidRDefault="003E708D" w:rsidP="0060180C">
      <w:pPr>
        <w:pStyle w:val="Ttulo1"/>
      </w:pPr>
      <w:r w:rsidRPr="00440308">
        <w:t>INSTITUTO NACIONAL DE ESTUDOS</w:t>
      </w:r>
    </w:p>
    <w:p w:rsidR="003E708D" w:rsidRPr="00440308" w:rsidRDefault="003E708D" w:rsidP="0060180C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3E708D" w:rsidRPr="00AC1871" w:rsidRDefault="003E708D" w:rsidP="0060180C">
      <w:pPr>
        <w:pStyle w:val="Ttulo1"/>
      </w:pPr>
      <w:r w:rsidRPr="00AC1871">
        <w:t xml:space="preserve">PORTARIA Nº 254, DE </w:t>
      </w:r>
      <w:proofErr w:type="gramStart"/>
      <w:r w:rsidRPr="00AC1871">
        <w:t>2</w:t>
      </w:r>
      <w:proofErr w:type="gramEnd"/>
      <w:r w:rsidRPr="00AC1871">
        <w:t xml:space="preserve"> DE JUNHO DE 2014</w:t>
      </w:r>
    </w:p>
    <w:p w:rsidR="003E708D" w:rsidRPr="00440308" w:rsidRDefault="003E708D" w:rsidP="0060180C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AC1871">
        <w:rPr>
          <w:b/>
        </w:rPr>
        <w:t>Área de Física</w:t>
      </w:r>
      <w:r w:rsidRPr="00440308">
        <w:t>, nomeada pela Portaria Inep nº 12, de 10 de janeiro de</w:t>
      </w:r>
      <w:r>
        <w:t xml:space="preserve"> </w:t>
      </w:r>
      <w:r w:rsidRPr="00440308">
        <w:t>2014, resolve:</w:t>
      </w:r>
    </w:p>
    <w:p w:rsidR="003E708D" w:rsidRPr="00440308" w:rsidRDefault="003E708D" w:rsidP="0060180C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brasileira,</w:t>
      </w:r>
      <w:r>
        <w:t xml:space="preserve"> </w:t>
      </w:r>
      <w:r w:rsidRPr="00440308">
        <w:t>mundial e sobre outras áreas do conhecimento.</w:t>
      </w:r>
    </w:p>
    <w:p w:rsidR="003E708D" w:rsidRPr="00440308" w:rsidRDefault="003E708D" w:rsidP="0060180C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Física.</w:t>
      </w:r>
    </w:p>
    <w:p w:rsidR="003E708D" w:rsidRPr="00440308" w:rsidRDefault="003E708D" w:rsidP="0060180C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3E708D" w:rsidRPr="00440308" w:rsidRDefault="003E708D" w:rsidP="0060180C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Física, terá por objetivos:</w:t>
      </w:r>
    </w:p>
    <w:p w:rsidR="003E708D" w:rsidRPr="00440308" w:rsidRDefault="003E708D" w:rsidP="0060180C">
      <w:pPr>
        <w:pStyle w:val="04-TextodeArtigoeIncisos"/>
      </w:pPr>
      <w:r w:rsidRPr="00440308">
        <w:t>I - contribuir para: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a) a avaliação do desempenho dos estudantes de graduação</w:t>
      </w:r>
      <w:r>
        <w:t xml:space="preserve"> </w:t>
      </w:r>
      <w:r w:rsidRPr="00440308">
        <w:t>em Física, visando à melhoria da qualidade e ao contínuo aperfeiçoamento</w:t>
      </w:r>
      <w:r>
        <w:t xml:space="preserve"> </w:t>
      </w:r>
      <w:r w:rsidRPr="00440308">
        <w:t>do ensino oferecido, mediante a verificação do domínio</w:t>
      </w:r>
      <w:r>
        <w:t xml:space="preserve"> </w:t>
      </w:r>
      <w:r w:rsidRPr="00440308">
        <w:t>dos conhecimentos, das competências e habilidades essenciais, necessárias</w:t>
      </w:r>
      <w:r>
        <w:t xml:space="preserve"> </w:t>
      </w:r>
      <w:r w:rsidRPr="00440308">
        <w:t>para o exercício da profissão e da cidadania, como expressos</w:t>
      </w:r>
      <w:r>
        <w:t xml:space="preserve"> </w:t>
      </w:r>
      <w:r w:rsidRPr="00440308">
        <w:t>na Resolução CNE/CES/009, de 11 de Março de 2002 (Diretrizes</w:t>
      </w:r>
      <w:r>
        <w:t xml:space="preserve"> </w:t>
      </w:r>
      <w:r w:rsidRPr="00440308">
        <w:t>Curriculares Nacionais para os Cursos de Bacharelado e Licenciatura</w:t>
      </w:r>
      <w:r>
        <w:t xml:space="preserve"> </w:t>
      </w:r>
      <w:r w:rsidRPr="00440308">
        <w:t>em Física), e na Resolução CNE/CP/001, de 18 de fevereiro</w:t>
      </w:r>
      <w:r>
        <w:t xml:space="preserve"> </w:t>
      </w:r>
      <w:r w:rsidRPr="00440308">
        <w:t>de 2002 (Diretrizes Curriculares Nacionais para a Formação</w:t>
      </w:r>
      <w:r>
        <w:t xml:space="preserve"> </w:t>
      </w:r>
      <w:r w:rsidRPr="00440308">
        <w:t>de Professores da Educação Básica);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b) a verificação do domínio dos conhecimentos básicos dos</w:t>
      </w:r>
      <w:r>
        <w:t xml:space="preserve"> </w:t>
      </w:r>
      <w:r w:rsidRPr="00440308">
        <w:t>estudantes relativos à área de Física, com ênfase nos fenômenos,</w:t>
      </w:r>
      <w:r>
        <w:t xml:space="preserve"> </w:t>
      </w:r>
      <w:r w:rsidRPr="00440308">
        <w:t>conceitos, experimentos, técnicas e aplicações dos conhecimentos</w:t>
      </w:r>
      <w:r>
        <w:t xml:space="preserve"> </w:t>
      </w:r>
      <w:r w:rsidRPr="00440308">
        <w:t>dessa área;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c) o estabelecimento de parâmetros para o diagnóstico da</w:t>
      </w:r>
      <w:r>
        <w:t xml:space="preserve"> </w:t>
      </w:r>
      <w:r w:rsidRPr="00440308">
        <w:t xml:space="preserve">situação dos cursos de Física com o objetivo de </w:t>
      </w:r>
      <w:proofErr w:type="gramStart"/>
      <w:r w:rsidRPr="00440308">
        <w:t>implementar</w:t>
      </w:r>
      <w:proofErr w:type="gramEnd"/>
      <w:r w:rsidRPr="00440308">
        <w:t xml:space="preserve"> melhorias</w:t>
      </w:r>
      <w:r>
        <w:t xml:space="preserve"> </w:t>
      </w:r>
      <w:r w:rsidRPr="00440308">
        <w:t>nesses cursos;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d) a verificação do domínio de conhecimentos básico dos</w:t>
      </w:r>
      <w:r>
        <w:t xml:space="preserve"> </w:t>
      </w:r>
      <w:r w:rsidRPr="00440308">
        <w:t>estudantes relativos à área de Ensino de Física, no caso da Licenciatura</w:t>
      </w:r>
      <w:r>
        <w:t xml:space="preserve"> </w:t>
      </w:r>
      <w:r w:rsidRPr="00440308">
        <w:t>em Física.</w:t>
      </w:r>
    </w:p>
    <w:p w:rsidR="003E708D" w:rsidRPr="00440308" w:rsidRDefault="003E708D" w:rsidP="0060180C">
      <w:pPr>
        <w:pStyle w:val="04-TextodeArtigoeIncisos"/>
      </w:pPr>
      <w:r w:rsidRPr="00440308">
        <w:t>II - oferecer subsídios para:</w:t>
      </w:r>
    </w:p>
    <w:p w:rsidR="003E708D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a) formulação de políticas e programas voltados para a melhoria</w:t>
      </w:r>
      <w:r>
        <w:t xml:space="preserve"> </w:t>
      </w:r>
      <w:r w:rsidRPr="00440308">
        <w:t>da qualidade do ensino de graduação em Física;</w:t>
      </w:r>
      <w:r>
        <w:t xml:space="preserve"> 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b) o acompanhamento, por parte da sociedade, da qualificação</w:t>
      </w:r>
      <w:r>
        <w:t xml:space="preserve"> </w:t>
      </w:r>
      <w:r w:rsidRPr="00440308">
        <w:t>oferecida aos graduandos dos cursos de Física;</w:t>
      </w:r>
      <w:r>
        <w:t xml:space="preserve"> 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c) as discussões e reflexões críticas sobre os resultados das</w:t>
      </w:r>
      <w:r>
        <w:t xml:space="preserve"> </w:t>
      </w:r>
      <w:r w:rsidRPr="00440308">
        <w:t>avaliações, visando à melhoria dos processos de ensino e de aprendizagem</w:t>
      </w:r>
      <w:r>
        <w:t xml:space="preserve"> </w:t>
      </w:r>
      <w:r w:rsidRPr="00440308">
        <w:t>em Física;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 xml:space="preserve">d) a consolidação do processo da </w:t>
      </w:r>
      <w:proofErr w:type="spellStart"/>
      <w:r w:rsidRPr="00440308">
        <w:t>autoavaliação</w:t>
      </w:r>
      <w:proofErr w:type="spellEnd"/>
      <w:r w:rsidRPr="00440308">
        <w:t xml:space="preserve"> institucional,</w:t>
      </w:r>
      <w:r>
        <w:t xml:space="preserve"> </w:t>
      </w:r>
      <w:r w:rsidRPr="00440308">
        <w:t>dos cursos e de seus graduandos, no âmbito dos cursos de graduação</w:t>
      </w:r>
      <w:r>
        <w:t xml:space="preserve"> </w:t>
      </w:r>
      <w:r w:rsidRPr="00440308">
        <w:t>em Física.</w:t>
      </w:r>
    </w:p>
    <w:p w:rsidR="003E708D" w:rsidRPr="00440308" w:rsidRDefault="003E708D" w:rsidP="0060180C">
      <w:pPr>
        <w:pStyle w:val="04-TextodeArtigoeIncisos"/>
      </w:pPr>
      <w:r w:rsidRPr="00440308">
        <w:t>III - estimular as instituições de educação superior a promoverem: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a) a utilização de dados e informações para avaliar e aprimorar</w:t>
      </w:r>
      <w:r>
        <w:t xml:space="preserve"> </w:t>
      </w:r>
      <w:r w:rsidRPr="00440308">
        <w:t>seus projetos pedagógicos, visando à melhoria da qualidade da</w:t>
      </w:r>
      <w:r>
        <w:t xml:space="preserve"> </w:t>
      </w:r>
      <w:r w:rsidRPr="00440308">
        <w:t>formação do profissional da área de Física;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 xml:space="preserve">b) o aprimoramento das condições do processo de </w:t>
      </w:r>
      <w:proofErr w:type="spellStart"/>
      <w:r w:rsidRPr="00440308">
        <w:t>ensinoaprendizagem</w:t>
      </w:r>
      <w:proofErr w:type="spellEnd"/>
      <w:r>
        <w:t xml:space="preserve"> </w:t>
      </w:r>
      <w:r w:rsidRPr="00440308">
        <w:t>e do ambiente acadêmico dos cursos de Física, adequando</w:t>
      </w:r>
      <w:r>
        <w:t xml:space="preserve"> </w:t>
      </w:r>
      <w:r w:rsidRPr="00440308">
        <w:t>a formação do profissional da área de Física às necessidades</w:t>
      </w:r>
      <w:r>
        <w:t xml:space="preserve"> </w:t>
      </w:r>
      <w:r w:rsidRPr="00440308">
        <w:t>da sociedade brasileira.</w:t>
      </w:r>
    </w:p>
    <w:p w:rsidR="003E708D" w:rsidRDefault="003E708D" w:rsidP="0060180C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Física, tomará como referência o seguinte perfil de formação:</w:t>
      </w:r>
      <w:r>
        <w:t xml:space="preserve"> </w:t>
      </w:r>
      <w:r w:rsidRPr="00440308">
        <w:t>o graduado em Física deverá ser um profissional com formação sólida</w:t>
      </w:r>
      <w:r>
        <w:t xml:space="preserve"> </w:t>
      </w:r>
      <w:r w:rsidRPr="00440308">
        <w:t>e crítica no contexto teórico e experimental, que reconheça a importância</w:t>
      </w:r>
      <w:r>
        <w:t xml:space="preserve"> </w:t>
      </w:r>
      <w:r w:rsidRPr="00440308">
        <w:t>da Física não só para o desenvolvimento de outras áreas do</w:t>
      </w:r>
      <w:r>
        <w:t xml:space="preserve"> </w:t>
      </w:r>
      <w:r w:rsidRPr="00440308">
        <w:t>conhecimento, como, principalmente, da sociedade. Esse profissional</w:t>
      </w:r>
      <w:r>
        <w:t xml:space="preserve"> </w:t>
      </w:r>
      <w:r w:rsidRPr="00440308">
        <w:t>deverá ser capaz de analisar e interpretar fenômenos físicos, de modo</w:t>
      </w:r>
      <w:r>
        <w:t xml:space="preserve"> </w:t>
      </w:r>
      <w:r w:rsidRPr="00440308">
        <w:t>adequado, que permita sua atuação em diversos âmbitos profissionais:</w:t>
      </w:r>
      <w:r>
        <w:t xml:space="preserve"> </w:t>
      </w:r>
      <w:r w:rsidRPr="00440308">
        <w:t>pesquisa e produção de conhecimento, aplicações tecnológicas, ensino,</w:t>
      </w:r>
      <w:r>
        <w:t xml:space="preserve"> </w:t>
      </w:r>
      <w:r w:rsidRPr="00440308">
        <w:t>extensão, bem como em contextos multidisciplinares. Além disso,</w:t>
      </w:r>
      <w:r>
        <w:t xml:space="preserve"> </w:t>
      </w:r>
      <w:r w:rsidRPr="00440308">
        <w:t>deverá ser capaz de divulgar, de modo ético, a Ciência para toda</w:t>
      </w:r>
      <w:r>
        <w:t xml:space="preserve"> </w:t>
      </w:r>
      <w:r w:rsidRPr="00440308">
        <w:t>a sociedade, fornecendo subsídios científicos para que o cidadão</w:t>
      </w:r>
      <w:r>
        <w:t xml:space="preserve"> </w:t>
      </w:r>
      <w:r w:rsidRPr="00440308">
        <w:t>possa atuar, social e profissionalmente, de maneira crítica e responsável.</w:t>
      </w:r>
      <w:r>
        <w:t xml:space="preserve"> </w:t>
      </w:r>
    </w:p>
    <w:p w:rsidR="003E708D" w:rsidRPr="00440308" w:rsidRDefault="003E708D" w:rsidP="0060180C">
      <w:pPr>
        <w:pStyle w:val="04-TextodeArtigoeIncisos"/>
      </w:pPr>
      <w:r w:rsidRPr="00440308">
        <w:t>Parágrafo único. O licenciado em Física deverá também ser</w:t>
      </w:r>
      <w:r>
        <w:t xml:space="preserve"> </w:t>
      </w:r>
      <w:r w:rsidRPr="00440308">
        <w:t>capaz de atuar na educação formal e não formal dos indivíduos,</w:t>
      </w:r>
      <w:r>
        <w:t xml:space="preserve"> </w:t>
      </w:r>
      <w:r w:rsidRPr="00440308">
        <w:t>proporcionando a eles oportunidades adequadas de aprendizagem de</w:t>
      </w:r>
      <w:r>
        <w:t xml:space="preserve"> </w:t>
      </w:r>
      <w:r w:rsidRPr="00440308">
        <w:t>assuntos relativos à Física e às suas aplicações, de modo a instrumentalizá-los para agir de forma crítica e responsável no exercício</w:t>
      </w:r>
      <w:r>
        <w:t xml:space="preserve"> </w:t>
      </w:r>
      <w:r w:rsidRPr="00440308">
        <w:t>da cidadania.</w:t>
      </w:r>
    </w:p>
    <w:p w:rsidR="003E708D" w:rsidRPr="00440308" w:rsidRDefault="003E708D" w:rsidP="0060180C">
      <w:pPr>
        <w:pStyle w:val="04-TextodeArtigoeIncisos"/>
      </w:pPr>
      <w:r w:rsidRPr="00440308">
        <w:t>Art. 6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Física, avaliará se o estudante desenvolveu, no processo de</w:t>
      </w:r>
      <w:r>
        <w:t xml:space="preserve"> </w:t>
      </w:r>
      <w:r w:rsidRPr="00440308">
        <w:t>formação, as seguintes habilidades e competências:</w:t>
      </w:r>
    </w:p>
    <w:p w:rsidR="003E708D" w:rsidRPr="00440308" w:rsidRDefault="003E708D" w:rsidP="0060180C">
      <w:pPr>
        <w:pStyle w:val="04-TextodeArtigoeIncisos"/>
      </w:pPr>
      <w:r w:rsidRPr="00440308">
        <w:lastRenderedPageBreak/>
        <w:t>I - comuns ao Bacharelado e à Licenciatura: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a) analisar situações históricas e avaliar as suas relações na</w:t>
      </w:r>
      <w:r>
        <w:t xml:space="preserve"> </w:t>
      </w:r>
      <w:r w:rsidRPr="00440308">
        <w:t>evolução conceitual da Física;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b) relacionar conhecimentos de Física com possibilidades de</w:t>
      </w:r>
      <w:r>
        <w:t xml:space="preserve"> </w:t>
      </w:r>
      <w:r w:rsidRPr="00440308">
        <w:t>aplicações tecnológicas, avaliando implicações sociais, políticas, econômicas</w:t>
      </w:r>
      <w:r>
        <w:t xml:space="preserve"> </w:t>
      </w:r>
      <w:r w:rsidRPr="00440308">
        <w:t>e ambientais;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c) avaliar situações físicas, elaborar modelos explicativos e</w:t>
      </w:r>
      <w:r>
        <w:t xml:space="preserve"> </w:t>
      </w:r>
      <w:r w:rsidRPr="00440308">
        <w:t>identificar seus domínios de validade;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d) expressar corretamente elementos do campo conceitual da</w:t>
      </w:r>
      <w:r>
        <w:t xml:space="preserve"> </w:t>
      </w:r>
      <w:r w:rsidRPr="00440308">
        <w:t>área de conhecimento de Física, utilizando a linguagem científica;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e) realizar estimativas numéricas na análise de fenômenos</w:t>
      </w:r>
      <w:r>
        <w:t xml:space="preserve"> </w:t>
      </w:r>
      <w:r w:rsidRPr="00440308">
        <w:t>físicos;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f) formular e expressar matematicamente fenômenos físicos;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g) representar grandezas físicas em gráficos e interpretá</w:t>
      </w:r>
      <w:r>
        <w:t>-</w:t>
      </w:r>
      <w:r w:rsidRPr="00440308">
        <w:t>los;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h) utilizar elementos básicos da instrumentação científica na</w:t>
      </w:r>
      <w:r>
        <w:t xml:space="preserve"> </w:t>
      </w:r>
      <w:r w:rsidRPr="00440308">
        <w:t>realização de experimentos;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i) planejar e conduzir experimentos, realizando medições e</w:t>
      </w:r>
      <w:r>
        <w:t xml:space="preserve"> </w:t>
      </w:r>
      <w:r w:rsidRPr="00440308">
        <w:t>avaliando os resultados e as conclusões;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j) diagnosticar situações-problema, avaliando riscos e possibilidades,</w:t>
      </w:r>
      <w:r>
        <w:t xml:space="preserve"> </w:t>
      </w:r>
      <w:r w:rsidRPr="00440308">
        <w:t>mediante a mobilização de conhecimento de Física, de</w:t>
      </w:r>
      <w:r>
        <w:t xml:space="preserve"> </w:t>
      </w:r>
      <w:r w:rsidRPr="00440308">
        <w:t xml:space="preserve">modo a subsidiar a </w:t>
      </w:r>
      <w:proofErr w:type="gramStart"/>
      <w:r w:rsidRPr="00440308">
        <w:t>implementação</w:t>
      </w:r>
      <w:proofErr w:type="gramEnd"/>
      <w:r w:rsidRPr="00440308">
        <w:t xml:space="preserve"> de soluções adequadas à realidade</w:t>
      </w:r>
      <w:r>
        <w:t xml:space="preserve"> </w:t>
      </w:r>
      <w:r w:rsidRPr="00440308">
        <w:t>brasileira.</w:t>
      </w:r>
    </w:p>
    <w:p w:rsidR="003E708D" w:rsidRPr="00440308" w:rsidRDefault="003E708D" w:rsidP="0060180C">
      <w:pPr>
        <w:pStyle w:val="04-TextodeArtigoeIncisos"/>
      </w:pPr>
      <w:r w:rsidRPr="00440308">
        <w:t>II - específicas para a Licenciatura: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a) diagnosticar situações-problema, avaliando riscos e possibilidades,</w:t>
      </w:r>
      <w:r>
        <w:t xml:space="preserve"> </w:t>
      </w:r>
      <w:r w:rsidRPr="00440308">
        <w:t xml:space="preserve">de modo a subsidiar a </w:t>
      </w:r>
      <w:proofErr w:type="gramStart"/>
      <w:r w:rsidRPr="00440308">
        <w:t>implementação</w:t>
      </w:r>
      <w:proofErr w:type="gramEnd"/>
      <w:r w:rsidRPr="00440308">
        <w:t xml:space="preserve"> de soluções adequadas</w:t>
      </w:r>
      <w:r>
        <w:t xml:space="preserve"> </w:t>
      </w:r>
      <w:r w:rsidRPr="00440308">
        <w:t>à realidade escolar brasileira no que diz respeito ao ensino da</w:t>
      </w:r>
      <w:r>
        <w:t xml:space="preserve"> </w:t>
      </w:r>
      <w:r w:rsidRPr="00440308">
        <w:t>Física;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b) elaborar, avaliar e adaptar criticamente materiais didáticos,</w:t>
      </w:r>
      <w:r>
        <w:t xml:space="preserve"> </w:t>
      </w:r>
      <w:r w:rsidRPr="00440308">
        <w:t>experimentos didático-científicos ou projetos de ensino da Física de</w:t>
      </w:r>
      <w:r>
        <w:t xml:space="preserve"> </w:t>
      </w:r>
      <w:r w:rsidRPr="00440308">
        <w:t>diferentes naturezas e origens, estabelecendo seus objetivos educacionais</w:t>
      </w:r>
      <w:r>
        <w:t xml:space="preserve"> </w:t>
      </w:r>
      <w:r w:rsidRPr="00440308">
        <w:t>e de aprendizagem;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c) organizar, desenvolver e avaliar práticas educativas em</w:t>
      </w:r>
      <w:r>
        <w:t xml:space="preserve"> </w:t>
      </w:r>
      <w:r w:rsidRPr="00440308">
        <w:t>situações cotidianas escolares e não escolares em consonância com a</w:t>
      </w:r>
      <w:r>
        <w:t xml:space="preserve"> </w:t>
      </w:r>
      <w:r w:rsidRPr="00440308">
        <w:t>realidade social;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d) utilizar e avaliar uso das novas tecnologias da informação</w:t>
      </w:r>
      <w:r>
        <w:t xml:space="preserve"> </w:t>
      </w:r>
      <w:r w:rsidRPr="00440308">
        <w:t>e comunicação no processo de ensino/aprendizagem/avaliação;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e) organizar e desenvolver práticas avaliativas do processo</w:t>
      </w:r>
      <w:r>
        <w:t xml:space="preserve"> </w:t>
      </w:r>
      <w:r w:rsidRPr="00440308">
        <w:t>de ensino/aprendizagem, estabelecendo parâmetros e indicadores para</w:t>
      </w:r>
      <w:r>
        <w:t xml:space="preserve"> </w:t>
      </w:r>
      <w:r w:rsidRPr="00440308">
        <w:t>as reorientações necessárias.</w:t>
      </w:r>
    </w:p>
    <w:p w:rsidR="003E708D" w:rsidRPr="00440308" w:rsidRDefault="003E708D" w:rsidP="0060180C">
      <w:pPr>
        <w:pStyle w:val="04-TextodeArtigoeIncisos"/>
      </w:pPr>
      <w:r w:rsidRPr="00440308">
        <w:t>Art. 7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Física, tomará como referencial os seguintes conteúdos</w:t>
      </w:r>
      <w:r>
        <w:t xml:space="preserve"> </w:t>
      </w:r>
      <w:r w:rsidRPr="00440308">
        <w:t>curriculares:</w:t>
      </w:r>
    </w:p>
    <w:p w:rsidR="003E708D" w:rsidRPr="00440308" w:rsidRDefault="003E708D" w:rsidP="0060180C">
      <w:pPr>
        <w:pStyle w:val="04-TextodeArtigoeIncisos"/>
      </w:pPr>
      <w:r w:rsidRPr="00440308">
        <w:t>I - Conteúdos comuns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a) Evolução das ideias da Física: origens e consolidação da</w:t>
      </w:r>
      <w:r>
        <w:t xml:space="preserve"> </w:t>
      </w:r>
      <w:r w:rsidRPr="00440308">
        <w:t>mecânica; origens e desenvolvimento da Termodinâmica; origens da</w:t>
      </w:r>
      <w:r>
        <w:t xml:space="preserve"> </w:t>
      </w:r>
      <w:r w:rsidRPr="00440308">
        <w:t>teoria eletromagnética de Maxwell e do conceito de campo; impasses</w:t>
      </w:r>
      <w:r>
        <w:t xml:space="preserve"> </w:t>
      </w:r>
      <w:r w:rsidRPr="00440308">
        <w:t>da Física clássica no início do século XX; surgimento da teoria da</w:t>
      </w:r>
      <w:r>
        <w:t xml:space="preserve"> </w:t>
      </w:r>
      <w:r w:rsidRPr="00440308">
        <w:t>relatividade e da teoria quântica e suas implicações na Física e na</w:t>
      </w:r>
      <w:r>
        <w:t xml:space="preserve"> </w:t>
      </w:r>
      <w:r w:rsidRPr="00440308">
        <w:t>Tecnologia; aspectos históricos, filosóficos e sociológicos no desenvolvimento</w:t>
      </w:r>
      <w:r>
        <w:t xml:space="preserve"> </w:t>
      </w:r>
      <w:r w:rsidRPr="00440308">
        <w:t>da Física; epistemologia da Física; implicações sociais,</w:t>
      </w:r>
      <w:r>
        <w:t xml:space="preserve"> </w:t>
      </w:r>
      <w:r w:rsidRPr="00440308">
        <w:t>econômicas, políticas, tecnológicas e ambientais dos desenvolvimentos</w:t>
      </w:r>
      <w:r>
        <w:t xml:space="preserve"> </w:t>
      </w:r>
      <w:r w:rsidRPr="00440308">
        <w:t>da Física; aplicações tecnológicas dos desenvolvimentos de Física;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b) Mecânica: cinemática; momentum linear; centro de massa;</w:t>
      </w:r>
      <w:r>
        <w:t xml:space="preserve"> </w:t>
      </w:r>
      <w:r w:rsidRPr="00440308">
        <w:t>leis de Newton; gravitação universal e leis de Kepler; trabalho; energia</w:t>
      </w:r>
      <w:r>
        <w:t xml:space="preserve"> </w:t>
      </w:r>
      <w:r w:rsidRPr="00440308">
        <w:t>e potência; torque e momentum angular; leis de conservação;</w:t>
      </w:r>
      <w:r>
        <w:t xml:space="preserve"> </w:t>
      </w:r>
      <w:r w:rsidRPr="00440308">
        <w:t xml:space="preserve">movimento do corpo rígido; rotação; referenciais </w:t>
      </w:r>
      <w:proofErr w:type="gramStart"/>
      <w:r w:rsidRPr="00440308">
        <w:t>não-inerciais</w:t>
      </w:r>
      <w:proofErr w:type="gramEnd"/>
      <w:r w:rsidRPr="00440308">
        <w:t>; fluidos;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c) Termodinâmica: temperatura e Lei Zero da Termodinâmica;</w:t>
      </w:r>
      <w:r>
        <w:t xml:space="preserve"> </w:t>
      </w:r>
      <w:r w:rsidRPr="00440308">
        <w:t>trabalho, calor e Primeira Lei da Termodinâmica; calor específico;</w:t>
      </w:r>
      <w:r>
        <w:t xml:space="preserve"> </w:t>
      </w:r>
      <w:r w:rsidRPr="00440308">
        <w:t>Gás Ideal; Segunda Lei da Termodinâmica, reversibilidade e</w:t>
      </w:r>
      <w:r>
        <w:t xml:space="preserve"> </w:t>
      </w:r>
      <w:r w:rsidRPr="00440308">
        <w:t>irreversibilidade; sistemas termodinâmicos e máquinas térmicas; Ciclo</w:t>
      </w:r>
      <w:r>
        <w:t xml:space="preserve"> </w:t>
      </w:r>
      <w:r w:rsidRPr="00440308">
        <w:t>de Carnot e entropia; Terceira Lei da Termodinâmica; calor latente;</w:t>
      </w:r>
      <w:r>
        <w:t xml:space="preserve"> </w:t>
      </w:r>
      <w:r w:rsidRPr="00440308">
        <w:t>transição de fase da água; transporte de calor;</w:t>
      </w:r>
    </w:p>
    <w:p w:rsidR="003E708D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d) Eletricidade e Magnetismo: lei de conservação da carga</w:t>
      </w:r>
      <w:r>
        <w:t xml:space="preserve"> </w:t>
      </w:r>
      <w:r w:rsidRPr="00440308">
        <w:t>elétrica; lei de Ampère; lei de Faraday; propriedades elétricas e magnéticas</w:t>
      </w:r>
      <w:r>
        <w:t xml:space="preserve"> </w:t>
      </w:r>
      <w:r w:rsidRPr="00440308">
        <w:t>dos materiais; equações de Maxwell; campo elétrico; lei de</w:t>
      </w:r>
      <w:r>
        <w:t xml:space="preserve"> </w:t>
      </w:r>
      <w:r w:rsidRPr="00440308">
        <w:t>Gauss; potencial elétrico; equação da continuidade; corrente elétrica,</w:t>
      </w:r>
      <w:r>
        <w:t xml:space="preserve"> </w:t>
      </w:r>
      <w:r w:rsidRPr="00440308">
        <w:t>resistores, capacitores e indutores; campo magnético; circuitos de</w:t>
      </w:r>
      <w:r>
        <w:t xml:space="preserve"> </w:t>
      </w:r>
      <w:r w:rsidRPr="00440308">
        <w:t>corrente contínua e alternada; radiação eletromagnética;</w:t>
      </w:r>
      <w:r>
        <w:t xml:space="preserve"> 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e) Física Ondulatória e Ótica Física: oscilações livres, amortecidas</w:t>
      </w:r>
      <w:r>
        <w:t xml:space="preserve"> </w:t>
      </w:r>
      <w:r w:rsidRPr="00440308">
        <w:t>e forçadas; ressonância; ondas sonoras e eletromagnéticas;</w:t>
      </w:r>
      <w:r>
        <w:t xml:space="preserve"> </w:t>
      </w:r>
      <w:r w:rsidRPr="00440308">
        <w:t>reflexão; refração; polarização; dispersão; interferência e coerência;</w:t>
      </w:r>
      <w:r>
        <w:t xml:space="preserve"> </w:t>
      </w:r>
      <w:r w:rsidRPr="00440308">
        <w:t>difração; instrumentos óticos;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f) Física Moderna: introdução à relatividade especial; simultaneidade,</w:t>
      </w:r>
      <w:r>
        <w:t xml:space="preserve"> </w:t>
      </w:r>
      <w:r w:rsidRPr="00440308">
        <w:t>contração do espaço e dilatação do tempo; transformações</w:t>
      </w:r>
      <w:r>
        <w:t xml:space="preserve"> </w:t>
      </w:r>
      <w:r w:rsidRPr="00440308">
        <w:t>de Lorentz; equivalência massa-energia; momentum relativístico;</w:t>
      </w:r>
      <w:r>
        <w:t xml:space="preserve"> </w:t>
      </w:r>
      <w:r w:rsidRPr="00440308">
        <w:t>radiação do corpo negro; efeito fotoelétrico; dualidade onda</w:t>
      </w:r>
      <w:r>
        <w:t xml:space="preserve"> </w:t>
      </w:r>
      <w:r w:rsidRPr="00440308">
        <w:t>partícula;</w:t>
      </w:r>
      <w:r>
        <w:t xml:space="preserve"> </w:t>
      </w:r>
      <w:r w:rsidRPr="00440308">
        <w:t>princípio da incerteza de Heisenberg; modelos atômicos;</w:t>
      </w:r>
      <w:r>
        <w:t xml:space="preserve"> </w:t>
      </w:r>
      <w:r w:rsidRPr="00440308">
        <w:t>espectro do átomo de hidrogênio; spin do elétron;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 xml:space="preserve">g) Estrutura da Matéria: princípio de </w:t>
      </w:r>
      <w:proofErr w:type="spellStart"/>
      <w:r w:rsidRPr="00440308">
        <w:t>Pauli</w:t>
      </w:r>
      <w:proofErr w:type="spellEnd"/>
      <w:r w:rsidRPr="00440308">
        <w:t>; átomos de muitos</w:t>
      </w:r>
      <w:r>
        <w:t xml:space="preserve"> </w:t>
      </w:r>
      <w:r w:rsidRPr="00440308">
        <w:t>elétrons; tabela periódica; moléculas; interação da radiação com a</w:t>
      </w:r>
      <w:r>
        <w:t xml:space="preserve"> </w:t>
      </w:r>
      <w:r w:rsidRPr="00440308">
        <w:t>matéria; partículas idênticas; noções de estatística quântica; sólidos;</w:t>
      </w:r>
      <w:r>
        <w:t xml:space="preserve"> </w:t>
      </w:r>
      <w:r w:rsidRPr="00440308">
        <w:t>núcleo atômico; forças nucleares; decaimento radioativo; energia nuclear;</w:t>
      </w:r>
      <w:r>
        <w:t xml:space="preserve"> </w:t>
      </w:r>
      <w:r w:rsidRPr="00440308">
        <w:t>física de partículas e cosmologia.</w:t>
      </w:r>
    </w:p>
    <w:p w:rsidR="003E708D" w:rsidRPr="00440308" w:rsidRDefault="003E708D" w:rsidP="0060180C">
      <w:pPr>
        <w:pStyle w:val="04-TextodeArtigoeIncisos"/>
      </w:pPr>
      <w:r w:rsidRPr="00440308">
        <w:t>II - Conteúdos específicos para o Bacharelado: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 xml:space="preserve">a) Mecânica: coordenadas generalizadas; equações de </w:t>
      </w:r>
      <w:proofErr w:type="spellStart"/>
      <w:r w:rsidRPr="00440308">
        <w:t>Lagrange</w:t>
      </w:r>
      <w:proofErr w:type="spellEnd"/>
      <w:r w:rsidRPr="00440308">
        <w:t>;</w:t>
      </w:r>
      <w:r w:rsidR="0060180C">
        <w:t xml:space="preserve"> </w:t>
      </w:r>
      <w:r w:rsidRPr="00440308">
        <w:t>equações de Hamilton; introdução à mecânica dos meios</w:t>
      </w:r>
      <w:r>
        <w:t xml:space="preserve"> </w:t>
      </w:r>
      <w:r w:rsidRPr="00440308">
        <w:t>contínuos; teoria das oscilações;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 xml:space="preserve">b) Eletricidade e Magnetismo: eletrostática e </w:t>
      </w:r>
      <w:proofErr w:type="spellStart"/>
      <w:r w:rsidRPr="00440308">
        <w:t>magnetostática</w:t>
      </w:r>
      <w:proofErr w:type="spellEnd"/>
      <w:r>
        <w:t xml:space="preserve"> </w:t>
      </w:r>
      <w:r w:rsidRPr="00440308">
        <w:t>em vácuo e em meio material; formulação diferencial das equações de</w:t>
      </w:r>
      <w:r>
        <w:t xml:space="preserve"> </w:t>
      </w:r>
      <w:r w:rsidRPr="00440308">
        <w:t>Maxwell; ondas eletromagnéticas em meios materiais; introdução à</w:t>
      </w:r>
      <w:r>
        <w:t xml:space="preserve"> </w:t>
      </w:r>
      <w:r w:rsidRPr="00440308">
        <w:t>ótica e aplicações; caráter relativístico do Eletromagnetismo;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c) Física Quântica: aparato matemático e postulados da mecânica</w:t>
      </w:r>
      <w:r>
        <w:t xml:space="preserve"> </w:t>
      </w:r>
      <w:r w:rsidRPr="00440308">
        <w:t xml:space="preserve">quântica; equação de </w:t>
      </w:r>
      <w:proofErr w:type="spellStart"/>
      <w:r w:rsidRPr="00440308">
        <w:t>Schrödinger</w:t>
      </w:r>
      <w:proofErr w:type="spellEnd"/>
      <w:r w:rsidRPr="00440308">
        <w:t>; sistemas unidimensionais:</w:t>
      </w:r>
      <w:r>
        <w:t xml:space="preserve"> </w:t>
      </w:r>
      <w:r w:rsidRPr="00440308">
        <w:t>poços, efeito túnel e oscilador harmônico; sistemas tridimensionais:</w:t>
      </w:r>
      <w:r>
        <w:t xml:space="preserve"> </w:t>
      </w:r>
      <w:r w:rsidRPr="00440308">
        <w:t>momentum angular e átomo de Hidrogênio;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d) Termodinâmica e Mecânica Estatística: potenciais termodinâmicos</w:t>
      </w:r>
      <w:r>
        <w:t xml:space="preserve"> </w:t>
      </w:r>
      <w:r w:rsidRPr="00440308">
        <w:t>e relações de Maxwell; potencial químico, relação de Euler,</w:t>
      </w:r>
      <w:r>
        <w:t xml:space="preserve"> </w:t>
      </w:r>
      <w:r w:rsidRPr="00440308">
        <w:t xml:space="preserve">equação </w:t>
      </w:r>
      <w:proofErr w:type="spellStart"/>
      <w:r w:rsidRPr="00440308">
        <w:t>Gibbs-Duhem</w:t>
      </w:r>
      <w:proofErr w:type="spellEnd"/>
      <w:r w:rsidRPr="00440308">
        <w:t>; transições de fase; distribuição estatística</w:t>
      </w:r>
      <w:r>
        <w:t xml:space="preserve"> </w:t>
      </w:r>
      <w:r w:rsidRPr="00440308">
        <w:t>de equilíbrio; função de partição: aplicações; interpretação estatística</w:t>
      </w:r>
      <w:r>
        <w:t xml:space="preserve"> </w:t>
      </w:r>
      <w:r w:rsidRPr="00440308">
        <w:t>da termodinâmica; equipartição de energia; radiação térmica; estados</w:t>
      </w:r>
      <w:r>
        <w:t xml:space="preserve"> </w:t>
      </w:r>
      <w:r w:rsidRPr="00440308">
        <w:t>de equilíbrio de um sistema; ensembles; distribuição de Boltzmann,</w:t>
      </w:r>
      <w:r>
        <w:t xml:space="preserve"> </w:t>
      </w:r>
      <w:r w:rsidRPr="00440308">
        <w:t>de Fermi e de Bose; calor específico dos sólidos;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e) Teoria da Relatividade Especial: invariância das leis físicas;</w:t>
      </w:r>
      <w:r>
        <w:t xml:space="preserve"> </w:t>
      </w:r>
      <w:r w:rsidRPr="00440308">
        <w:t>momentum, energia e trabalho relativísticos; efeito Doppler em</w:t>
      </w:r>
      <w:r>
        <w:t xml:space="preserve"> </w:t>
      </w:r>
      <w:r w:rsidRPr="00440308">
        <w:t>ondas eletromagnéticas; conceitos de relatividade geral;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f) Física da Matéria Condensada: redes direta e recíproca;</w:t>
      </w:r>
      <w:r>
        <w:t xml:space="preserve"> </w:t>
      </w:r>
      <w:r w:rsidRPr="00440308">
        <w:t>cristais; bandas de energia; metais, isolantes e semicondutores;</w:t>
      </w:r>
      <w:r>
        <w:t xml:space="preserve"> 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g) Física Nuclear: componentes do núcleo; estabilidade e</w:t>
      </w:r>
      <w:r>
        <w:t xml:space="preserve"> </w:t>
      </w:r>
      <w:r w:rsidRPr="00440308">
        <w:t xml:space="preserve">radioatividade; decaimento </w:t>
      </w:r>
      <w:proofErr w:type="gramStart"/>
      <w:r w:rsidRPr="00440308">
        <w:t>radioativo</w:t>
      </w:r>
      <w:proofErr w:type="gramEnd"/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h) Física de Partículas Elementares: modelo padrão.</w:t>
      </w:r>
    </w:p>
    <w:p w:rsidR="003E708D" w:rsidRDefault="003E708D" w:rsidP="0060180C">
      <w:pPr>
        <w:pStyle w:val="04-TextodeArtigoeIncisos"/>
      </w:pPr>
      <w:r w:rsidRPr="00440308">
        <w:t>III - Conteúdos específicos para a Licenciatura:</w:t>
      </w:r>
      <w:r>
        <w:t xml:space="preserve"> 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a) Fundamentos históricos, filosóficos e sociológicos da Física</w:t>
      </w:r>
      <w:r>
        <w:t xml:space="preserve"> </w:t>
      </w:r>
      <w:r w:rsidRPr="00440308">
        <w:t>e o ensino da Física: ciência e cultura na sociedade contemporânea;</w:t>
      </w:r>
      <w:r>
        <w:t xml:space="preserve"> </w:t>
      </w:r>
      <w:r w:rsidRPr="00440308">
        <w:t>utilização de aspectos históricos, filosóficos e sociológicos</w:t>
      </w:r>
      <w:r>
        <w:t xml:space="preserve"> </w:t>
      </w:r>
      <w:r w:rsidRPr="00440308">
        <w:t>no Ensino da Física;</w:t>
      </w:r>
    </w:p>
    <w:p w:rsidR="003E708D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b) Políticas educacionais e o ensino da Física: normativas</w:t>
      </w:r>
      <w:r>
        <w:t xml:space="preserve"> </w:t>
      </w:r>
      <w:r w:rsidRPr="00440308">
        <w:t>legais para a formação de professores para a Educação Básica e para</w:t>
      </w:r>
      <w:r>
        <w:t xml:space="preserve"> </w:t>
      </w:r>
      <w:r w:rsidRPr="00440308">
        <w:t>o ensino da Física; propostas de configurações curriculares para a</w:t>
      </w:r>
      <w:r>
        <w:t xml:space="preserve"> </w:t>
      </w:r>
      <w:r w:rsidRPr="00440308">
        <w:t>Educação Básica e para o ensino da Física; orientações oficiais para</w:t>
      </w:r>
      <w:r>
        <w:t xml:space="preserve"> </w:t>
      </w:r>
      <w:r w:rsidRPr="00440308">
        <w:t>o ensino da Física, seu desenvolvimento e sua avaliação nas diversas</w:t>
      </w:r>
      <w:r>
        <w:t xml:space="preserve"> </w:t>
      </w:r>
      <w:r w:rsidRPr="00440308">
        <w:t xml:space="preserve">regiões do país; </w:t>
      </w:r>
      <w:proofErr w:type="gramStart"/>
      <w:r w:rsidRPr="00440308">
        <w:t>alfabetização científico-tecnológica</w:t>
      </w:r>
      <w:proofErr w:type="gramEnd"/>
      <w:r w:rsidRPr="00440308">
        <w:t xml:space="preserve"> e a organização</w:t>
      </w:r>
      <w:r>
        <w:t xml:space="preserve"> </w:t>
      </w:r>
      <w:r w:rsidRPr="00440308">
        <w:t>escolar; atualização e inovação curricular no ensino da Física; políticas</w:t>
      </w:r>
      <w:r>
        <w:t xml:space="preserve"> </w:t>
      </w:r>
      <w:r w:rsidRPr="00440308">
        <w:t>educacionais atuais para a melhoria da Educação Básica; políticas</w:t>
      </w:r>
      <w:r>
        <w:t xml:space="preserve"> </w:t>
      </w:r>
      <w:r w:rsidRPr="00440308">
        <w:t>educacionais atuais para a melhoria da formação dos professores;</w:t>
      </w:r>
      <w:r>
        <w:t xml:space="preserve"> </w:t>
      </w:r>
    </w:p>
    <w:p w:rsidR="003E708D" w:rsidRPr="00440308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t>c) Organização didático-curricular para o ensino da Física:</w:t>
      </w:r>
      <w:r>
        <w:t xml:space="preserve"> </w:t>
      </w:r>
      <w:r w:rsidRPr="00440308">
        <w:t xml:space="preserve">fundamentos </w:t>
      </w:r>
      <w:proofErr w:type="spellStart"/>
      <w:r w:rsidRPr="00440308">
        <w:t>sócio-históricos</w:t>
      </w:r>
      <w:proofErr w:type="spellEnd"/>
      <w:r w:rsidRPr="00440308">
        <w:t>, pedagógicos e metodológicos para organização</w:t>
      </w:r>
      <w:r>
        <w:t xml:space="preserve"> </w:t>
      </w:r>
      <w:r w:rsidRPr="00440308">
        <w:t>e desenvolvimento de currículos para o ensino da Física;</w:t>
      </w:r>
      <w:r>
        <w:t xml:space="preserve"> </w:t>
      </w:r>
      <w:r w:rsidRPr="00440308">
        <w:t>perspectivas e enfoques de currículos para o ensino de Física; enfoque</w:t>
      </w:r>
      <w:r>
        <w:t xml:space="preserve"> </w:t>
      </w:r>
      <w:r w:rsidRPr="00440308">
        <w:t>CTSA (Ciência, Tecnologia, Sociedade e Ambiente) no ensino</w:t>
      </w:r>
      <w:r>
        <w:t xml:space="preserve"> </w:t>
      </w:r>
      <w:r w:rsidRPr="00440308">
        <w:t xml:space="preserve">da Física; </w:t>
      </w:r>
      <w:proofErr w:type="gramStart"/>
      <w:r w:rsidRPr="00440308">
        <w:t>articulações entre projeto político-pedagógico escolar</w:t>
      </w:r>
      <w:proofErr w:type="gramEnd"/>
      <w:r w:rsidRPr="00440308">
        <w:t xml:space="preserve"> e</w:t>
      </w:r>
      <w:r>
        <w:t xml:space="preserve"> </w:t>
      </w:r>
      <w:r w:rsidRPr="00440308">
        <w:t>programação curricular para o ensino da Física na Educação Básica;</w:t>
      </w:r>
      <w:r>
        <w:t xml:space="preserve"> </w:t>
      </w:r>
      <w:r w:rsidRPr="00440308">
        <w:t>resolução de problemas como estratégia didática;</w:t>
      </w:r>
    </w:p>
    <w:p w:rsidR="003E708D" w:rsidRDefault="003E708D" w:rsidP="0060180C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d) Metodologia do ensino da Física: conteúdos de ensino e</w:t>
      </w:r>
      <w:r>
        <w:t xml:space="preserve"> </w:t>
      </w:r>
      <w:r w:rsidRPr="00440308">
        <w:t>recursos didáticos para o ensino da Física; organização e desenvolvimento</w:t>
      </w:r>
      <w:r>
        <w:t xml:space="preserve"> </w:t>
      </w:r>
      <w:r w:rsidRPr="00440308">
        <w:t>de atividades e materiais didáticos para o ensino da Física;</w:t>
      </w:r>
      <w:r>
        <w:t xml:space="preserve"> </w:t>
      </w:r>
      <w:r w:rsidRPr="00440308">
        <w:t>papel da linguagem na construção do conhecimento científico e</w:t>
      </w:r>
      <w:r>
        <w:t xml:space="preserve"> </w:t>
      </w:r>
      <w:r w:rsidRPr="00440308">
        <w:t>nas aulas de Física; papel da experimentação no ensino da Física;</w:t>
      </w:r>
      <w:r>
        <w:t xml:space="preserve"> </w:t>
      </w:r>
      <w:r w:rsidRPr="00440308">
        <w:t>modelização e relações entre Física e Matemática no ensino da Física;</w:t>
      </w:r>
      <w:r>
        <w:t xml:space="preserve"> </w:t>
      </w:r>
      <w:r w:rsidRPr="00440308">
        <w:t>análise de textos didáticos, projetos de ensino, aplicativos didáticos e</w:t>
      </w:r>
      <w:r>
        <w:t xml:space="preserve"> </w:t>
      </w:r>
      <w:r w:rsidRPr="00440308">
        <w:t>objetos educacionais digitais e sua utilização no ensino da Física;</w:t>
      </w:r>
      <w:r>
        <w:t xml:space="preserve"> </w:t>
      </w:r>
      <w:proofErr w:type="gramStart"/>
      <w:r w:rsidRPr="00440308">
        <w:t>abordagens didático-pedagógicas utilizadas na Educação Básica e no</w:t>
      </w:r>
      <w:r>
        <w:t xml:space="preserve"> </w:t>
      </w:r>
      <w:r w:rsidRPr="00440308">
        <w:t>ensino da Física</w:t>
      </w:r>
      <w:proofErr w:type="gramEnd"/>
      <w:r w:rsidRPr="00440308">
        <w:t>; obstáculos de aprendizagem, concepções alternativas</w:t>
      </w:r>
      <w:r>
        <w:t xml:space="preserve"> </w:t>
      </w:r>
      <w:r w:rsidRPr="00440308">
        <w:t>e mudança conceitual no Ensino da Física; concepções, metodologias</w:t>
      </w:r>
      <w:r>
        <w:t xml:space="preserve"> </w:t>
      </w:r>
      <w:r w:rsidRPr="00440308">
        <w:t>e instrumentos de avaliação na Educação Básica e no</w:t>
      </w:r>
      <w:r>
        <w:t xml:space="preserve"> </w:t>
      </w:r>
      <w:r w:rsidRPr="00440308">
        <w:t>ensino da Física; tecnologias de informação e comunicação no ensino</w:t>
      </w:r>
      <w:r>
        <w:t xml:space="preserve"> </w:t>
      </w:r>
      <w:r w:rsidRPr="00440308">
        <w:t>da Física; papel dos espaços e dos veículos de divulgação científica</w:t>
      </w:r>
      <w:r>
        <w:t xml:space="preserve"> </w:t>
      </w:r>
      <w:r w:rsidRPr="00440308">
        <w:t>no ensino da Física; resolução de problemas e novas tecnologias.</w:t>
      </w:r>
      <w:r>
        <w:t xml:space="preserve"> </w:t>
      </w:r>
    </w:p>
    <w:p w:rsidR="003E708D" w:rsidRPr="00440308" w:rsidRDefault="003E708D" w:rsidP="0060180C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3E708D" w:rsidRPr="00440308" w:rsidRDefault="003E708D" w:rsidP="0060180C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Física,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3E708D" w:rsidRPr="00440308" w:rsidRDefault="003E708D" w:rsidP="0060180C">
      <w:pPr>
        <w:pStyle w:val="04-TextodeArtigoeIncisos"/>
      </w:pPr>
      <w:r w:rsidRPr="00440308">
        <w:t>Art. 10º Esta Portaria entra em vigor na data de sua publicação.</w:t>
      </w:r>
    </w:p>
    <w:p w:rsidR="003E708D" w:rsidRDefault="003E708D" w:rsidP="0060180C">
      <w:pPr>
        <w:pStyle w:val="07-AssinaturaeDOU"/>
      </w:pPr>
      <w:r w:rsidRPr="00AE2931">
        <w:t>JOSÉ FRANCISCO SOARES</w:t>
      </w:r>
    </w:p>
    <w:p w:rsidR="003E708D" w:rsidRDefault="003E708D" w:rsidP="0060180C">
      <w:pPr>
        <w:pStyle w:val="07-AssinaturaeDOU"/>
      </w:pPr>
    </w:p>
    <w:p w:rsidR="00995DEE" w:rsidRDefault="003E708D" w:rsidP="0060180C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33</w:t>
      </w:r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180C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60180C">
              <w:rPr>
                <w:noProof/>
              </w:rPr>
              <w:t>6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018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80C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018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E3B15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1612-43A4-4D1D-83BE-31ACB73F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6</Pages>
  <Words>2207</Words>
  <Characters>11923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2014-06-04T19:05:00Z</dcterms:created>
  <dcterms:modified xsi:type="dcterms:W3CDTF">2014-06-04T19:38:00Z</dcterms:modified>
</cp:coreProperties>
</file>