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1E175F">
      <w:pPr>
        <w:spacing w:line="240" w:lineRule="auto"/>
        <w:jc w:val="left"/>
      </w:pPr>
    </w:p>
    <w:p w:rsidR="00C852C8" w:rsidRPr="00440308" w:rsidRDefault="00C852C8" w:rsidP="00C852C8">
      <w:pPr>
        <w:pStyle w:val="Ttulo1"/>
      </w:pPr>
      <w:r w:rsidRPr="00440308">
        <w:t>MINISTÉRIO DA EDUCAÇÃO</w:t>
      </w:r>
    </w:p>
    <w:p w:rsidR="00C852C8" w:rsidRPr="00440308" w:rsidRDefault="00C852C8" w:rsidP="00C852C8">
      <w:pPr>
        <w:pStyle w:val="Ttulo1"/>
      </w:pPr>
      <w:r w:rsidRPr="00440308">
        <w:t>INSTITUTO N</w:t>
      </w:r>
      <w:bookmarkStart w:id="0" w:name="_GoBack"/>
      <w:bookmarkEnd w:id="0"/>
      <w:r w:rsidRPr="00440308">
        <w:t>ACIONAL DE ESTUDOS</w:t>
      </w:r>
    </w:p>
    <w:p w:rsidR="00C852C8" w:rsidRPr="00440308" w:rsidRDefault="00C852C8" w:rsidP="00C852C8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C852C8" w:rsidRPr="00440308" w:rsidRDefault="00C852C8" w:rsidP="00C852C8">
      <w:pPr>
        <w:pStyle w:val="Ttulo1"/>
      </w:pPr>
      <w:r w:rsidRPr="00440308">
        <w:t xml:space="preserve">PORTARIA Nº 234, DE </w:t>
      </w:r>
      <w:proofErr w:type="gramStart"/>
      <w:r w:rsidRPr="00440308">
        <w:t>2</w:t>
      </w:r>
      <w:proofErr w:type="gramEnd"/>
      <w:r w:rsidRPr="00440308">
        <w:t xml:space="preserve"> DE JUNHO DE 2014</w:t>
      </w:r>
    </w:p>
    <w:p w:rsidR="00C852C8" w:rsidRPr="00440308" w:rsidRDefault="00C852C8" w:rsidP="00C852C8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4B3DEF">
        <w:rPr>
          <w:b/>
        </w:rPr>
        <w:t>Área de Licenciatura em Artes Visuais</w:t>
      </w:r>
      <w:r w:rsidRPr="00440308">
        <w:t>, nomeada pela Portaria Inep nº</w:t>
      </w:r>
      <w:r>
        <w:t xml:space="preserve"> </w:t>
      </w:r>
      <w:r w:rsidRPr="00440308">
        <w:t>12, de 10 de janeiro de 2014, resolve:</w:t>
      </w:r>
    </w:p>
    <w:p w:rsidR="00C852C8" w:rsidRPr="00440308" w:rsidRDefault="00C852C8" w:rsidP="00C852C8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C852C8" w:rsidRPr="00440308" w:rsidRDefault="00C852C8" w:rsidP="00C852C8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Licenciatura em Artes Visuais.</w:t>
      </w:r>
    </w:p>
    <w:p w:rsidR="00C852C8" w:rsidRDefault="00C852C8" w:rsidP="00C852C8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C852C8" w:rsidRPr="00440308" w:rsidRDefault="00C852C8" w:rsidP="00C852C8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Artes Visuais, terá por objetivo avaliar:</w:t>
      </w:r>
    </w:p>
    <w:p w:rsidR="00C852C8" w:rsidRPr="00440308" w:rsidRDefault="00C852C8" w:rsidP="00C852C8">
      <w:pPr>
        <w:pStyle w:val="04-TextodeArtigoeIncisos"/>
      </w:pPr>
      <w:r w:rsidRPr="00440308">
        <w:t>I - as competências e habilidades fundamentais para a atuação</w:t>
      </w:r>
      <w:r>
        <w:t xml:space="preserve"> </w:t>
      </w:r>
      <w:r w:rsidRPr="00440308">
        <w:t>do professor em Artes Visuais;</w:t>
      </w:r>
      <w:r>
        <w:t xml:space="preserve"> </w:t>
      </w:r>
    </w:p>
    <w:p w:rsidR="00C852C8" w:rsidRPr="00440308" w:rsidRDefault="00C852C8" w:rsidP="00C852C8">
      <w:pPr>
        <w:pStyle w:val="04-TextodeArtigoeIncisos"/>
      </w:pPr>
      <w:r w:rsidRPr="00440308">
        <w:t>II - a compreensão das relações entre visualidade, educação</w:t>
      </w:r>
      <w:r>
        <w:t xml:space="preserve"> </w:t>
      </w:r>
      <w:r w:rsidRPr="00440308">
        <w:t>e cultura;</w:t>
      </w:r>
    </w:p>
    <w:p w:rsidR="00C852C8" w:rsidRPr="00440308" w:rsidRDefault="00C852C8" w:rsidP="00C852C8">
      <w:pPr>
        <w:pStyle w:val="04-TextodeArtigoeIncisos"/>
      </w:pPr>
      <w:r w:rsidRPr="00440308">
        <w:t>III - o conhecimento das dimensões teórica, metodológica e</w:t>
      </w:r>
      <w:r>
        <w:t xml:space="preserve"> </w:t>
      </w:r>
      <w:r w:rsidRPr="00440308">
        <w:t>curricular do campo da educação em Artes Visuais.</w:t>
      </w:r>
    </w:p>
    <w:p w:rsidR="00C852C8" w:rsidRDefault="00C852C8" w:rsidP="00C852C8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Artes Visuais, considera que o perfil do</w:t>
      </w:r>
      <w:r>
        <w:t xml:space="preserve"> </w:t>
      </w:r>
      <w:r w:rsidRPr="00440308">
        <w:t>profissional licenciado se orienta pelas múltiplas dimensões que se</w:t>
      </w:r>
      <w:r>
        <w:t xml:space="preserve"> </w:t>
      </w:r>
      <w:r w:rsidRPr="00440308">
        <w:t>refletem na prática docente, tendo em vista uma postura estética,</w:t>
      </w:r>
      <w:r>
        <w:t xml:space="preserve"> </w:t>
      </w:r>
      <w:r w:rsidRPr="00440308">
        <w:t>ética, crítica, política, inventiva e reflexiva. Tais dimensões se afirmam:</w:t>
      </w:r>
      <w:r>
        <w:t xml:space="preserve"> </w:t>
      </w:r>
    </w:p>
    <w:p w:rsidR="00C852C8" w:rsidRPr="00440308" w:rsidRDefault="00C852C8" w:rsidP="00C852C8">
      <w:pPr>
        <w:pStyle w:val="04-TextodeArtigoeIncisos"/>
      </w:pPr>
      <w:r w:rsidRPr="00440308">
        <w:lastRenderedPageBreak/>
        <w:t>I - na compreensão do campo de conhecimento das Artes</w:t>
      </w:r>
      <w:r>
        <w:t xml:space="preserve"> </w:t>
      </w:r>
      <w:r w:rsidRPr="00440308">
        <w:t>Visuais e seus processos educativos nos aspectos históricos, sociais,</w:t>
      </w:r>
      <w:r>
        <w:t xml:space="preserve"> </w:t>
      </w:r>
      <w:r w:rsidRPr="00440308">
        <w:t xml:space="preserve">culturais e ambientais em diversos espaços de educação formal, </w:t>
      </w:r>
      <w:proofErr w:type="spellStart"/>
      <w:r w:rsidRPr="00440308">
        <w:t>nãoformal</w:t>
      </w:r>
      <w:proofErr w:type="spellEnd"/>
      <w:r>
        <w:t xml:space="preserve"> </w:t>
      </w:r>
      <w:r w:rsidRPr="00440308">
        <w:t>e informal;</w:t>
      </w:r>
    </w:p>
    <w:p w:rsidR="00C852C8" w:rsidRPr="00440308" w:rsidRDefault="00C852C8" w:rsidP="00C852C8">
      <w:pPr>
        <w:pStyle w:val="04-TextodeArtigoeIncisos"/>
      </w:pPr>
      <w:r w:rsidRPr="00440308">
        <w:t>II- no reconhecimento e na incorporação das diversidades</w:t>
      </w:r>
      <w:r>
        <w:t xml:space="preserve"> </w:t>
      </w:r>
      <w:r w:rsidRPr="00440308">
        <w:t>socioculturais, econômicas, religiosas, étnico-raciais, familiares, geracionais,</w:t>
      </w:r>
      <w:r>
        <w:t xml:space="preserve"> </w:t>
      </w:r>
      <w:r w:rsidRPr="00440308">
        <w:t>linguísticas, de gênero, de sexualidades, das pessoas com</w:t>
      </w:r>
      <w:r>
        <w:t xml:space="preserve"> </w:t>
      </w:r>
      <w:r w:rsidRPr="00440308">
        <w:t>necessidades especiais e outras diferenças na prática docente;</w:t>
      </w:r>
    </w:p>
    <w:p w:rsidR="00C852C8" w:rsidRPr="00440308" w:rsidRDefault="00C852C8" w:rsidP="00C852C8">
      <w:pPr>
        <w:pStyle w:val="04-TextodeArtigoeIncisos"/>
      </w:pPr>
      <w:r w:rsidRPr="00440308">
        <w:t>III - no ensino, na pesquisa, na intervenção comunitária e na</w:t>
      </w:r>
      <w:r>
        <w:t xml:space="preserve"> </w:t>
      </w:r>
      <w:r w:rsidRPr="00440308">
        <w:t>produção visual, fundamentadas nos referenciais teóricos, metodológicos</w:t>
      </w:r>
      <w:r>
        <w:t xml:space="preserve"> </w:t>
      </w:r>
      <w:r w:rsidRPr="00440308">
        <w:t>e nos diversos saberes para o desenvolvimento de atividades</w:t>
      </w:r>
      <w:r>
        <w:t xml:space="preserve"> </w:t>
      </w:r>
      <w:r w:rsidRPr="00440308">
        <w:t>de caráter interdisciplinar e transdisciplinar;</w:t>
      </w:r>
    </w:p>
    <w:p w:rsidR="00C852C8" w:rsidRPr="00440308" w:rsidRDefault="00C852C8" w:rsidP="00C852C8">
      <w:pPr>
        <w:pStyle w:val="04-TextodeArtigoeIncisos"/>
      </w:pPr>
      <w:r w:rsidRPr="00440308">
        <w:t>IV- na experimentação artística.</w:t>
      </w:r>
    </w:p>
    <w:p w:rsidR="00C852C8" w:rsidRPr="00440308" w:rsidRDefault="00C852C8" w:rsidP="00C852C8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Artes Visuais, avaliará se o estudante desenvolveu,</w:t>
      </w:r>
      <w:r>
        <w:t xml:space="preserve"> </w:t>
      </w:r>
      <w:r w:rsidRPr="00440308">
        <w:t>no processo de formação, as seguintes competências e</w:t>
      </w:r>
      <w:r>
        <w:t xml:space="preserve"> </w:t>
      </w:r>
      <w:r w:rsidRPr="00440308">
        <w:t>habilidades:</w:t>
      </w:r>
    </w:p>
    <w:p w:rsidR="00C852C8" w:rsidRDefault="00C852C8" w:rsidP="00C852C8">
      <w:pPr>
        <w:pStyle w:val="04-TextodeArtigoeIncisos"/>
      </w:pPr>
      <w:r w:rsidRPr="00440308">
        <w:t>I - compreender as significações das Artes Visuais na Educação</w:t>
      </w:r>
      <w:r>
        <w:t xml:space="preserve"> </w:t>
      </w:r>
      <w:r w:rsidRPr="00440308">
        <w:t>e da Educação em Artes Visuais em diferentes contextos históricos;</w:t>
      </w:r>
      <w:r>
        <w:t xml:space="preserve"> </w:t>
      </w:r>
    </w:p>
    <w:p w:rsidR="00C852C8" w:rsidRPr="00440308" w:rsidRDefault="00C852C8" w:rsidP="00C852C8">
      <w:pPr>
        <w:pStyle w:val="04-TextodeArtigoeIncisos"/>
      </w:pPr>
      <w:r w:rsidRPr="00440308">
        <w:t>II - estabelecer relações entre teoria, história e crítica em</w:t>
      </w:r>
      <w:r>
        <w:t xml:space="preserve"> </w:t>
      </w:r>
      <w:r w:rsidRPr="00440308">
        <w:t>Artes Visuais;</w:t>
      </w:r>
    </w:p>
    <w:p w:rsidR="00C852C8" w:rsidRPr="00440308" w:rsidRDefault="00C852C8" w:rsidP="00C852C8">
      <w:pPr>
        <w:pStyle w:val="04-TextodeArtigoeIncisos"/>
      </w:pPr>
      <w:r w:rsidRPr="00440308">
        <w:t>III - conhecer e utilizar os fundamentos da linguagem visual,</w:t>
      </w:r>
      <w:r>
        <w:t xml:space="preserve"> </w:t>
      </w:r>
      <w:r w:rsidRPr="00440308">
        <w:t>em diferentes suportes e técnicas;</w:t>
      </w:r>
    </w:p>
    <w:p w:rsidR="00C852C8" w:rsidRPr="00440308" w:rsidRDefault="00C852C8" w:rsidP="00C852C8">
      <w:pPr>
        <w:pStyle w:val="04-TextodeArtigoeIncisos"/>
      </w:pPr>
      <w:r w:rsidRPr="00440308">
        <w:t>IV - conhecer e experimentar poéticas contemporâneas do</w:t>
      </w:r>
      <w:r>
        <w:t xml:space="preserve"> </w:t>
      </w:r>
      <w:r w:rsidRPr="00440308">
        <w:t>campo da Arte;</w:t>
      </w:r>
    </w:p>
    <w:p w:rsidR="00C852C8" w:rsidRPr="00440308" w:rsidRDefault="00C852C8" w:rsidP="00C852C8">
      <w:pPr>
        <w:pStyle w:val="04-TextodeArtigoeIncisos"/>
      </w:pPr>
      <w:r w:rsidRPr="00440308">
        <w:t>V - reconhecer, valorizar e envolver diferentes sujeitos e suas</w:t>
      </w:r>
      <w:r>
        <w:t xml:space="preserve"> </w:t>
      </w:r>
      <w:r w:rsidRPr="00440308">
        <w:t>produções visuais e culturais;</w:t>
      </w:r>
    </w:p>
    <w:p w:rsidR="00C852C8" w:rsidRPr="00440308" w:rsidRDefault="00C852C8" w:rsidP="00C852C8">
      <w:pPr>
        <w:pStyle w:val="04-TextodeArtigoeIncisos"/>
      </w:pPr>
      <w:r w:rsidRPr="00440308">
        <w:t xml:space="preserve">VI - difundir a importância dos patrimônios </w:t>
      </w:r>
      <w:proofErr w:type="gramStart"/>
      <w:r w:rsidRPr="00440308">
        <w:t>culturais material</w:t>
      </w:r>
      <w:proofErr w:type="gramEnd"/>
      <w:r>
        <w:t xml:space="preserve"> </w:t>
      </w:r>
      <w:r w:rsidRPr="00440308">
        <w:t>e imaterial.</w:t>
      </w:r>
    </w:p>
    <w:p w:rsidR="00C852C8" w:rsidRPr="00440308" w:rsidRDefault="00C852C8" w:rsidP="00C852C8">
      <w:pPr>
        <w:pStyle w:val="04-TextodeArtigoeIncisos"/>
      </w:pPr>
      <w:r w:rsidRPr="00440308">
        <w:t>VII - conceber, propor e executar projetos pedagógicos em</w:t>
      </w:r>
      <w:r>
        <w:t xml:space="preserve"> </w:t>
      </w:r>
      <w:r w:rsidRPr="00440308">
        <w:t xml:space="preserve">artes visuais, em ambientes de educação formal e </w:t>
      </w:r>
      <w:proofErr w:type="gramStart"/>
      <w:r w:rsidRPr="00440308">
        <w:t>não-formal</w:t>
      </w:r>
      <w:proofErr w:type="gramEnd"/>
      <w:r w:rsidRPr="00440308">
        <w:t>;</w:t>
      </w:r>
    </w:p>
    <w:p w:rsidR="00C852C8" w:rsidRPr="00440308" w:rsidRDefault="00C852C8" w:rsidP="00C852C8">
      <w:pPr>
        <w:pStyle w:val="04-TextodeArtigoeIncisos"/>
      </w:pPr>
      <w:r w:rsidRPr="00440308">
        <w:t>VIII - pesquisar as significações das imagens nos campos da</w:t>
      </w:r>
      <w:r>
        <w:t xml:space="preserve"> </w:t>
      </w:r>
      <w:r w:rsidRPr="00440308">
        <w:t>arte, da educação e da cultura;</w:t>
      </w:r>
    </w:p>
    <w:p w:rsidR="00C852C8" w:rsidRPr="00440308" w:rsidRDefault="00C852C8" w:rsidP="00C852C8">
      <w:pPr>
        <w:pStyle w:val="04-TextodeArtigoeIncisos"/>
      </w:pPr>
      <w:r w:rsidRPr="00440308">
        <w:t>IX - orientar processos de criação de poéticas visuais;</w:t>
      </w:r>
    </w:p>
    <w:p w:rsidR="00C852C8" w:rsidRPr="00440308" w:rsidRDefault="00C852C8" w:rsidP="00C852C8">
      <w:pPr>
        <w:pStyle w:val="04-TextodeArtigoeIncisos"/>
      </w:pPr>
      <w:r w:rsidRPr="00440308">
        <w:t>X - interpretar as visualidades nos diversos contextos de</w:t>
      </w:r>
      <w:r>
        <w:t xml:space="preserve"> </w:t>
      </w:r>
      <w:r w:rsidRPr="00440308">
        <w:t>produção, circulação e recepção;</w:t>
      </w:r>
    </w:p>
    <w:p w:rsidR="00C852C8" w:rsidRPr="00440308" w:rsidRDefault="00C852C8" w:rsidP="00C852C8">
      <w:pPr>
        <w:pStyle w:val="04-TextodeArtigoeIncisos"/>
      </w:pPr>
      <w:r w:rsidRPr="00440308">
        <w:t>XI - compreender o campo das artes visuais em suas dimensões</w:t>
      </w:r>
      <w:r>
        <w:t xml:space="preserve"> </w:t>
      </w:r>
      <w:r w:rsidRPr="00440308">
        <w:t>histórica, social, cultural e ambiental;</w:t>
      </w:r>
    </w:p>
    <w:p w:rsidR="00C852C8" w:rsidRPr="00440308" w:rsidRDefault="00C852C8" w:rsidP="00C852C8">
      <w:pPr>
        <w:pStyle w:val="04-TextodeArtigoeIncisos"/>
      </w:pPr>
      <w:r w:rsidRPr="00440308">
        <w:t>XII - entender e experimentar técnicas e procedimentos artísticos</w:t>
      </w:r>
      <w:r>
        <w:t xml:space="preserve"> </w:t>
      </w:r>
      <w:r w:rsidRPr="00440308">
        <w:t>tradicionais e contemporâneos nos processos pedagógicos;</w:t>
      </w:r>
    </w:p>
    <w:p w:rsidR="00C852C8" w:rsidRPr="00440308" w:rsidRDefault="00C852C8" w:rsidP="00C852C8">
      <w:pPr>
        <w:pStyle w:val="04-TextodeArtigoeIncisos"/>
      </w:pPr>
      <w:r w:rsidRPr="00440308">
        <w:t>XIII - entender e experimentar tecnologias digitais de imagem,</w:t>
      </w:r>
      <w:r>
        <w:t xml:space="preserve"> </w:t>
      </w:r>
      <w:r w:rsidRPr="00440308">
        <w:t>da informação e da comunicação nos processos artísticos e</w:t>
      </w:r>
      <w:r>
        <w:t xml:space="preserve"> </w:t>
      </w:r>
      <w:r w:rsidRPr="00440308">
        <w:t>pedagógicos.</w:t>
      </w:r>
    </w:p>
    <w:p w:rsidR="00C852C8" w:rsidRPr="00440308" w:rsidRDefault="00C852C8" w:rsidP="00C852C8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Artes Visuais, tomará como referencial os</w:t>
      </w:r>
      <w:r>
        <w:t xml:space="preserve"> </w:t>
      </w:r>
      <w:r w:rsidRPr="00440308">
        <w:t>seguintes conteúdos curriculares:</w:t>
      </w:r>
    </w:p>
    <w:p w:rsidR="00C852C8" w:rsidRPr="00440308" w:rsidRDefault="00C852C8" w:rsidP="00C852C8">
      <w:pPr>
        <w:pStyle w:val="04-TextodeArtigoeIncisos"/>
      </w:pPr>
      <w:r w:rsidRPr="00440308">
        <w:t>I - Artes visuais e outras expressões da visualidade contemporânea;</w:t>
      </w:r>
    </w:p>
    <w:p w:rsidR="00C852C8" w:rsidRPr="00440308" w:rsidRDefault="00C852C8" w:rsidP="00C852C8">
      <w:pPr>
        <w:pStyle w:val="04-TextodeArtigoeIncisos"/>
      </w:pPr>
      <w:r w:rsidRPr="00440308">
        <w:lastRenderedPageBreak/>
        <w:t>II - Visualidades de origem europeia, americana, africana,</w:t>
      </w:r>
      <w:r>
        <w:t xml:space="preserve"> </w:t>
      </w:r>
      <w:r w:rsidRPr="00440308">
        <w:t>asiática e da Oceania;</w:t>
      </w:r>
    </w:p>
    <w:p w:rsidR="00C852C8" w:rsidRPr="00440308" w:rsidRDefault="00C852C8" w:rsidP="00C852C8">
      <w:pPr>
        <w:pStyle w:val="04-TextodeArtigoeIncisos"/>
      </w:pPr>
      <w:r w:rsidRPr="00440308">
        <w:t>III - Relações interculturais afro-brasileiras e indígenas em</w:t>
      </w:r>
      <w:r>
        <w:t xml:space="preserve"> </w:t>
      </w:r>
      <w:r w:rsidRPr="00440308">
        <w:t xml:space="preserve">processos </w:t>
      </w:r>
      <w:proofErr w:type="spellStart"/>
      <w:r w:rsidRPr="00440308">
        <w:t>identitários</w:t>
      </w:r>
      <w:proofErr w:type="spellEnd"/>
      <w:r w:rsidRPr="00440308">
        <w:t>, de articulação dos saberes e das estéticas que</w:t>
      </w:r>
      <w:r>
        <w:t xml:space="preserve"> </w:t>
      </w:r>
      <w:r w:rsidRPr="00440308">
        <w:t>caracterizam a diversidade da cultura brasileira;</w:t>
      </w:r>
    </w:p>
    <w:p w:rsidR="00C852C8" w:rsidRPr="00440308" w:rsidRDefault="00C852C8" w:rsidP="00C852C8">
      <w:pPr>
        <w:pStyle w:val="04-TextodeArtigoeIncisos"/>
      </w:pPr>
      <w:r w:rsidRPr="00440308">
        <w:t>IV - Imagens visuais e performances coletivas de matrizes</w:t>
      </w:r>
      <w:r>
        <w:t xml:space="preserve"> </w:t>
      </w:r>
      <w:r w:rsidRPr="00440308">
        <w:t>étnico-raciais na sociedade brasileira;</w:t>
      </w:r>
    </w:p>
    <w:p w:rsidR="00C852C8" w:rsidRPr="00440308" w:rsidRDefault="00C852C8" w:rsidP="00C852C8">
      <w:pPr>
        <w:pStyle w:val="04-TextodeArtigoeIncisos"/>
      </w:pPr>
      <w:r w:rsidRPr="00440308">
        <w:t>V - Imagens, objetos e eventos de diversos referenciais culturais,</w:t>
      </w:r>
      <w:r>
        <w:t xml:space="preserve"> </w:t>
      </w:r>
      <w:r w:rsidRPr="00440308">
        <w:t>raciais, étnicos, de classes, gêneros, sexualidades, religiões,</w:t>
      </w:r>
      <w:r>
        <w:t xml:space="preserve"> </w:t>
      </w:r>
      <w:r w:rsidRPr="00440308">
        <w:t>escolaridades, faixas etárias, e dos sujeitos com necessidades especiais;</w:t>
      </w:r>
    </w:p>
    <w:p w:rsidR="00C852C8" w:rsidRPr="00440308" w:rsidRDefault="00C852C8" w:rsidP="00C852C8">
      <w:pPr>
        <w:pStyle w:val="04-TextodeArtigoeIncisos"/>
      </w:pPr>
      <w:r w:rsidRPr="00440308">
        <w:t>VI - Relação entre imagens e poder;</w:t>
      </w:r>
    </w:p>
    <w:p w:rsidR="00C852C8" w:rsidRPr="00440308" w:rsidRDefault="00C852C8" w:rsidP="00C852C8">
      <w:pPr>
        <w:pStyle w:val="04-TextodeArtigoeIncisos"/>
      </w:pPr>
      <w:r w:rsidRPr="00440308">
        <w:t>VII - Produção cultural e ideologia;</w:t>
      </w:r>
    </w:p>
    <w:p w:rsidR="00C852C8" w:rsidRPr="00440308" w:rsidRDefault="00C852C8" w:rsidP="00C852C8">
      <w:pPr>
        <w:pStyle w:val="04-TextodeArtigoeIncisos"/>
      </w:pPr>
      <w:r w:rsidRPr="00440308">
        <w:t>VIII - Conceitos de representação e apresentação visual;</w:t>
      </w:r>
    </w:p>
    <w:p w:rsidR="00C852C8" w:rsidRPr="00440308" w:rsidRDefault="00C852C8" w:rsidP="00C852C8">
      <w:pPr>
        <w:pStyle w:val="04-TextodeArtigoeIncisos"/>
      </w:pPr>
      <w:r w:rsidRPr="00440308">
        <w:t>IX - Identidades culturais e contextos visuais;</w:t>
      </w:r>
    </w:p>
    <w:p w:rsidR="00C852C8" w:rsidRPr="00440308" w:rsidRDefault="00C852C8" w:rsidP="00C852C8">
      <w:pPr>
        <w:pStyle w:val="04-TextodeArtigoeIncisos"/>
      </w:pPr>
      <w:r w:rsidRPr="00440308">
        <w:t>X - Cotidiano e visualidade;</w:t>
      </w:r>
    </w:p>
    <w:p w:rsidR="00C852C8" w:rsidRPr="00440308" w:rsidRDefault="00C852C8" w:rsidP="00C852C8">
      <w:pPr>
        <w:pStyle w:val="04-TextodeArtigoeIncisos"/>
      </w:pPr>
      <w:r w:rsidRPr="00440308">
        <w:t>XI - O estudo de materiais visuais e as visualidades da</w:t>
      </w:r>
      <w:r>
        <w:t xml:space="preserve"> </w:t>
      </w:r>
      <w:r w:rsidRPr="00440308">
        <w:t>escola;</w:t>
      </w:r>
    </w:p>
    <w:p w:rsidR="00C852C8" w:rsidRPr="00440308" w:rsidRDefault="00C852C8" w:rsidP="00C852C8">
      <w:pPr>
        <w:pStyle w:val="04-TextodeArtigoeIncisos"/>
      </w:pPr>
      <w:r w:rsidRPr="00440308">
        <w:t>XII - Materiais e técnicas;</w:t>
      </w:r>
    </w:p>
    <w:p w:rsidR="00C852C8" w:rsidRPr="00440308" w:rsidRDefault="00C852C8" w:rsidP="00C852C8">
      <w:pPr>
        <w:pStyle w:val="04-TextodeArtigoeIncisos"/>
      </w:pPr>
      <w:r w:rsidRPr="00440308">
        <w:t>XIII - Educação em artes visuais e seus fundamentos teóricos</w:t>
      </w:r>
      <w:r>
        <w:t xml:space="preserve"> </w:t>
      </w:r>
      <w:r w:rsidRPr="00440308">
        <w:t>e históricos;</w:t>
      </w:r>
    </w:p>
    <w:p w:rsidR="00C852C8" w:rsidRPr="00440308" w:rsidRDefault="00C852C8" w:rsidP="00C852C8">
      <w:pPr>
        <w:pStyle w:val="04-TextodeArtigoeIncisos"/>
      </w:pPr>
      <w:r w:rsidRPr="00440308">
        <w:t xml:space="preserve">IX - </w:t>
      </w:r>
      <w:proofErr w:type="spellStart"/>
      <w:r w:rsidRPr="00440308">
        <w:t>Transdisciplinaridade</w:t>
      </w:r>
      <w:proofErr w:type="spellEnd"/>
      <w:r w:rsidRPr="00440308">
        <w:t xml:space="preserve"> na Educação em Artes Visuais;</w:t>
      </w:r>
    </w:p>
    <w:p w:rsidR="00C852C8" w:rsidRPr="00440308" w:rsidRDefault="00C852C8" w:rsidP="00C852C8">
      <w:pPr>
        <w:pStyle w:val="04-TextodeArtigoeIncisos"/>
      </w:pPr>
      <w:r w:rsidRPr="00440308">
        <w:t>X - Linguagens, meios, processos e produção das visualidades;</w:t>
      </w:r>
    </w:p>
    <w:p w:rsidR="00C852C8" w:rsidRPr="00440308" w:rsidRDefault="00C852C8" w:rsidP="00C852C8">
      <w:pPr>
        <w:pStyle w:val="04-TextodeArtigoeIncisos"/>
      </w:pPr>
      <w:r w:rsidRPr="00440308">
        <w:t>XI - Teorias da cultura, pedagogia crítica e estudos culturais;</w:t>
      </w:r>
    </w:p>
    <w:p w:rsidR="00C852C8" w:rsidRPr="00440308" w:rsidRDefault="00C852C8" w:rsidP="00C852C8">
      <w:pPr>
        <w:pStyle w:val="04-TextodeArtigoeIncisos"/>
      </w:pPr>
      <w:r w:rsidRPr="00440308">
        <w:t>XII - Propostas pedagógicas em Artes Visuais nos espaços de</w:t>
      </w:r>
      <w:r>
        <w:t xml:space="preserve"> </w:t>
      </w:r>
      <w:r w:rsidRPr="00440308">
        <w:t xml:space="preserve">educação formal e </w:t>
      </w:r>
      <w:proofErr w:type="gramStart"/>
      <w:r w:rsidRPr="00440308">
        <w:t>não-formal</w:t>
      </w:r>
      <w:proofErr w:type="gramEnd"/>
      <w:r w:rsidRPr="00440308">
        <w:t>;</w:t>
      </w:r>
    </w:p>
    <w:p w:rsidR="00C852C8" w:rsidRPr="00440308" w:rsidRDefault="00C852C8" w:rsidP="00C852C8">
      <w:pPr>
        <w:pStyle w:val="04-TextodeArtigoeIncisos"/>
      </w:pPr>
      <w:r w:rsidRPr="00440308">
        <w:t>XIII - Espaços e práticas de criação, de percepções, de identidades,</w:t>
      </w:r>
      <w:r>
        <w:t xml:space="preserve"> </w:t>
      </w:r>
      <w:r w:rsidRPr="00440308">
        <w:t>de subjetividades e de reflexão crítica;</w:t>
      </w:r>
    </w:p>
    <w:p w:rsidR="00C852C8" w:rsidRPr="00440308" w:rsidRDefault="00C852C8" w:rsidP="00C852C8">
      <w:pPr>
        <w:pStyle w:val="04-TextodeArtigoeIncisos"/>
      </w:pPr>
      <w:r w:rsidRPr="00440308">
        <w:t xml:space="preserve">XIV - Mediação em espaços </w:t>
      </w:r>
      <w:proofErr w:type="gramStart"/>
      <w:r w:rsidRPr="00440308">
        <w:t>não-formais</w:t>
      </w:r>
      <w:proofErr w:type="gramEnd"/>
      <w:r w:rsidRPr="00440308">
        <w:t>;</w:t>
      </w:r>
    </w:p>
    <w:p w:rsidR="00C852C8" w:rsidRPr="00440308" w:rsidRDefault="00C852C8" w:rsidP="00C852C8">
      <w:pPr>
        <w:pStyle w:val="04-TextodeArtigoeIncisos"/>
      </w:pPr>
      <w:r w:rsidRPr="00440308">
        <w:t>XV - Processos de significação de imagens;</w:t>
      </w:r>
    </w:p>
    <w:p w:rsidR="00C852C8" w:rsidRPr="00440308" w:rsidRDefault="00C852C8" w:rsidP="00C852C8">
      <w:pPr>
        <w:pStyle w:val="04-TextodeArtigoeIncisos"/>
      </w:pPr>
      <w:r w:rsidRPr="00440308">
        <w:t>XVI - Tecnologias, dispositivos digitais e veículos midiáticos</w:t>
      </w:r>
      <w:r>
        <w:t xml:space="preserve"> </w:t>
      </w:r>
      <w:r w:rsidRPr="00440308">
        <w:t>na Educação em Artes Visuais;</w:t>
      </w:r>
    </w:p>
    <w:p w:rsidR="00C852C8" w:rsidRPr="00440308" w:rsidRDefault="00C852C8" w:rsidP="00C852C8">
      <w:pPr>
        <w:pStyle w:val="04-TextodeArtigoeIncisos"/>
      </w:pPr>
      <w:r w:rsidRPr="00440308">
        <w:t>XVII - Patrimônio histórico material e imaterial da sociedade;</w:t>
      </w:r>
    </w:p>
    <w:p w:rsidR="00C852C8" w:rsidRPr="00440308" w:rsidRDefault="00C852C8" w:rsidP="00C852C8">
      <w:pPr>
        <w:pStyle w:val="04-TextodeArtigoeIncisos"/>
      </w:pPr>
      <w:r w:rsidRPr="00440308">
        <w:t>XVIII - Textualidade e intertextualidade nas Artes Visuais;</w:t>
      </w:r>
    </w:p>
    <w:p w:rsidR="00C852C8" w:rsidRPr="00440308" w:rsidRDefault="00C852C8" w:rsidP="00C852C8">
      <w:pPr>
        <w:pStyle w:val="04-TextodeArtigoeIncisos"/>
      </w:pPr>
      <w:r w:rsidRPr="00440308">
        <w:t>XIX - Metodologias, abordagens e avaliações do ensino e</w:t>
      </w:r>
      <w:r>
        <w:t xml:space="preserve"> </w:t>
      </w:r>
      <w:r w:rsidRPr="00440308">
        <w:t>aprendizagem das Artes Visuais;</w:t>
      </w:r>
    </w:p>
    <w:p w:rsidR="00C852C8" w:rsidRPr="00440308" w:rsidRDefault="00C852C8" w:rsidP="00C852C8">
      <w:pPr>
        <w:pStyle w:val="04-TextodeArtigoeIncisos"/>
      </w:pPr>
      <w:r w:rsidRPr="00440308">
        <w:t>XX - Pesquisas na educação em Artes Visuais;</w:t>
      </w:r>
    </w:p>
    <w:p w:rsidR="00C852C8" w:rsidRPr="00440308" w:rsidRDefault="00C852C8" w:rsidP="00C852C8">
      <w:pPr>
        <w:pStyle w:val="04-TextodeArtigoeIncisos"/>
      </w:pPr>
      <w:r w:rsidRPr="00440308">
        <w:t>XXI - Legislação e políticas públicas nacionais em Educação</w:t>
      </w:r>
      <w:r>
        <w:t xml:space="preserve"> </w:t>
      </w:r>
      <w:r w:rsidRPr="00440308">
        <w:t>nas Artes Visuais.</w:t>
      </w:r>
    </w:p>
    <w:p w:rsidR="00C852C8" w:rsidRPr="00440308" w:rsidRDefault="00C852C8" w:rsidP="00C852C8">
      <w:pPr>
        <w:pStyle w:val="04-TextodeArtigoeIncisos"/>
      </w:pPr>
      <w:r w:rsidRPr="00440308">
        <w:t>XXII - Educação ambiental e Artes Visuais.</w:t>
      </w:r>
    </w:p>
    <w:p w:rsidR="00C852C8" w:rsidRPr="00440308" w:rsidRDefault="00C852C8" w:rsidP="00C852C8">
      <w:pPr>
        <w:pStyle w:val="04-TextodeArtigoeIncisos"/>
      </w:pPr>
      <w:r w:rsidRPr="00440308">
        <w:lastRenderedPageBreak/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C852C8" w:rsidRPr="00440308" w:rsidRDefault="00C852C8" w:rsidP="00C852C8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Licenciatura em Artes Visuais, 30 (trinta) questões,</w:t>
      </w:r>
      <w:r>
        <w:t xml:space="preserve"> </w:t>
      </w:r>
      <w:r w:rsidRPr="00440308">
        <w:t xml:space="preserve">sendo </w:t>
      </w:r>
      <w:proofErr w:type="gramStart"/>
      <w:r w:rsidRPr="00440308">
        <w:t>3</w:t>
      </w:r>
      <w:proofErr w:type="gramEnd"/>
      <w:r w:rsidRPr="00440308">
        <w:t xml:space="preserve"> (três) discursivas e 27 (vinte e sete) de múltipla escolha,</w:t>
      </w:r>
      <w:r>
        <w:t xml:space="preserve"> </w:t>
      </w:r>
      <w:r w:rsidRPr="00440308">
        <w:t>envolvendo situações-problema e estudos de casos.</w:t>
      </w:r>
    </w:p>
    <w:p w:rsidR="00C852C8" w:rsidRPr="00440308" w:rsidRDefault="00C852C8" w:rsidP="00C852C8">
      <w:pPr>
        <w:pStyle w:val="04-TextodeArtigoeIncisos"/>
      </w:pPr>
      <w:r w:rsidRPr="00440308">
        <w:t>Art. 10º Esta Portaria entra em vigor na data de sua publicação.</w:t>
      </w:r>
    </w:p>
    <w:p w:rsidR="00C852C8" w:rsidRDefault="00C852C8" w:rsidP="00C852C8">
      <w:pPr>
        <w:pStyle w:val="07-AssinaturaeDOU"/>
      </w:pPr>
      <w:r w:rsidRPr="00854707">
        <w:t>JOSÉ FRANCISCO SOARES</w:t>
      </w:r>
    </w:p>
    <w:p w:rsidR="00C852C8" w:rsidRDefault="00C852C8" w:rsidP="00C852C8">
      <w:pPr>
        <w:pStyle w:val="07-AssinaturaeDOU"/>
      </w:pPr>
    </w:p>
    <w:p w:rsidR="00C852C8" w:rsidRDefault="00C852C8" w:rsidP="00C852C8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21/22</w:t>
      </w:r>
      <w:proofErr w:type="gramStart"/>
      <w:r w:rsidRPr="00521E06">
        <w:rPr>
          <w:i/>
        </w:rPr>
        <w:t>)</w:t>
      </w:r>
      <w:proofErr w:type="gramEnd"/>
    </w:p>
    <w:sectPr w:rsidR="00C852C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52C8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C852C8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558FF15C" wp14:editId="0E2B3BC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852C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8F68E53" wp14:editId="15BED8CD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2C8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852C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1E175F"/>
    <w:rsid w:val="002D5139"/>
    <w:rsid w:val="00333A6E"/>
    <w:rsid w:val="00413737"/>
    <w:rsid w:val="00420FED"/>
    <w:rsid w:val="00431464"/>
    <w:rsid w:val="00441416"/>
    <w:rsid w:val="0044243C"/>
    <w:rsid w:val="004572B6"/>
    <w:rsid w:val="005C0F62"/>
    <w:rsid w:val="0060436D"/>
    <w:rsid w:val="00613D95"/>
    <w:rsid w:val="0061434C"/>
    <w:rsid w:val="00711485"/>
    <w:rsid w:val="0077690B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B280-1BB6-4964-A442-2FFC35B1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4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2014-06-04T18:15:00Z</dcterms:created>
  <dcterms:modified xsi:type="dcterms:W3CDTF">2014-06-04T18:17:00Z</dcterms:modified>
</cp:coreProperties>
</file>