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MINISTÉRIO DA EDUCAÇÃO</w:t>
      </w: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GABINETE DO MINISTRO</w:t>
      </w: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 xml:space="preserve">PORTARIA Nº 504, DE 10 DE JUNHO DE </w:t>
      </w:r>
      <w:proofErr w:type="gramStart"/>
      <w:r w:rsidRPr="00476E73">
        <w:rPr>
          <w:rFonts w:ascii="Times New Roman" w:hAnsi="Times New Roman" w:cs="Times New Roman"/>
          <w:b/>
        </w:rPr>
        <w:t>2014</w:t>
      </w:r>
      <w:proofErr w:type="gramEnd"/>
    </w:p>
    <w:p w:rsidR="00476E73" w:rsidRDefault="00476E73" w:rsidP="00476E7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4B3E" w:rsidRDefault="00FF4B3E" w:rsidP="00476E7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Institui o Comitê Técnico Consultivo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Certificação de Entidades Beneficentes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Assistência Social da Educação.</w:t>
      </w:r>
    </w:p>
    <w:p w:rsidR="00476E73" w:rsidRPr="00476E73" w:rsidRDefault="00476E73" w:rsidP="00476E7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O MINISTRO DE ESTADO DA EDUCAÇÃO, no uso das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atribuições que lhe confere o art. 87, parágrafo único, inciso I, da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 xml:space="preserve">Constituição, e tendo em vista o disposto na Lei </w:t>
      </w:r>
      <w:r w:rsidRPr="00476E73">
        <w:rPr>
          <w:rFonts w:ascii="Times New Roman" w:hAnsi="Times New Roman" w:cs="Times New Roman"/>
          <w:sz w:val="24"/>
        </w:rPr>
        <w:t>n</w:t>
      </w:r>
      <w:r w:rsidR="00476E73">
        <w:rPr>
          <w:rFonts w:ascii="Times New Roman" w:hAnsi="Times New Roman" w:cs="Times New Roman"/>
          <w:sz w:val="24"/>
        </w:rPr>
        <w:t>º</w:t>
      </w:r>
      <w:r w:rsidRPr="00476E73">
        <w:rPr>
          <w:rFonts w:ascii="Times New Roman" w:hAnsi="Times New Roman" w:cs="Times New Roman"/>
        </w:rPr>
        <w:t xml:space="preserve"> 12.101, de 27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novembro de 2009, e suas alterações, bem como nos Decretos n</w:t>
      </w:r>
      <w:r w:rsidR="00476E73">
        <w:rPr>
          <w:rFonts w:ascii="Times New Roman" w:hAnsi="Times New Roman" w:cs="Times New Roman"/>
        </w:rPr>
        <w:t xml:space="preserve">º </w:t>
      </w:r>
      <w:r w:rsidRPr="00476E73">
        <w:rPr>
          <w:rFonts w:ascii="Times New Roman" w:hAnsi="Times New Roman" w:cs="Times New Roman"/>
        </w:rPr>
        <w:t xml:space="preserve">7.690, de </w:t>
      </w:r>
      <w:proofErr w:type="gramStart"/>
      <w:r w:rsidRPr="00476E73">
        <w:rPr>
          <w:rFonts w:ascii="Times New Roman" w:hAnsi="Times New Roman" w:cs="Times New Roman"/>
        </w:rPr>
        <w:t>2</w:t>
      </w:r>
      <w:proofErr w:type="gramEnd"/>
      <w:r w:rsidRPr="00476E73">
        <w:rPr>
          <w:rFonts w:ascii="Times New Roman" w:hAnsi="Times New Roman" w:cs="Times New Roman"/>
        </w:rPr>
        <w:t xml:space="preserve"> de março de 2012, e n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8.242, de 23 de maio de 2014, 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suas alterações, resolve: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1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Fica instituído o Comitê Técnico Consultivo de Certificação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 Entidades Beneficentes de Assistência Social da Educação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- CTC-CEBAS Educação, no âmbito do Ministério da Educação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- MEC, sob a coordenação da Secretaria de Regulação e Supervisão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da Educação Superior - SERES.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2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 CTC-CEBAS Educação tem como finalidade assistir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o MEC no aperfeiçoamento do processo de certificação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Entidades Beneficentes de Assistência Social da Educação sem caráter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deliberativo.</w:t>
      </w:r>
    </w:p>
    <w:p w:rsid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3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São objetivos específicos do CTC-CEBAS Educação:</w:t>
      </w:r>
      <w:r w:rsidR="00476E73">
        <w:rPr>
          <w:rFonts w:ascii="Times New Roman" w:hAnsi="Times New Roman" w:cs="Times New Roman"/>
        </w:rPr>
        <w:t xml:space="preserve"> 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I - proporcionar a democracia participativa, a transparência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das ações e informações;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II - aprimorar os instrumentos normativos e organizacionais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necessários ao efetivo exercício de certificação de entidades beneficentes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 assistência social que atuam na área de educação;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III - fortalecer a capacidade institucional </w:t>
      </w:r>
      <w:proofErr w:type="gramStart"/>
      <w:r w:rsidRPr="00476E73">
        <w:rPr>
          <w:rFonts w:ascii="Times New Roman" w:hAnsi="Times New Roman" w:cs="Times New Roman"/>
        </w:rPr>
        <w:t>da SERES</w:t>
      </w:r>
      <w:proofErr w:type="gramEnd"/>
      <w:r w:rsidRPr="00476E73">
        <w:rPr>
          <w:rFonts w:ascii="Times New Roman" w:hAnsi="Times New Roman" w:cs="Times New Roman"/>
        </w:rPr>
        <w:t xml:space="preserve"> para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gestão na certificação de entidades beneficentes de assistência social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que atuam na área de educação;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IV - apresentar sugestões e avaliar propostas para formulação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 xml:space="preserve">e </w:t>
      </w:r>
      <w:proofErr w:type="gramStart"/>
      <w:r w:rsidRPr="00476E73">
        <w:rPr>
          <w:rFonts w:ascii="Times New Roman" w:hAnsi="Times New Roman" w:cs="Times New Roman"/>
        </w:rPr>
        <w:t>implementação</w:t>
      </w:r>
      <w:proofErr w:type="gramEnd"/>
      <w:r w:rsidRPr="00476E73">
        <w:rPr>
          <w:rFonts w:ascii="Times New Roman" w:hAnsi="Times New Roman" w:cs="Times New Roman"/>
        </w:rPr>
        <w:t xml:space="preserve"> de políticas públicas CEBAS Educação, em consonância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com o Plano Nacional de Educação - PNE;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V - fortalecer a atuação em rede das entidades beneficentes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 assistência social que atuam na área de educação;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VI - assessorar na elaboração e implementação de modelo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socioeducativo da Política Pública CEBAS Educação, com foco no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incremento da matrícula, na permanência e sucesso do aluno, mediante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a concessão de bolsas e a integração entre políticas sociais do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 xml:space="preserve">Estado em consonância com o PNE; </w:t>
      </w:r>
      <w:proofErr w:type="gramStart"/>
      <w:r w:rsidRPr="00476E73">
        <w:rPr>
          <w:rFonts w:ascii="Times New Roman" w:hAnsi="Times New Roman" w:cs="Times New Roman"/>
        </w:rPr>
        <w:t>e</w:t>
      </w:r>
      <w:proofErr w:type="gramEnd"/>
    </w:p>
    <w:p w:rsidR="00DD30A1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VII - Orientar as Entidades Beneficentes de Assistência Social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que atuam na área de Educação com vistas ao aprimoramento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seus processos internos de gestão, controle e prestação de contas aos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órgãos competentes.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4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 CTC-CEBAS Educação será composto por integrantes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designados por ato do Ministro de Estado da Educação, da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seguinte forma: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a) um representante, titular e suplente, de cada um dos seguintes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órgãos e entidades: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I - Diretoria de Política Regulatória - DPR, </w:t>
      </w:r>
      <w:proofErr w:type="gramStart"/>
      <w:r w:rsidRPr="00476E73">
        <w:rPr>
          <w:rFonts w:ascii="Times New Roman" w:hAnsi="Times New Roman" w:cs="Times New Roman"/>
        </w:rPr>
        <w:t>da SERES</w:t>
      </w:r>
      <w:proofErr w:type="gramEnd"/>
      <w:r w:rsidRPr="00476E73">
        <w:rPr>
          <w:rFonts w:ascii="Times New Roman" w:hAnsi="Times New Roman" w:cs="Times New Roman"/>
        </w:rPr>
        <w:t>, que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o presidirá;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II - Secretaria de Educação Superior - </w:t>
      </w:r>
      <w:proofErr w:type="spellStart"/>
      <w:proofErr w:type="gramStart"/>
      <w:r w:rsidRPr="00476E73">
        <w:rPr>
          <w:rFonts w:ascii="Times New Roman" w:hAnsi="Times New Roman" w:cs="Times New Roman"/>
        </w:rPr>
        <w:t>SESu</w:t>
      </w:r>
      <w:proofErr w:type="spellEnd"/>
      <w:proofErr w:type="gramEnd"/>
      <w:r w:rsidRPr="00476E73">
        <w:rPr>
          <w:rFonts w:ascii="Times New Roman" w:hAnsi="Times New Roman" w:cs="Times New Roman"/>
        </w:rPr>
        <w:t>;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III - Secretaria de Educação Básica - SEB; </w:t>
      </w:r>
      <w:proofErr w:type="gramStart"/>
      <w:r w:rsidRPr="00476E73">
        <w:rPr>
          <w:rFonts w:ascii="Times New Roman" w:hAnsi="Times New Roman" w:cs="Times New Roman"/>
        </w:rPr>
        <w:t>e</w:t>
      </w:r>
      <w:proofErr w:type="gramEnd"/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IV - Secretaria de Educação Profissional e Tecnológica -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SETEC.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b) três representantes das associações representativas de Instituições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 Educação Superior ou Básica privadas sem finalidade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lucrativa.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§ 1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Os membros do CTC-CEBAS Educação de que trata 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item a, inciso I, titular e suplente, serão indicados pelo Secretário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Regulação e Educação Superior, podendo ser substituídos mediante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comunicado, com antecedência mínima de trinta dias da data do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desligamento.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§ 2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Os membros do CTC-CEBAS Educação de que trata 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item a, incisos II a IV, titular e suplente, serão indicados pelos Secretários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das respectivas secretarias, podendo ser substituídos mediante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comunicado, com antecedência mínima de trinta dias da data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do desligamento.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lastRenderedPageBreak/>
        <w:t>§ 3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Os membros a que se referem </w:t>
      </w:r>
      <w:proofErr w:type="gramStart"/>
      <w:r w:rsidRPr="00476E73">
        <w:rPr>
          <w:rFonts w:ascii="Times New Roman" w:hAnsi="Times New Roman" w:cs="Times New Roman"/>
        </w:rPr>
        <w:t>a</w:t>
      </w:r>
      <w:proofErr w:type="gramEnd"/>
      <w:r w:rsidRPr="00476E73">
        <w:rPr>
          <w:rFonts w:ascii="Times New Roman" w:hAnsi="Times New Roman" w:cs="Times New Roman"/>
        </w:rPr>
        <w:t xml:space="preserve"> alínea </w:t>
      </w:r>
      <w:r w:rsidR="00476E73">
        <w:rPr>
          <w:rFonts w:ascii="Times New Roman" w:hAnsi="Times New Roman" w:cs="Times New Roman"/>
        </w:rPr>
        <w:t>“</w:t>
      </w:r>
      <w:r w:rsidRPr="00476E73">
        <w:rPr>
          <w:rFonts w:ascii="Times New Roman" w:hAnsi="Times New Roman" w:cs="Times New Roman"/>
        </w:rPr>
        <w:t>b</w:t>
      </w:r>
      <w:r w:rsidR="00476E73">
        <w:rPr>
          <w:rFonts w:ascii="Times New Roman" w:hAnsi="Times New Roman" w:cs="Times New Roman"/>
        </w:rPr>
        <w:t>”</w:t>
      </w:r>
      <w:r w:rsidRPr="00476E73">
        <w:rPr>
          <w:rFonts w:ascii="Times New Roman" w:hAnsi="Times New Roman" w:cs="Times New Roman"/>
        </w:rPr>
        <w:t xml:space="preserve"> do art. 4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>,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titulares e suplentes, serão escolhidos a partir de lista tríplice, para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cada vaga, elaborada pelas associações representativas das respectivas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Entidades Beneficentes de Assistência Social que atuam na área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Educação, para um período de dois anos.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5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A participação no CTC CEBAS Educação é considerada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prestação de serviço de relevância social, e não implicará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vínculo com o serviço público ou remuneração.</w:t>
      </w:r>
    </w:p>
    <w:p w:rsidR="00FF4B3E" w:rsidRPr="00476E73" w:rsidRDefault="00FF4B3E" w:rsidP="00476E73">
      <w:pPr>
        <w:tabs>
          <w:tab w:val="left" w:pos="762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6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 CTC-CEBAS Educação reunir-se-á, ordinariamente,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uma vez a cada trimestre, e, extraordinariamente, quando convocado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por seu Presidente, de ofício ou a requerimento de pelo menos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três de seus membros.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§ 1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O funcionamento do CTC-CEBAS Educação obedecerá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ao disposto em seu Regimento Interno, aprovado em Portaria do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Secretário de Regulação e Supervisão da Educação Superior, que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disporá especialmente sobre a criação, composição, atribuições, atividades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e periodicidade das reuniões das Câmaras Consultivas Temáticas,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que serão responsáveis pela preparação das orientações 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serem submetidas à deliberação do plenário do CTC-CEBAS.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§ 2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Caberá </w:t>
      </w:r>
      <w:proofErr w:type="gramStart"/>
      <w:r w:rsidRPr="00476E73">
        <w:rPr>
          <w:rFonts w:ascii="Times New Roman" w:hAnsi="Times New Roman" w:cs="Times New Roman"/>
        </w:rPr>
        <w:t>à</w:t>
      </w:r>
      <w:proofErr w:type="gramEnd"/>
      <w:r w:rsidRPr="00476E73">
        <w:rPr>
          <w:rFonts w:ascii="Times New Roman" w:hAnsi="Times New Roman" w:cs="Times New Roman"/>
        </w:rPr>
        <w:t xml:space="preserve"> SERES prestar o apoio técnico e administrativo,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bem como arcar com as despesas necessárias ao funcionamento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do CTC-CEBAS Educação.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7</w:t>
      </w:r>
      <w:r w:rsidR="00476E73">
        <w:rPr>
          <w:rFonts w:ascii="Times New Roman" w:hAnsi="Times New Roman" w:cs="Times New Roman"/>
        </w:rPr>
        <w:t>º</w:t>
      </w:r>
      <w:r w:rsidRPr="00476E73">
        <w:rPr>
          <w:rFonts w:ascii="Times New Roman" w:hAnsi="Times New Roman" w:cs="Times New Roman"/>
        </w:rPr>
        <w:t xml:space="preserve"> Esta Portaria entra em vigor na data de sua publicação.</w:t>
      </w:r>
    </w:p>
    <w:p w:rsidR="00FF4B3E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JOSÉ HENRIQUE PAIM FERNANDES</w:t>
      </w:r>
    </w:p>
    <w:p w:rsid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E73" w:rsidRPr="00476E73" w:rsidRDefault="00476E73" w:rsidP="00476E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6E73">
        <w:rPr>
          <w:rFonts w:ascii="Times New Roman" w:hAnsi="Times New Roman" w:cs="Times New Roman"/>
          <w:b/>
          <w:i/>
        </w:rPr>
        <w:t xml:space="preserve">(Publicação no DOU n.º 110, de 11.06.2014, Seção 1, página </w:t>
      </w:r>
      <w:proofErr w:type="gramStart"/>
      <w:r w:rsidRPr="00476E73">
        <w:rPr>
          <w:rFonts w:ascii="Times New Roman" w:hAnsi="Times New Roman" w:cs="Times New Roman"/>
          <w:b/>
          <w:i/>
        </w:rPr>
        <w:t>16)</w:t>
      </w:r>
      <w:proofErr w:type="gramEnd"/>
    </w:p>
    <w:p w:rsid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SECRETARIA DE REGULAÇÃO E SUPERVISÃO DA EDUCAÇÃO SUPERIOR</w:t>
      </w: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 xml:space="preserve">PORTARIA Nº 359, DE 10 DE JUNHO DE </w:t>
      </w:r>
      <w:proofErr w:type="gramStart"/>
      <w:r w:rsidRPr="00476E73">
        <w:rPr>
          <w:rFonts w:ascii="Times New Roman" w:hAnsi="Times New Roman" w:cs="Times New Roman"/>
          <w:b/>
        </w:rPr>
        <w:t>2014</w:t>
      </w:r>
      <w:proofErr w:type="gramEnd"/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76E73">
        <w:rPr>
          <w:rFonts w:ascii="Times New Roman" w:hAnsi="Times New Roman" w:cs="Times New Roman"/>
        </w:rPr>
        <w:t>2</w:t>
      </w:r>
      <w:proofErr w:type="gramEnd"/>
      <w:r w:rsidRPr="00476E73">
        <w:rPr>
          <w:rFonts w:ascii="Times New Roman" w:hAnsi="Times New Roman" w:cs="Times New Roman"/>
        </w:rPr>
        <w:t xml:space="preserve"> de março de 2012, alterado pelo Decreto n° 8.066,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nº 2, de 1º de fevereiro de 2013, do Ministério da Educação, resolve: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476E73">
        <w:rPr>
          <w:rFonts w:ascii="Times New Roman" w:hAnsi="Times New Roman" w:cs="Times New Roman"/>
        </w:rPr>
        <w:t>9</w:t>
      </w:r>
      <w:proofErr w:type="gramEnd"/>
      <w:r w:rsidRPr="00476E73">
        <w:rPr>
          <w:rFonts w:ascii="Times New Roman" w:hAnsi="Times New Roman" w:cs="Times New Roman"/>
        </w:rPr>
        <w:t xml:space="preserve">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maio de 2006, alterado pelo Decreto nº 6.303, de 12 de dezembro de 2007.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2º Esta Portaria entra em vigor na data de sua publicação.</w:t>
      </w:r>
    </w:p>
    <w:p w:rsidR="00FF4B3E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JORGE RODRIGO ARAÚJO MESSIAS</w:t>
      </w:r>
    </w:p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B3E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ANEXO (Autorização de Cursos)</w:t>
      </w:r>
    </w:p>
    <w:p w:rsidR="00476E73" w:rsidRDefault="00476E73" w:rsidP="00476E73">
      <w:pPr>
        <w:spacing w:after="0" w:line="240" w:lineRule="auto"/>
        <w:rPr>
          <w:rFonts w:ascii="Times New Roman" w:hAnsi="Times New Roman" w:cs="Times New Roman"/>
          <w:b/>
        </w:rPr>
      </w:pPr>
    </w:p>
    <w:p w:rsidR="00476E73" w:rsidRPr="00476E73" w:rsidRDefault="00476E73" w:rsidP="00476E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6E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6E73" w:rsidRDefault="00476E73" w:rsidP="00476E7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6E73" w:rsidRDefault="00476E73" w:rsidP="00476E73">
      <w:pPr>
        <w:spacing w:after="0" w:line="240" w:lineRule="auto"/>
        <w:rPr>
          <w:rFonts w:ascii="Times New Roman" w:hAnsi="Times New Roman" w:cs="Times New Roman"/>
          <w:b/>
        </w:rPr>
      </w:pPr>
    </w:p>
    <w:p w:rsidR="00476E73" w:rsidRPr="00476E73" w:rsidRDefault="00476E73" w:rsidP="00476E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6E73">
        <w:rPr>
          <w:rFonts w:ascii="Times New Roman" w:hAnsi="Times New Roman" w:cs="Times New Roman"/>
          <w:b/>
          <w:i/>
        </w:rPr>
        <w:t xml:space="preserve">(Publicação no DOU n.º 110, de 11.06.2014, Seção 1, página </w:t>
      </w:r>
      <w:proofErr w:type="gramStart"/>
      <w:r w:rsidRPr="00476E7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476E73">
        <w:rPr>
          <w:rFonts w:ascii="Times New Roman" w:hAnsi="Times New Roman" w:cs="Times New Roman"/>
          <w:b/>
          <w:i/>
        </w:rPr>
        <w:t>)</w:t>
      </w:r>
      <w:proofErr w:type="gramEnd"/>
    </w:p>
    <w:p w:rsidR="00476E73" w:rsidRPr="00476E73" w:rsidRDefault="00476E73" w:rsidP="00476E73">
      <w:pPr>
        <w:spacing w:after="0" w:line="240" w:lineRule="auto"/>
        <w:rPr>
          <w:rFonts w:ascii="Times New Roman" w:hAnsi="Times New Roman" w:cs="Times New Roman"/>
          <w:b/>
        </w:rPr>
      </w:pPr>
    </w:p>
    <w:p w:rsidR="00476E73" w:rsidRDefault="00476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SECRETARIA DE REGULAÇÃO E SUPERVISÃO DA EDUCAÇÃO SUPERIOR</w:t>
      </w: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 xml:space="preserve">PORTARIA Nº 360, DE 10 DE JUNHO DE </w:t>
      </w:r>
      <w:proofErr w:type="gramStart"/>
      <w:r w:rsidRPr="00476E73">
        <w:rPr>
          <w:rFonts w:ascii="Times New Roman" w:hAnsi="Times New Roman" w:cs="Times New Roman"/>
          <w:b/>
        </w:rPr>
        <w:t>2014</w:t>
      </w:r>
      <w:proofErr w:type="gramEnd"/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76E73">
        <w:rPr>
          <w:rFonts w:ascii="Times New Roman" w:hAnsi="Times New Roman" w:cs="Times New Roman"/>
        </w:rPr>
        <w:t>2</w:t>
      </w:r>
      <w:proofErr w:type="gramEnd"/>
      <w:r w:rsidRPr="00476E73">
        <w:rPr>
          <w:rFonts w:ascii="Times New Roman" w:hAnsi="Times New Roman" w:cs="Times New Roman"/>
        </w:rPr>
        <w:t xml:space="preserve"> de março de 2012, alterado pelo Decreto n° 8.066,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476E73">
        <w:rPr>
          <w:rFonts w:ascii="Times New Roman" w:hAnsi="Times New Roman" w:cs="Times New Roman"/>
        </w:rPr>
        <w:t>9</w:t>
      </w:r>
      <w:proofErr w:type="gramEnd"/>
      <w:r w:rsidRPr="00476E73">
        <w:rPr>
          <w:rFonts w:ascii="Times New Roman" w:hAnsi="Times New Roman" w:cs="Times New Roman"/>
        </w:rPr>
        <w:t xml:space="preserve"> de</w:t>
      </w:r>
      <w:r w:rsidR="00476E73">
        <w:rPr>
          <w:rFonts w:ascii="Times New Roman" w:hAnsi="Times New Roman" w:cs="Times New Roman"/>
        </w:rPr>
        <w:t xml:space="preserve"> </w:t>
      </w:r>
      <w:r w:rsidRPr="00476E73">
        <w:rPr>
          <w:rFonts w:ascii="Times New Roman" w:hAnsi="Times New Roman" w:cs="Times New Roman"/>
        </w:rPr>
        <w:t>maio de 2006, alterado pelo Decreto nº 6.303, de 12 de dezembro de 2007.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FF4B3E" w:rsidRPr="00476E73" w:rsidRDefault="00FF4B3E" w:rsidP="00476E7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6E73">
        <w:rPr>
          <w:rFonts w:ascii="Times New Roman" w:hAnsi="Times New Roman" w:cs="Times New Roman"/>
        </w:rPr>
        <w:t>Art. 2º Esta Portaria entra em vigor na data de sua publicação.</w:t>
      </w:r>
    </w:p>
    <w:p w:rsidR="00FF4B3E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JORGE RODRIGO ARAÚJO MESSIAS</w:t>
      </w:r>
    </w:p>
    <w:p w:rsidR="00476E73" w:rsidRPr="00476E73" w:rsidRDefault="00476E73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4B3E" w:rsidRPr="00476E73" w:rsidRDefault="00FF4B3E" w:rsidP="00476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73">
        <w:rPr>
          <w:rFonts w:ascii="Times New Roman" w:hAnsi="Times New Roman" w:cs="Times New Roman"/>
          <w:b/>
        </w:rPr>
        <w:t>ANEXO (Autorização de Cursos)</w:t>
      </w:r>
    </w:p>
    <w:p w:rsidR="00FF4B3E" w:rsidRPr="00476E73" w:rsidRDefault="00FF4B3E" w:rsidP="00476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4B3E" w:rsidRPr="00476E73" w:rsidRDefault="00476E73" w:rsidP="00476E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6E7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F4B3E" w:rsidRDefault="00FF4B3E" w:rsidP="00476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E73" w:rsidRDefault="00476E73" w:rsidP="00476E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6E73" w:rsidRPr="00476E73" w:rsidRDefault="00476E73" w:rsidP="00476E7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76E73">
        <w:rPr>
          <w:rFonts w:ascii="Times New Roman" w:hAnsi="Times New Roman" w:cs="Times New Roman"/>
          <w:b/>
          <w:i/>
        </w:rPr>
        <w:t>(Publicação no DOU n.º 110, de 11.06.2014, Seção 1, página 1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476E73">
        <w:rPr>
          <w:rFonts w:ascii="Times New Roman" w:hAnsi="Times New Roman" w:cs="Times New Roman"/>
          <w:b/>
          <w:i/>
        </w:rPr>
        <w:t>)</w:t>
      </w:r>
      <w:proofErr w:type="gramEnd"/>
    </w:p>
    <w:p w:rsidR="00476E73" w:rsidRPr="00476E73" w:rsidRDefault="00476E73" w:rsidP="00476E7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76E73" w:rsidRPr="00476E73" w:rsidSect="00476E7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07" w:rsidRDefault="00B83407" w:rsidP="00476E73">
      <w:pPr>
        <w:spacing w:after="0" w:line="240" w:lineRule="auto"/>
      </w:pPr>
      <w:r>
        <w:separator/>
      </w:r>
    </w:p>
  </w:endnote>
  <w:endnote w:type="continuationSeparator" w:id="0">
    <w:p w:rsidR="00B83407" w:rsidRDefault="00B83407" w:rsidP="004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817303"/>
      <w:docPartObj>
        <w:docPartGallery w:val="Page Numbers (Bottom of Page)"/>
        <w:docPartUnique/>
      </w:docPartObj>
    </w:sdtPr>
    <w:sdtContent>
      <w:p w:rsidR="00476E73" w:rsidRDefault="00476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51">
          <w:rPr>
            <w:noProof/>
          </w:rPr>
          <w:t>3</w:t>
        </w:r>
        <w:r>
          <w:fldChar w:fldCharType="end"/>
        </w:r>
      </w:p>
    </w:sdtContent>
  </w:sdt>
  <w:p w:rsidR="00476E73" w:rsidRDefault="00476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07" w:rsidRDefault="00B83407" w:rsidP="00476E73">
      <w:pPr>
        <w:spacing w:after="0" w:line="240" w:lineRule="auto"/>
      </w:pPr>
      <w:r>
        <w:separator/>
      </w:r>
    </w:p>
  </w:footnote>
  <w:footnote w:type="continuationSeparator" w:id="0">
    <w:p w:rsidR="00B83407" w:rsidRDefault="00B83407" w:rsidP="0047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E"/>
    <w:rsid w:val="00476E73"/>
    <w:rsid w:val="00982F51"/>
    <w:rsid w:val="00B83407"/>
    <w:rsid w:val="00DD30A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73"/>
  </w:style>
  <w:style w:type="paragraph" w:styleId="Rodap">
    <w:name w:val="footer"/>
    <w:basedOn w:val="Normal"/>
    <w:link w:val="RodapChar"/>
    <w:uiPriority w:val="99"/>
    <w:unhideWhenUsed/>
    <w:rsid w:val="0047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73"/>
  </w:style>
  <w:style w:type="paragraph" w:styleId="Rodap">
    <w:name w:val="footer"/>
    <w:basedOn w:val="Normal"/>
    <w:link w:val="RodapChar"/>
    <w:uiPriority w:val="99"/>
    <w:unhideWhenUsed/>
    <w:rsid w:val="00476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2014-06-11T09:52:00Z</dcterms:created>
  <dcterms:modified xsi:type="dcterms:W3CDTF">2014-06-11T10:17:00Z</dcterms:modified>
</cp:coreProperties>
</file>