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MINISTÉRIO DA EDUCAÇÃO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INSTITUTO NACIONAL DE ESTUDOS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E PESQUISAS EDUCACIONAIS ANÍSIO</w:t>
      </w:r>
      <w:r w:rsidRPr="00FA6017">
        <w:rPr>
          <w:rFonts w:ascii="Times New Roman" w:hAnsi="Times New Roman" w:cs="Times New Roman"/>
          <w:b/>
        </w:rPr>
        <w:t xml:space="preserve"> </w:t>
      </w:r>
      <w:r w:rsidRPr="00FA6017">
        <w:rPr>
          <w:rFonts w:ascii="Times New Roman" w:hAnsi="Times New Roman" w:cs="Times New Roman"/>
          <w:b/>
        </w:rPr>
        <w:t>TEIXEIRA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 xml:space="preserve">PORTARIA Nº 360, DE 25 DE OUTUBRO DE </w:t>
      </w:r>
      <w:proofErr w:type="gramStart"/>
      <w:r w:rsidRPr="00FA6017">
        <w:rPr>
          <w:rFonts w:ascii="Times New Roman" w:hAnsi="Times New Roman" w:cs="Times New Roman"/>
          <w:b/>
        </w:rPr>
        <w:t>2014</w:t>
      </w:r>
      <w:proofErr w:type="gramEnd"/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INEP, no exercício de suas atribuições legais e conforme estabelece 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inciso VI, do art. 16, do Decreto nº 6.317, de 20 de dezembro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2007, em cumprimento à decisão judicial proferida nos autos do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Processo 23036.001124/2014-12, resolve: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1º Tornar sem efeito a Portaria 357 de 24 de julho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2014, publicada no Diário Oficial da União nº 141 de 25 de julho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2014.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2º Tornar sem efeito a Portaria 178, de 25 de abril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 xml:space="preserve">2014, que sustava os efeitos da Portaria nº 695, de </w:t>
      </w:r>
      <w:proofErr w:type="gramStart"/>
      <w:r w:rsidRPr="00FA6017">
        <w:rPr>
          <w:rFonts w:ascii="Times New Roman" w:hAnsi="Times New Roman" w:cs="Times New Roman"/>
        </w:rPr>
        <w:t>5</w:t>
      </w:r>
      <w:proofErr w:type="gramEnd"/>
      <w:r w:rsidRPr="00FA6017">
        <w:rPr>
          <w:rFonts w:ascii="Times New Roman" w:hAnsi="Times New Roman" w:cs="Times New Roman"/>
        </w:rPr>
        <w:t xml:space="preserve"> de dezembro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2013, publicada no Diário Oficial da União nº 237, de 6 de dezembro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2013, em relação ao Índice Geral de Cursos (IGC) do ano de 2012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Faculdade Tobias Barreto.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3º Esta Portaria entra em vigor na data de sua publicação.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JOSÉ FRANCISCO SOARES</w:t>
      </w:r>
    </w:p>
    <w:p w:rsid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6017" w:rsidRPr="008F32A1" w:rsidRDefault="008F32A1" w:rsidP="00FA601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32A1">
        <w:rPr>
          <w:rFonts w:ascii="Times New Roman" w:hAnsi="Times New Roman" w:cs="Times New Roman"/>
          <w:b/>
          <w:i/>
        </w:rPr>
        <w:t xml:space="preserve">(Publicação no DOU n.º 142, de 28.07.2014, Seção 1, página </w:t>
      </w:r>
      <w:proofErr w:type="gramStart"/>
      <w:r w:rsidRPr="008F32A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8F32A1">
        <w:rPr>
          <w:rFonts w:ascii="Times New Roman" w:hAnsi="Times New Roman" w:cs="Times New Roman"/>
          <w:b/>
          <w:i/>
        </w:rPr>
        <w:t>)</w:t>
      </w:r>
      <w:proofErr w:type="gramEnd"/>
    </w:p>
    <w:p w:rsid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SECRETARIA DE EDUCAÇÃO SUPERIOR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 xml:space="preserve">PORTARIA CONJUNTA Nº 38, DE 25 DE JULHO DE </w:t>
      </w:r>
      <w:proofErr w:type="gramStart"/>
      <w:r w:rsidRPr="00FA6017">
        <w:rPr>
          <w:rFonts w:ascii="Times New Roman" w:hAnsi="Times New Roman" w:cs="Times New Roman"/>
          <w:b/>
        </w:rPr>
        <w:t>2014</w:t>
      </w:r>
      <w:proofErr w:type="gramEnd"/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MEC/MCTI apresentadas na reunião ordinária de 08 de maio de 2014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 pelos fundamentos da Informação nº 16/2014-CGLNES/GAB/</w:t>
      </w:r>
      <w:proofErr w:type="spellStart"/>
      <w:proofErr w:type="gramStart"/>
      <w:r w:rsidRPr="00FA6017">
        <w:rPr>
          <w:rFonts w:ascii="Times New Roman" w:hAnsi="Times New Roman" w:cs="Times New Roman"/>
        </w:rPr>
        <w:t>SESu</w:t>
      </w:r>
      <w:proofErr w:type="spellEnd"/>
      <w:proofErr w:type="gramEnd"/>
      <w:r w:rsidRPr="00FA6017">
        <w:rPr>
          <w:rFonts w:ascii="Times New Roman" w:hAnsi="Times New Roman" w:cs="Times New Roman"/>
        </w:rPr>
        <w:t>/MEC-</w:t>
      </w:r>
      <w:proofErr w:type="spellStart"/>
      <w:r w:rsidRPr="00FA6017">
        <w:rPr>
          <w:rFonts w:ascii="Times New Roman" w:hAnsi="Times New Roman" w:cs="Times New Roman"/>
        </w:rPr>
        <w:t>pms</w:t>
      </w:r>
      <w:proofErr w:type="spellEnd"/>
      <w:r w:rsidRPr="00FA6017">
        <w:rPr>
          <w:rFonts w:ascii="Times New Roman" w:hAnsi="Times New Roman" w:cs="Times New Roman"/>
        </w:rPr>
        <w:t>, resolvem: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  <w:lang w:val="en-US"/>
        </w:rPr>
        <w:t xml:space="preserve">Art. </w:t>
      </w:r>
      <w:proofErr w:type="gramStart"/>
      <w:r w:rsidRPr="00FA6017">
        <w:rPr>
          <w:rFonts w:ascii="Times New Roman" w:hAnsi="Times New Roman" w:cs="Times New Roman"/>
          <w:lang w:val="en-US"/>
        </w:rPr>
        <w:t>1º.</w:t>
      </w:r>
      <w:proofErr w:type="gramEnd"/>
      <w:r w:rsidRPr="00FA6017">
        <w:rPr>
          <w:rFonts w:ascii="Times New Roman" w:hAnsi="Times New Roman" w:cs="Times New Roman"/>
          <w:lang w:val="en-US"/>
        </w:rPr>
        <w:t xml:space="preserve"> </w:t>
      </w:r>
      <w:r w:rsidRPr="00FA6017">
        <w:rPr>
          <w:rFonts w:ascii="Times New Roman" w:hAnsi="Times New Roman" w:cs="Times New Roman"/>
        </w:rPr>
        <w:t>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Fundação de Apoio à Pesquisa - FUNAPE, CNPJ nº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00.799.205/0001-89, para atuar como Fundação de Apoio à Universidade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Federal de Goiás - UFG, processo nº 23000.005274/2014-02.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3º. Esta Portaria entra em vigor na data de sua publicação.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PAULO SPELLER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Secretário de Educação Superior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LOS AFONSO NOBRE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Secretário de Políticas e Programas de Pesquisa e</w:t>
      </w:r>
      <w:r w:rsidRPr="00FA6017">
        <w:rPr>
          <w:rFonts w:ascii="Times New Roman" w:hAnsi="Times New Roman" w:cs="Times New Roman"/>
          <w:b/>
        </w:rPr>
        <w:t xml:space="preserve"> </w:t>
      </w:r>
      <w:r w:rsidRPr="00FA6017">
        <w:rPr>
          <w:rFonts w:ascii="Times New Roman" w:hAnsi="Times New Roman" w:cs="Times New Roman"/>
          <w:b/>
        </w:rPr>
        <w:t>Desenvolvimento</w:t>
      </w:r>
    </w:p>
    <w:p w:rsidR="00FA6017" w:rsidRDefault="00FA6017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17" w:rsidRDefault="00FA6017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2A1" w:rsidRPr="008F32A1" w:rsidRDefault="008F32A1" w:rsidP="008F32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32A1">
        <w:rPr>
          <w:rFonts w:ascii="Times New Roman" w:hAnsi="Times New Roman" w:cs="Times New Roman"/>
          <w:b/>
          <w:i/>
        </w:rPr>
        <w:t xml:space="preserve">(Publicação no DOU n.º 142, de 28.07.2014, Seção 1, página </w:t>
      </w:r>
      <w:proofErr w:type="gramStart"/>
      <w:r w:rsidRPr="008F32A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8F32A1">
        <w:rPr>
          <w:rFonts w:ascii="Times New Roman" w:hAnsi="Times New Roman" w:cs="Times New Roman"/>
          <w:b/>
          <w:i/>
        </w:rPr>
        <w:t>)</w:t>
      </w:r>
      <w:proofErr w:type="gramEnd"/>
    </w:p>
    <w:p w:rsidR="00FA6017" w:rsidRDefault="00FA6017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17" w:rsidRDefault="00FA6017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17" w:rsidRDefault="00FA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SECRETARIA DE EDUCAÇÃO SUPERIOR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 xml:space="preserve">PORTARIA CONJUNTA Nº 39, DE 25 DE JULHO DE </w:t>
      </w:r>
      <w:proofErr w:type="gramStart"/>
      <w:r w:rsidRPr="00FA6017">
        <w:rPr>
          <w:rFonts w:ascii="Times New Roman" w:hAnsi="Times New Roman" w:cs="Times New Roman"/>
          <w:b/>
        </w:rPr>
        <w:t>2014</w:t>
      </w:r>
      <w:proofErr w:type="gramEnd"/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MEC/MCTI apresentadas na reunião ordinária de 08 de maio de 2014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 pelos fundamentos da Informação nº 15/2014-CGLNES/GAB/</w:t>
      </w:r>
      <w:proofErr w:type="spellStart"/>
      <w:proofErr w:type="gramStart"/>
      <w:r w:rsidRPr="00FA6017">
        <w:rPr>
          <w:rFonts w:ascii="Times New Roman" w:hAnsi="Times New Roman" w:cs="Times New Roman"/>
        </w:rPr>
        <w:t>SESu</w:t>
      </w:r>
      <w:proofErr w:type="spellEnd"/>
      <w:proofErr w:type="gramEnd"/>
      <w:r w:rsidRPr="00FA6017">
        <w:rPr>
          <w:rFonts w:ascii="Times New Roman" w:hAnsi="Times New Roman" w:cs="Times New Roman"/>
        </w:rPr>
        <w:t>/MEC-</w:t>
      </w:r>
      <w:proofErr w:type="spellStart"/>
      <w:r w:rsidRPr="00FA6017">
        <w:rPr>
          <w:rFonts w:ascii="Times New Roman" w:hAnsi="Times New Roman" w:cs="Times New Roman"/>
        </w:rPr>
        <w:t>rvr</w:t>
      </w:r>
      <w:proofErr w:type="spellEnd"/>
      <w:r w:rsidRPr="00FA6017">
        <w:rPr>
          <w:rFonts w:ascii="Times New Roman" w:hAnsi="Times New Roman" w:cs="Times New Roman"/>
        </w:rPr>
        <w:t>, resolvem: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1º. 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Fundação de Apoio à Pesquisa - FUNAPE, CNPJ nº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05.330.436/0001-89, como Fundação de Apoio ao Instituto Nacional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Pesquisas Espaciais - INPE, processo nº 23000.005272/2014-13.</w:t>
      </w:r>
      <w:r>
        <w:rPr>
          <w:rFonts w:ascii="Times New Roman" w:hAnsi="Times New Roman" w:cs="Times New Roman"/>
        </w:rPr>
        <w:t xml:space="preserve"> 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Portaria, da norma de relacionamento entre este e as fundações</w:t>
      </w:r>
      <w:r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apoio.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3º. Esta Portaria entra em vigor na data de sua publicação.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PAULO SPELLER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Secretário de Educação Superior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LOS AFONSO NOBRE</w:t>
      </w:r>
    </w:p>
    <w:p w:rsidR="00FC2391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Secretário de Políticas e Programas de Pesquisa e</w:t>
      </w:r>
      <w:r w:rsidRPr="00FA6017">
        <w:rPr>
          <w:rFonts w:ascii="Times New Roman" w:hAnsi="Times New Roman" w:cs="Times New Roman"/>
          <w:b/>
        </w:rPr>
        <w:t xml:space="preserve"> </w:t>
      </w:r>
      <w:r w:rsidRPr="00FA6017">
        <w:rPr>
          <w:rFonts w:ascii="Times New Roman" w:hAnsi="Times New Roman" w:cs="Times New Roman"/>
          <w:b/>
        </w:rPr>
        <w:t>Desenvolvimento</w:t>
      </w:r>
    </w:p>
    <w:p w:rsidR="00FA6017" w:rsidRDefault="00FA6017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2A1" w:rsidRPr="008F32A1" w:rsidRDefault="008F32A1" w:rsidP="008F32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32A1">
        <w:rPr>
          <w:rFonts w:ascii="Times New Roman" w:hAnsi="Times New Roman" w:cs="Times New Roman"/>
          <w:b/>
          <w:i/>
        </w:rPr>
        <w:t xml:space="preserve">(Publicação no DOU n.º 142, de 28.07.2014, Seção 1, página </w:t>
      </w:r>
      <w:proofErr w:type="gramStart"/>
      <w:r w:rsidRPr="008F32A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8F32A1">
        <w:rPr>
          <w:rFonts w:ascii="Times New Roman" w:hAnsi="Times New Roman" w:cs="Times New Roman"/>
          <w:b/>
          <w:i/>
        </w:rPr>
        <w:t>)</w:t>
      </w:r>
      <w:proofErr w:type="gramEnd"/>
    </w:p>
    <w:p w:rsidR="00FA6017" w:rsidRDefault="00FA6017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>SECRETARIA DE EDUCAÇÃO SUPERIOR</w:t>
      </w:r>
    </w:p>
    <w:p w:rsidR="00FA6017" w:rsidRPr="00FA6017" w:rsidRDefault="00FA6017" w:rsidP="00FA6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17">
        <w:rPr>
          <w:rFonts w:ascii="Times New Roman" w:hAnsi="Times New Roman" w:cs="Times New Roman"/>
          <w:b/>
        </w:rPr>
        <w:t xml:space="preserve">PORTARIA CONJUNTA Nº 40, DE 25 DE JULHO DE </w:t>
      </w:r>
      <w:proofErr w:type="gramStart"/>
      <w:r w:rsidRPr="00FA6017">
        <w:rPr>
          <w:rFonts w:ascii="Times New Roman" w:hAnsi="Times New Roman" w:cs="Times New Roman"/>
          <w:b/>
        </w:rPr>
        <w:t>2014</w:t>
      </w:r>
      <w:proofErr w:type="gramEnd"/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O SECRETÁRIO DE EDUCAÇÃO SUPERIOR DO MINISTÉRIO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EDUCAÇÃO e o SECRETÁRIO DE POLÍTICAS E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PROGRAMAS DE PESQUISA E DESENVOLVIMENTO DO MINISTÉRIO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CIÊNCIA, TECNOLOGIA E INOVAÇÃO, no uso de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suas atribuições e considerando as disposições da Lei nº 8.958, de 20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dezembro de 1994 e do Decreto nº 7.423, de 31 de dezembro de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2010, com base nas recomendações do Grupo de Apoio Técnico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MEC/MCTI apresentadas na reunião ordinária de 08 de maio de 2014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 pelos fundamentos da Informação nº 14/2014-CGLNES/GAB/</w:t>
      </w:r>
      <w:proofErr w:type="spellStart"/>
      <w:proofErr w:type="gramStart"/>
      <w:r w:rsidRPr="00FA6017">
        <w:rPr>
          <w:rFonts w:ascii="Times New Roman" w:hAnsi="Times New Roman" w:cs="Times New Roman"/>
        </w:rPr>
        <w:t>SESu</w:t>
      </w:r>
      <w:proofErr w:type="spellEnd"/>
      <w:proofErr w:type="gramEnd"/>
      <w:r w:rsidRPr="00FA6017">
        <w:rPr>
          <w:rFonts w:ascii="Times New Roman" w:hAnsi="Times New Roman" w:cs="Times New Roman"/>
        </w:rPr>
        <w:t>/MEC, resolvem: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1º. Fica credenciada, pelo período de 02 (dois) anos, 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Fundação Delfim Mendes Silveira - FDMS, CNPJ nº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03.703.102/0001-61, como Fundação de Apoio à Universidade Federal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Pelotas - UFPEL, processo nº 23000.014244/2013-06.</w:t>
      </w:r>
      <w:r w:rsidR="008F32A1">
        <w:rPr>
          <w:rFonts w:ascii="Times New Roman" w:hAnsi="Times New Roman" w:cs="Times New Roman"/>
        </w:rPr>
        <w:t xml:space="preserve"> 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2º. A validade do credenciamento fica condicionada à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apresentação, em 60 (sessenta) dias, a contar da publicação da presente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Portaria, da ratificação do relatório anual de gestão da FDMS,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referente ao exercício de 2012, no prazo de 90 (noventa) dias de sua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emissão, nos termos do art. 5º, § 1º, do Decreto.</w:t>
      </w:r>
    </w:p>
    <w:p w:rsidR="00FA6017" w:rsidRPr="00FA6017" w:rsidRDefault="00FA6017" w:rsidP="00FA6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3º. Esta Portaria entra em vigor na data de sua publicação.</w:t>
      </w:r>
    </w:p>
    <w:p w:rsidR="00FA6017" w:rsidRPr="008F32A1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>PAULO SPELLER</w:t>
      </w:r>
    </w:p>
    <w:p w:rsidR="00FA6017" w:rsidRPr="008F32A1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>Secretário de Educação Superior</w:t>
      </w:r>
    </w:p>
    <w:p w:rsidR="00FA6017" w:rsidRPr="008F32A1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>LOS AFONSO NOBRE</w:t>
      </w:r>
    </w:p>
    <w:p w:rsidR="00FA6017" w:rsidRPr="008F32A1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>Secretário de Políticas e Programas de Pesquisa e</w:t>
      </w:r>
      <w:r w:rsidRPr="008F32A1">
        <w:rPr>
          <w:rFonts w:ascii="Times New Roman" w:hAnsi="Times New Roman" w:cs="Times New Roman"/>
          <w:b/>
        </w:rPr>
        <w:t xml:space="preserve"> </w:t>
      </w:r>
      <w:r w:rsidRPr="008F32A1">
        <w:rPr>
          <w:rFonts w:ascii="Times New Roman" w:hAnsi="Times New Roman" w:cs="Times New Roman"/>
          <w:b/>
        </w:rPr>
        <w:t>Desenvolvimento</w:t>
      </w:r>
    </w:p>
    <w:p w:rsidR="008F32A1" w:rsidRDefault="008F32A1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2A1" w:rsidRDefault="008F32A1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2A1" w:rsidRPr="008F32A1" w:rsidRDefault="008F32A1" w:rsidP="008F32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32A1">
        <w:rPr>
          <w:rFonts w:ascii="Times New Roman" w:hAnsi="Times New Roman" w:cs="Times New Roman"/>
          <w:b/>
          <w:i/>
        </w:rPr>
        <w:t xml:space="preserve">(Publicação no DOU n.º 142, de 28.07.2014, Seção 1, página </w:t>
      </w:r>
      <w:proofErr w:type="gramStart"/>
      <w:r w:rsidRPr="008F32A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8F32A1">
        <w:rPr>
          <w:rFonts w:ascii="Times New Roman" w:hAnsi="Times New Roman" w:cs="Times New Roman"/>
          <w:b/>
          <w:i/>
        </w:rPr>
        <w:t>)</w:t>
      </w:r>
      <w:proofErr w:type="gramEnd"/>
    </w:p>
    <w:p w:rsidR="008F32A1" w:rsidRDefault="008F32A1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2A1" w:rsidRDefault="008F32A1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2A1" w:rsidRDefault="008F3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32A1" w:rsidRPr="008F32A1" w:rsidRDefault="008F32A1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lastRenderedPageBreak/>
        <w:t>MINISTÉRIO DA EDUCAÇÃO</w:t>
      </w:r>
    </w:p>
    <w:p w:rsidR="00FA6017" w:rsidRPr="008F32A1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>SECRETARIA DE REGULAÇÃO E SUPERVISÃO</w:t>
      </w:r>
      <w:r w:rsidR="008F32A1" w:rsidRPr="008F32A1">
        <w:rPr>
          <w:rFonts w:ascii="Times New Roman" w:hAnsi="Times New Roman" w:cs="Times New Roman"/>
          <w:b/>
        </w:rPr>
        <w:t xml:space="preserve"> </w:t>
      </w:r>
      <w:r w:rsidRPr="008F32A1">
        <w:rPr>
          <w:rFonts w:ascii="Times New Roman" w:hAnsi="Times New Roman" w:cs="Times New Roman"/>
          <w:b/>
        </w:rPr>
        <w:t>DA EDUCAÇÃO SUPERIOR</w:t>
      </w:r>
    </w:p>
    <w:p w:rsidR="00FA6017" w:rsidRPr="008F32A1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 xml:space="preserve">PORTARIA Nº 423, DE 25 DE JULHO DE </w:t>
      </w:r>
      <w:proofErr w:type="gramStart"/>
      <w:r w:rsidRPr="008F32A1">
        <w:rPr>
          <w:rFonts w:ascii="Times New Roman" w:hAnsi="Times New Roman" w:cs="Times New Roman"/>
          <w:b/>
        </w:rPr>
        <w:t>2014</w:t>
      </w:r>
      <w:proofErr w:type="gramEnd"/>
    </w:p>
    <w:p w:rsidR="008F32A1" w:rsidRDefault="008F32A1" w:rsidP="008F32A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A6017" w:rsidRDefault="00FA6017" w:rsidP="008F32A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Dispõe sobre a revogação da Portaria nº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171, de 05 de março de 2010, bem como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determina o arquivamento do procedimento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supervisão instaurado sob o protocolo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Processo MEC nº 23000.008500/2009-31.</w:t>
      </w:r>
    </w:p>
    <w:p w:rsidR="008F32A1" w:rsidRPr="00FA6017" w:rsidRDefault="008F32A1" w:rsidP="008F32A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 SECRETÁRIA DE REGULAÇÃO E SUPERVISÃO DA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EDUCAÇÃO SUPERIOR, no uso da atribuição que lhe confere 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 xml:space="preserve">Decreto nº 7.690, de </w:t>
      </w:r>
      <w:proofErr w:type="gramStart"/>
      <w:r w:rsidRPr="00FA6017">
        <w:rPr>
          <w:rFonts w:ascii="Times New Roman" w:hAnsi="Times New Roman" w:cs="Times New Roman"/>
        </w:rPr>
        <w:t>2</w:t>
      </w:r>
      <w:proofErr w:type="gramEnd"/>
      <w:r w:rsidRPr="00FA6017">
        <w:rPr>
          <w:rFonts w:ascii="Times New Roman" w:hAnsi="Times New Roman" w:cs="Times New Roman"/>
        </w:rPr>
        <w:t xml:space="preserve"> de março de 2012, tendo em vista o Decreto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nº 5.773, de 9 de maio de 2006, alterado pelo Decreto nº 6.303, de 12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dezembro de 2007, adotando os fundamentos expressos na Nota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Técnica nº 636/2014 - CGSO/DISUP/SERES/MEC, em atenção aos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referenciais substantivos de qualidade expressos na legislação educacional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 às normas que regulam o processo administrativo na Administração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 xml:space="preserve">Pública Federal, e com fundamento expresso nos </w:t>
      </w:r>
      <w:proofErr w:type="spellStart"/>
      <w:r w:rsidRPr="00FA6017">
        <w:rPr>
          <w:rFonts w:ascii="Times New Roman" w:hAnsi="Times New Roman" w:cs="Times New Roman"/>
        </w:rPr>
        <w:t>arts</w:t>
      </w:r>
      <w:proofErr w:type="spellEnd"/>
      <w:r w:rsidRPr="00FA6017">
        <w:rPr>
          <w:rFonts w:ascii="Times New Roman" w:hAnsi="Times New Roman" w:cs="Times New Roman"/>
        </w:rPr>
        <w:t>.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206, VII, 209, I e II, e 211, § 1º, da Constituição Federal; 46 da Lei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nº 9.394, de 20 de dezembro de 1996; 2º, I, VI e XIII, e 45 da Lei nº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9.784, de 29 de janeiro de 1999; e 48, § 4º, e 49 a 53, combinados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com o art. 11, §§ 3º e 4º, todos do Decreto nº 5.773, de 2006,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resolve: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 xml:space="preserve">Art. 1º Fica revogada a Portaria nº 171, de </w:t>
      </w:r>
      <w:proofErr w:type="gramStart"/>
      <w:r w:rsidRPr="00FA6017">
        <w:rPr>
          <w:rFonts w:ascii="Times New Roman" w:hAnsi="Times New Roman" w:cs="Times New Roman"/>
        </w:rPr>
        <w:t>5</w:t>
      </w:r>
      <w:proofErr w:type="gramEnd"/>
      <w:r w:rsidRPr="00FA6017">
        <w:rPr>
          <w:rFonts w:ascii="Times New Roman" w:hAnsi="Times New Roman" w:cs="Times New Roman"/>
        </w:rPr>
        <w:t xml:space="preserve"> de março de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2010, da Secretaria de Educação Superior, que instaurou processo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administrativo contra a Universidade Salgado de Oliveira, mantida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pela Associação Salgado de Oliveira de Educação e Cultura.</w:t>
      </w:r>
      <w:r w:rsidR="008F32A1">
        <w:rPr>
          <w:rFonts w:ascii="Times New Roman" w:hAnsi="Times New Roman" w:cs="Times New Roman"/>
        </w:rPr>
        <w:t xml:space="preserve"> 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2º Seja arquivado o processo nº 23000.008500/2009-31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por cumprimento de medida de saneamento constante no Despacho nº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45/2009-CGSUP/DESUP/</w:t>
      </w:r>
      <w:proofErr w:type="spellStart"/>
      <w:proofErr w:type="gramStart"/>
      <w:r w:rsidRPr="00FA6017">
        <w:rPr>
          <w:rFonts w:ascii="Times New Roman" w:hAnsi="Times New Roman" w:cs="Times New Roman"/>
        </w:rPr>
        <w:t>SESu</w:t>
      </w:r>
      <w:proofErr w:type="spellEnd"/>
      <w:proofErr w:type="gramEnd"/>
      <w:r w:rsidRPr="00FA6017">
        <w:rPr>
          <w:rFonts w:ascii="Times New Roman" w:hAnsi="Times New Roman" w:cs="Times New Roman"/>
        </w:rPr>
        <w:t>/MEC, publicado em 27/07/2009.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3º Em caso de reincidência da instituição de educação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superior no não cumprimento do disposto no art. 52 da Lei n° 9.394,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 1996, verificável em processo de regulação, supervisão ou avaliação,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seja instaurado, de imediato, Processo Administrativo para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aplicação de penalidade prevista no art. 52, inciso III, do Decreto n°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5.773, de 2006, não se admitindo novo prazo para saneamento, nos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termos do art. 50, § 2º do mesmo Decreto.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4º Seja notificada a instituição de educação superior das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determinações desta Portaria.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5º Esta Portaria entra em vigor na data de sua publicação.</w:t>
      </w:r>
    </w:p>
    <w:p w:rsidR="00FA6017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>MARTA WENDEL ABRAMO</w:t>
      </w:r>
    </w:p>
    <w:p w:rsidR="008F32A1" w:rsidRDefault="008F32A1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2A1" w:rsidRDefault="008F32A1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2A1" w:rsidRPr="008F32A1" w:rsidRDefault="008F32A1" w:rsidP="008F32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32A1">
        <w:rPr>
          <w:rFonts w:ascii="Times New Roman" w:hAnsi="Times New Roman" w:cs="Times New Roman"/>
          <w:b/>
          <w:i/>
        </w:rPr>
        <w:t xml:space="preserve">(Publicação no DOU n.º 142, de 28.07.2014, Seção 1, página </w:t>
      </w:r>
      <w:proofErr w:type="gramStart"/>
      <w:r w:rsidRPr="008F32A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8F32A1">
        <w:rPr>
          <w:rFonts w:ascii="Times New Roman" w:hAnsi="Times New Roman" w:cs="Times New Roman"/>
          <w:b/>
          <w:i/>
        </w:rPr>
        <w:t>)</w:t>
      </w:r>
      <w:proofErr w:type="gramEnd"/>
    </w:p>
    <w:p w:rsidR="008F32A1" w:rsidRDefault="008F32A1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2A1" w:rsidRDefault="008F32A1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2A1" w:rsidRDefault="008F3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32A1" w:rsidRPr="008F32A1" w:rsidRDefault="008F32A1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lastRenderedPageBreak/>
        <w:t>MINISTÉRIO DA EDUCAÇÃO</w:t>
      </w:r>
    </w:p>
    <w:p w:rsidR="008F32A1" w:rsidRPr="008F32A1" w:rsidRDefault="008F32A1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>SECRETARIA DE REGULAÇÃO E SUPERVISÃO DA EDUCAÇÃO SUPERIOR</w:t>
      </w:r>
    </w:p>
    <w:p w:rsidR="00FA6017" w:rsidRPr="008F32A1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 xml:space="preserve">PORTARIA Nº 424, DE 25 DE JULHO DE </w:t>
      </w:r>
      <w:proofErr w:type="gramStart"/>
      <w:r w:rsidRPr="008F32A1">
        <w:rPr>
          <w:rFonts w:ascii="Times New Roman" w:hAnsi="Times New Roman" w:cs="Times New Roman"/>
          <w:b/>
        </w:rPr>
        <w:t>2014</w:t>
      </w:r>
      <w:proofErr w:type="gramEnd"/>
    </w:p>
    <w:p w:rsidR="008F32A1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 SECRETÁRIA DE REGULAÇÃO E SUPERVISÃO DA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EDUCAÇÃO SUPERIOR, no uso da atribuição que lhe confere 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 xml:space="preserve">Decreto nº 7.690, de </w:t>
      </w:r>
      <w:proofErr w:type="gramStart"/>
      <w:r w:rsidRPr="00FA6017">
        <w:rPr>
          <w:rFonts w:ascii="Times New Roman" w:hAnsi="Times New Roman" w:cs="Times New Roman"/>
        </w:rPr>
        <w:t>2</w:t>
      </w:r>
      <w:proofErr w:type="gramEnd"/>
      <w:r w:rsidRPr="00FA6017">
        <w:rPr>
          <w:rFonts w:ascii="Times New Roman" w:hAnsi="Times New Roman" w:cs="Times New Roman"/>
        </w:rPr>
        <w:t xml:space="preserve"> de março de 2012, alterado pelo Decreto nº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8.066, de 7 de agosto de 2013, com fundamento expresso nos artigos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206, VII, 209, I e II e 211, § 1º, da Constituição Federal; no artigo 46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Lei nº 9.394, de 20 de dezembro de 1996; no artigo 2º, I, VI e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XIII, da Lei nº 9.784, de 29 de janeiro de 1999; no Capítulo III do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Decreto nº 5.773, de 9 de maio de 2006; e tendo em vista as razões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expostas na Nota Técnica nº 637/2014 DISUP/SERES/MEC, resolve:</w:t>
      </w:r>
      <w:r w:rsidR="008F32A1">
        <w:rPr>
          <w:rFonts w:ascii="Times New Roman" w:hAnsi="Times New Roman" w:cs="Times New Roman"/>
        </w:rPr>
        <w:t xml:space="preserve"> 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1º Ficam reconhecidos os cursos de Ciências Contábeis,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bacharelado, com 200 (duzentas) vagas totais anuais; Direito, bacharelado,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com 200 (duzentas) vagas totais anuais; Enfermagem, bacharelado,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com 200 (duzentas) vagas totais anuais; e Nutrição, bacharelado,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com 150 (cento e cinquenta) vagas totais anuais, ministrados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pela Faculdade Alvorada de Educação Física e Desporto (código</w:t>
      </w:r>
      <w:r w:rsidR="008F32A1">
        <w:rPr>
          <w:rFonts w:ascii="Times New Roman" w:hAnsi="Times New Roman" w:cs="Times New Roman"/>
        </w:rPr>
        <w:t xml:space="preserve"> </w:t>
      </w:r>
      <w:proofErr w:type="spellStart"/>
      <w:r w:rsidRPr="00FA6017">
        <w:rPr>
          <w:rFonts w:ascii="Times New Roman" w:hAnsi="Times New Roman" w:cs="Times New Roman"/>
        </w:rPr>
        <w:t>e-MEC</w:t>
      </w:r>
      <w:proofErr w:type="spellEnd"/>
      <w:r w:rsidRPr="00FA6017">
        <w:rPr>
          <w:rFonts w:ascii="Times New Roman" w:hAnsi="Times New Roman" w:cs="Times New Roman"/>
        </w:rPr>
        <w:t xml:space="preserve"> nº 775) na SEPN 516, Bloco E, Edifício Carlton Center,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Brasília, Distrito Federal, unicamente para fins de emissão e registro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dos diplomas dos alunos que concluíram os cursos até o descredenciamento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da instituição, determinado pelo Despacho SERES/MEC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 xml:space="preserve">nº 165, de </w:t>
      </w:r>
      <w:proofErr w:type="gramStart"/>
      <w:r w:rsidRPr="00FA6017">
        <w:rPr>
          <w:rFonts w:ascii="Times New Roman" w:hAnsi="Times New Roman" w:cs="Times New Roman"/>
        </w:rPr>
        <w:t>6</w:t>
      </w:r>
      <w:proofErr w:type="gramEnd"/>
      <w:r w:rsidRPr="00FA6017">
        <w:rPr>
          <w:rFonts w:ascii="Times New Roman" w:hAnsi="Times New Roman" w:cs="Times New Roman"/>
        </w:rPr>
        <w:t xml:space="preserve"> de setembro de 2013, publicado no Diário Oficial da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União de 9 de setembro de 2013, seção I, página 30.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Parágrafo único. O reconhecimento a que se refere esta Portaria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é válido exclusivamente para os cursos ministrados no endereço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citado neste artigo.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2º Determina-se o arquivamento dos processos regulatórios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nº 201106368, 201113859, 200806806, 200806805 e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 xml:space="preserve">201217248, protocolados no Sistema </w:t>
      </w:r>
      <w:proofErr w:type="spellStart"/>
      <w:r w:rsidRPr="00FA6017">
        <w:rPr>
          <w:rFonts w:ascii="Times New Roman" w:hAnsi="Times New Roman" w:cs="Times New Roman"/>
        </w:rPr>
        <w:t>e-MEC</w:t>
      </w:r>
      <w:proofErr w:type="spellEnd"/>
      <w:r w:rsidRPr="00FA6017">
        <w:rPr>
          <w:rFonts w:ascii="Times New Roman" w:hAnsi="Times New Roman" w:cs="Times New Roman"/>
        </w:rPr>
        <w:t xml:space="preserve"> em razão dos mesmos</w:t>
      </w:r>
      <w:r w:rsidR="008F32A1">
        <w:rPr>
          <w:rFonts w:ascii="Times New Roman" w:hAnsi="Times New Roman" w:cs="Times New Roman"/>
        </w:rPr>
        <w:t xml:space="preserve"> </w:t>
      </w:r>
      <w:r w:rsidRPr="00FA6017">
        <w:rPr>
          <w:rFonts w:ascii="Times New Roman" w:hAnsi="Times New Roman" w:cs="Times New Roman"/>
        </w:rPr>
        <w:t>cursos.</w:t>
      </w:r>
    </w:p>
    <w:p w:rsidR="00FA6017" w:rsidRPr="00FA6017" w:rsidRDefault="00FA6017" w:rsidP="008F32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A6017">
        <w:rPr>
          <w:rFonts w:ascii="Times New Roman" w:hAnsi="Times New Roman" w:cs="Times New Roman"/>
        </w:rPr>
        <w:t>Art. 3º Esta Portaria entra em vigor na data de sua publicação.</w:t>
      </w:r>
    </w:p>
    <w:p w:rsidR="00FA6017" w:rsidRPr="008F32A1" w:rsidRDefault="00FA6017" w:rsidP="008F3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A1">
        <w:rPr>
          <w:rFonts w:ascii="Times New Roman" w:hAnsi="Times New Roman" w:cs="Times New Roman"/>
          <w:b/>
        </w:rPr>
        <w:t>MARTA WENDEL ABRAMO</w:t>
      </w:r>
    </w:p>
    <w:p w:rsidR="00FA6017" w:rsidRDefault="00FA6017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2A1" w:rsidRDefault="008F32A1" w:rsidP="00FA6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2A1" w:rsidRPr="008F32A1" w:rsidRDefault="008F32A1" w:rsidP="008F32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32A1">
        <w:rPr>
          <w:rFonts w:ascii="Times New Roman" w:hAnsi="Times New Roman" w:cs="Times New Roman"/>
          <w:b/>
          <w:i/>
        </w:rPr>
        <w:t xml:space="preserve">(Publicação no DOU n.º 142, de 28.07.2014, Seção 1, página </w:t>
      </w:r>
      <w:r>
        <w:rPr>
          <w:rFonts w:ascii="Times New Roman" w:hAnsi="Times New Roman" w:cs="Times New Roman"/>
          <w:b/>
          <w:i/>
        </w:rPr>
        <w:t>32/</w:t>
      </w:r>
      <w:bookmarkStart w:id="0" w:name="_GoBack"/>
      <w:bookmarkEnd w:id="0"/>
      <w:r w:rsidRPr="008F32A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proofErr w:type="gramStart"/>
      <w:r w:rsidRPr="008F32A1">
        <w:rPr>
          <w:rFonts w:ascii="Times New Roman" w:hAnsi="Times New Roman" w:cs="Times New Roman"/>
          <w:b/>
          <w:i/>
        </w:rPr>
        <w:t>)</w:t>
      </w:r>
      <w:proofErr w:type="gramEnd"/>
    </w:p>
    <w:p w:rsidR="008F32A1" w:rsidRPr="00FA6017" w:rsidRDefault="008F32A1" w:rsidP="008F32A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F32A1" w:rsidRPr="00FA6017" w:rsidSect="00FA601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27" w:rsidRDefault="00D04F27" w:rsidP="008F32A1">
      <w:pPr>
        <w:spacing w:after="0" w:line="240" w:lineRule="auto"/>
      </w:pPr>
      <w:r>
        <w:separator/>
      </w:r>
    </w:p>
  </w:endnote>
  <w:endnote w:type="continuationSeparator" w:id="0">
    <w:p w:rsidR="00D04F27" w:rsidRDefault="00D04F27" w:rsidP="008F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319761"/>
      <w:docPartObj>
        <w:docPartGallery w:val="Page Numbers (Bottom of Page)"/>
        <w:docPartUnique/>
      </w:docPartObj>
    </w:sdtPr>
    <w:sdtContent>
      <w:p w:rsidR="008F32A1" w:rsidRDefault="008F32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F32A1" w:rsidRDefault="008F32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27" w:rsidRDefault="00D04F27" w:rsidP="008F32A1">
      <w:pPr>
        <w:spacing w:after="0" w:line="240" w:lineRule="auto"/>
      </w:pPr>
      <w:r>
        <w:separator/>
      </w:r>
    </w:p>
  </w:footnote>
  <w:footnote w:type="continuationSeparator" w:id="0">
    <w:p w:rsidR="00D04F27" w:rsidRDefault="00D04F27" w:rsidP="008F3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7"/>
    <w:rsid w:val="008F32A1"/>
    <w:rsid w:val="00D04F27"/>
    <w:rsid w:val="00FA6017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2A1"/>
  </w:style>
  <w:style w:type="paragraph" w:styleId="Rodap">
    <w:name w:val="footer"/>
    <w:basedOn w:val="Normal"/>
    <w:link w:val="RodapChar"/>
    <w:uiPriority w:val="99"/>
    <w:unhideWhenUsed/>
    <w:rsid w:val="008F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2A1"/>
  </w:style>
  <w:style w:type="paragraph" w:styleId="Rodap">
    <w:name w:val="footer"/>
    <w:basedOn w:val="Normal"/>
    <w:link w:val="RodapChar"/>
    <w:uiPriority w:val="99"/>
    <w:unhideWhenUsed/>
    <w:rsid w:val="008F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1425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2014-07-28T09:40:00Z</dcterms:created>
  <dcterms:modified xsi:type="dcterms:W3CDTF">2014-07-28T09:58:00Z</dcterms:modified>
</cp:coreProperties>
</file>