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730" w:rsidRPr="00CC52BB" w:rsidRDefault="00CC52BB" w:rsidP="00CC52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52BB">
        <w:rPr>
          <w:rFonts w:ascii="Times New Roman" w:hAnsi="Times New Roman" w:cs="Times New Roman"/>
          <w:b/>
        </w:rPr>
        <w:t>MINISTÉRIO DA EDUCAÇÃO</w:t>
      </w:r>
    </w:p>
    <w:p w:rsidR="00EB7730" w:rsidRPr="00CC52BB" w:rsidRDefault="00EB7730" w:rsidP="00CC52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52BB">
        <w:rPr>
          <w:rFonts w:ascii="Times New Roman" w:hAnsi="Times New Roman" w:cs="Times New Roman"/>
          <w:b/>
        </w:rPr>
        <w:t>SECRETARIA EXECUTIVA</w:t>
      </w:r>
    </w:p>
    <w:p w:rsidR="00EB7730" w:rsidRPr="00CC52BB" w:rsidRDefault="00EB7730" w:rsidP="00CC52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52BB">
        <w:rPr>
          <w:rFonts w:ascii="Times New Roman" w:hAnsi="Times New Roman" w:cs="Times New Roman"/>
          <w:b/>
        </w:rPr>
        <w:t>PORTARIAS DE 21 DE JULHO DE 2014</w:t>
      </w:r>
    </w:p>
    <w:p w:rsidR="00EB7730" w:rsidRDefault="00EB7730" w:rsidP="00CC52B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52BB">
        <w:rPr>
          <w:rFonts w:ascii="Times New Roman" w:hAnsi="Times New Roman" w:cs="Times New Roman"/>
        </w:rPr>
        <w:t>O SECRETÁRIO-EXECUTIVO DO MINISTÉRIO DA</w:t>
      </w:r>
      <w:r w:rsidR="00CC52BB">
        <w:rPr>
          <w:rFonts w:ascii="Times New Roman" w:hAnsi="Times New Roman" w:cs="Times New Roman"/>
        </w:rPr>
        <w:t xml:space="preserve"> </w:t>
      </w:r>
      <w:r w:rsidRPr="00CC52BB">
        <w:rPr>
          <w:rFonts w:ascii="Times New Roman" w:hAnsi="Times New Roman" w:cs="Times New Roman"/>
        </w:rPr>
        <w:t>EDUCAÇÃO, no uso da competência que lhe foi subdelegada pelo</w:t>
      </w:r>
      <w:r w:rsidR="00CC52BB">
        <w:rPr>
          <w:rFonts w:ascii="Times New Roman" w:hAnsi="Times New Roman" w:cs="Times New Roman"/>
        </w:rPr>
        <w:t xml:space="preserve"> </w:t>
      </w:r>
      <w:r w:rsidRPr="00CC52BB">
        <w:rPr>
          <w:rFonts w:ascii="Times New Roman" w:hAnsi="Times New Roman" w:cs="Times New Roman"/>
        </w:rPr>
        <w:t>Artigo 1º, da Portaria nº 1.508/MEC, de 16 de junho de 2003, publicada</w:t>
      </w:r>
      <w:r w:rsidR="00CC52BB">
        <w:rPr>
          <w:rFonts w:ascii="Times New Roman" w:hAnsi="Times New Roman" w:cs="Times New Roman"/>
        </w:rPr>
        <w:t xml:space="preserve"> </w:t>
      </w:r>
      <w:r w:rsidRPr="00CC52BB">
        <w:rPr>
          <w:rFonts w:ascii="Times New Roman" w:hAnsi="Times New Roman" w:cs="Times New Roman"/>
        </w:rPr>
        <w:t>no Diário Oficial da União de 17 de junho de 2003, e em</w:t>
      </w:r>
      <w:r w:rsidR="00CC52BB">
        <w:rPr>
          <w:rFonts w:ascii="Times New Roman" w:hAnsi="Times New Roman" w:cs="Times New Roman"/>
        </w:rPr>
        <w:t xml:space="preserve"> </w:t>
      </w:r>
      <w:r w:rsidRPr="00CC52BB">
        <w:rPr>
          <w:rFonts w:ascii="Times New Roman" w:hAnsi="Times New Roman" w:cs="Times New Roman"/>
        </w:rPr>
        <w:t>conformidade com o Artigo 38, da Lei nº 8.112, de 11 de dezembro</w:t>
      </w:r>
      <w:r w:rsidR="00CC52BB">
        <w:rPr>
          <w:rFonts w:ascii="Times New Roman" w:hAnsi="Times New Roman" w:cs="Times New Roman"/>
        </w:rPr>
        <w:t xml:space="preserve"> </w:t>
      </w:r>
      <w:r w:rsidRPr="00CC52BB">
        <w:rPr>
          <w:rFonts w:ascii="Times New Roman" w:hAnsi="Times New Roman" w:cs="Times New Roman"/>
        </w:rPr>
        <w:t>de 1990, publicada no Diário Oficial da União de 12 de dezembro de</w:t>
      </w:r>
      <w:r w:rsidR="00CC52BB">
        <w:rPr>
          <w:rFonts w:ascii="Times New Roman" w:hAnsi="Times New Roman" w:cs="Times New Roman"/>
        </w:rPr>
        <w:t xml:space="preserve"> </w:t>
      </w:r>
      <w:r w:rsidRPr="00CC52BB">
        <w:rPr>
          <w:rFonts w:ascii="Times New Roman" w:hAnsi="Times New Roman" w:cs="Times New Roman"/>
        </w:rPr>
        <w:t>1990, resolve:</w:t>
      </w:r>
    </w:p>
    <w:p w:rsidR="00CC52BB" w:rsidRDefault="00CC52BB" w:rsidP="00CC52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1DCC" w:rsidRDefault="00EB7730" w:rsidP="00CC52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52BB">
        <w:rPr>
          <w:rFonts w:ascii="Times New Roman" w:hAnsi="Times New Roman" w:cs="Times New Roman"/>
        </w:rPr>
        <w:t>N</w:t>
      </w:r>
      <w:r w:rsidR="00CC52BB">
        <w:rPr>
          <w:rFonts w:ascii="Times New Roman" w:hAnsi="Times New Roman" w:cs="Times New Roman"/>
        </w:rPr>
        <w:t>º</w:t>
      </w:r>
      <w:r w:rsidRPr="00CC52BB">
        <w:rPr>
          <w:rFonts w:ascii="Times New Roman" w:hAnsi="Times New Roman" w:cs="Times New Roman"/>
        </w:rPr>
        <w:t xml:space="preserve"> 1.316 - Fica dispensado WAITER FARIA DE OLIVEIRA do</w:t>
      </w:r>
      <w:r w:rsidR="00CC52BB">
        <w:rPr>
          <w:rFonts w:ascii="Times New Roman" w:hAnsi="Times New Roman" w:cs="Times New Roman"/>
        </w:rPr>
        <w:t xml:space="preserve"> </w:t>
      </w:r>
      <w:r w:rsidRPr="00CC52BB">
        <w:rPr>
          <w:rFonts w:ascii="Times New Roman" w:hAnsi="Times New Roman" w:cs="Times New Roman"/>
        </w:rPr>
        <w:t>encargo de substituto eventual do cargo de Coordenador-Geral, código</w:t>
      </w:r>
      <w:r w:rsidR="00CC52BB">
        <w:rPr>
          <w:rFonts w:ascii="Times New Roman" w:hAnsi="Times New Roman" w:cs="Times New Roman"/>
        </w:rPr>
        <w:t xml:space="preserve"> </w:t>
      </w:r>
      <w:r w:rsidRPr="00CC52BB">
        <w:rPr>
          <w:rFonts w:ascii="Times New Roman" w:hAnsi="Times New Roman" w:cs="Times New Roman"/>
        </w:rPr>
        <w:t>DAS-101.4, ocupado por Lilian Carvalho do Nascimento, da</w:t>
      </w:r>
      <w:r w:rsidR="00CC52BB">
        <w:rPr>
          <w:rFonts w:ascii="Times New Roman" w:hAnsi="Times New Roman" w:cs="Times New Roman"/>
        </w:rPr>
        <w:t xml:space="preserve"> </w:t>
      </w:r>
      <w:r w:rsidRPr="00CC52BB">
        <w:rPr>
          <w:rFonts w:ascii="Times New Roman" w:hAnsi="Times New Roman" w:cs="Times New Roman"/>
        </w:rPr>
        <w:t>Coordenação-Geral de Projetos Especiais para a Graduação da Diretoria</w:t>
      </w:r>
      <w:r w:rsidR="00CC52BB">
        <w:rPr>
          <w:rFonts w:ascii="Times New Roman" w:hAnsi="Times New Roman" w:cs="Times New Roman"/>
        </w:rPr>
        <w:t xml:space="preserve"> </w:t>
      </w:r>
      <w:r w:rsidRPr="00CC52BB">
        <w:rPr>
          <w:rFonts w:ascii="Times New Roman" w:hAnsi="Times New Roman" w:cs="Times New Roman"/>
        </w:rPr>
        <w:t>de Políticas e Programas de Graduação da Secretaria de Educação</w:t>
      </w:r>
      <w:r w:rsidR="00CC52BB">
        <w:rPr>
          <w:rFonts w:ascii="Times New Roman" w:hAnsi="Times New Roman" w:cs="Times New Roman"/>
        </w:rPr>
        <w:t xml:space="preserve"> </w:t>
      </w:r>
      <w:r w:rsidRPr="00CC52BB">
        <w:rPr>
          <w:rFonts w:ascii="Times New Roman" w:hAnsi="Times New Roman" w:cs="Times New Roman"/>
        </w:rPr>
        <w:t>Superior.</w:t>
      </w:r>
    </w:p>
    <w:p w:rsidR="00CC52BB" w:rsidRPr="00CC52BB" w:rsidRDefault="00CC52BB" w:rsidP="00CC52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7730" w:rsidRPr="00CC52BB" w:rsidRDefault="00EB7730" w:rsidP="00CC52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52BB">
        <w:rPr>
          <w:rFonts w:ascii="Times New Roman" w:hAnsi="Times New Roman" w:cs="Times New Roman"/>
        </w:rPr>
        <w:t>N</w:t>
      </w:r>
      <w:r w:rsidR="00CC52BB">
        <w:rPr>
          <w:rFonts w:ascii="Times New Roman" w:hAnsi="Times New Roman" w:cs="Times New Roman"/>
        </w:rPr>
        <w:t>º</w:t>
      </w:r>
      <w:r w:rsidRPr="00CC52BB">
        <w:rPr>
          <w:rFonts w:ascii="Times New Roman" w:hAnsi="Times New Roman" w:cs="Times New Roman"/>
        </w:rPr>
        <w:t xml:space="preserve"> 1.317 - Fica dispensada CARINA GONÇALVES SILVA JOÃO do</w:t>
      </w:r>
      <w:r w:rsidR="00CC52BB">
        <w:rPr>
          <w:rFonts w:ascii="Times New Roman" w:hAnsi="Times New Roman" w:cs="Times New Roman"/>
        </w:rPr>
        <w:t xml:space="preserve"> </w:t>
      </w:r>
      <w:r w:rsidRPr="00CC52BB">
        <w:rPr>
          <w:rFonts w:ascii="Times New Roman" w:hAnsi="Times New Roman" w:cs="Times New Roman"/>
        </w:rPr>
        <w:t>encargo de substituto eventual do cargo de Coordenador, código</w:t>
      </w:r>
      <w:r w:rsidR="00CC52BB">
        <w:rPr>
          <w:rFonts w:ascii="Times New Roman" w:hAnsi="Times New Roman" w:cs="Times New Roman"/>
        </w:rPr>
        <w:t xml:space="preserve"> </w:t>
      </w:r>
      <w:r w:rsidRPr="00CC52BB">
        <w:rPr>
          <w:rFonts w:ascii="Times New Roman" w:hAnsi="Times New Roman" w:cs="Times New Roman"/>
        </w:rPr>
        <w:t>DAS-101.3, ocupado por Júlio César Pereira Martins, da Coordenação-Geral de Certificação de Entidades Beneficentes de Assistência</w:t>
      </w:r>
      <w:r w:rsidR="00CC52BB">
        <w:rPr>
          <w:rFonts w:ascii="Times New Roman" w:hAnsi="Times New Roman" w:cs="Times New Roman"/>
        </w:rPr>
        <w:t xml:space="preserve"> </w:t>
      </w:r>
      <w:r w:rsidRPr="00CC52BB">
        <w:rPr>
          <w:rFonts w:ascii="Times New Roman" w:hAnsi="Times New Roman" w:cs="Times New Roman"/>
        </w:rPr>
        <w:t>Social da Diretoria de Política Regulatória da Secretaria de Regulação</w:t>
      </w:r>
      <w:r w:rsidR="00CC52BB">
        <w:rPr>
          <w:rFonts w:ascii="Times New Roman" w:hAnsi="Times New Roman" w:cs="Times New Roman"/>
        </w:rPr>
        <w:t xml:space="preserve"> </w:t>
      </w:r>
      <w:r w:rsidRPr="00CC52BB">
        <w:rPr>
          <w:rFonts w:ascii="Times New Roman" w:hAnsi="Times New Roman" w:cs="Times New Roman"/>
        </w:rPr>
        <w:t>e Supervisão da Educação Superior.</w:t>
      </w:r>
    </w:p>
    <w:p w:rsidR="00CC52BB" w:rsidRDefault="00CC52BB" w:rsidP="00CC52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7730" w:rsidRPr="00CC52BB" w:rsidRDefault="00EB7730" w:rsidP="00CC52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52BB">
        <w:rPr>
          <w:rFonts w:ascii="Times New Roman" w:hAnsi="Times New Roman" w:cs="Times New Roman"/>
        </w:rPr>
        <w:t>N</w:t>
      </w:r>
      <w:r w:rsidR="00CC52BB">
        <w:rPr>
          <w:rFonts w:ascii="Times New Roman" w:hAnsi="Times New Roman" w:cs="Times New Roman"/>
        </w:rPr>
        <w:t>º</w:t>
      </w:r>
      <w:r w:rsidRPr="00CC52BB">
        <w:rPr>
          <w:rFonts w:ascii="Times New Roman" w:hAnsi="Times New Roman" w:cs="Times New Roman"/>
        </w:rPr>
        <w:t xml:space="preserve"> 1.318 - Fica designado RAIMUNDO NONATO COSTA FILHO</w:t>
      </w:r>
      <w:r w:rsidR="00CC52BB">
        <w:rPr>
          <w:rFonts w:ascii="Times New Roman" w:hAnsi="Times New Roman" w:cs="Times New Roman"/>
        </w:rPr>
        <w:t xml:space="preserve"> </w:t>
      </w:r>
      <w:r w:rsidRPr="00CC52BB">
        <w:rPr>
          <w:rFonts w:ascii="Times New Roman" w:hAnsi="Times New Roman" w:cs="Times New Roman"/>
        </w:rPr>
        <w:t>para exercer o encargo de substituto eventual do cargo de Coordenador,</w:t>
      </w:r>
      <w:r w:rsidR="00CC52BB">
        <w:rPr>
          <w:rFonts w:ascii="Times New Roman" w:hAnsi="Times New Roman" w:cs="Times New Roman"/>
        </w:rPr>
        <w:t xml:space="preserve"> </w:t>
      </w:r>
      <w:r w:rsidRPr="00CC52BB">
        <w:rPr>
          <w:rFonts w:ascii="Times New Roman" w:hAnsi="Times New Roman" w:cs="Times New Roman"/>
        </w:rPr>
        <w:t>código DAS-101.3, ocupado por Júlio César Pereira Martins,</w:t>
      </w:r>
      <w:r w:rsidR="00CC52BB">
        <w:rPr>
          <w:rFonts w:ascii="Times New Roman" w:hAnsi="Times New Roman" w:cs="Times New Roman"/>
        </w:rPr>
        <w:t xml:space="preserve"> </w:t>
      </w:r>
      <w:r w:rsidRPr="00CC52BB">
        <w:rPr>
          <w:rFonts w:ascii="Times New Roman" w:hAnsi="Times New Roman" w:cs="Times New Roman"/>
        </w:rPr>
        <w:t>da Coordenação-Geral de Certificação de Entidades Beneficentes de</w:t>
      </w:r>
      <w:r w:rsidR="00CC52BB">
        <w:rPr>
          <w:rFonts w:ascii="Times New Roman" w:hAnsi="Times New Roman" w:cs="Times New Roman"/>
        </w:rPr>
        <w:t xml:space="preserve"> </w:t>
      </w:r>
      <w:r w:rsidRPr="00CC52BB">
        <w:rPr>
          <w:rFonts w:ascii="Times New Roman" w:hAnsi="Times New Roman" w:cs="Times New Roman"/>
        </w:rPr>
        <w:t>Assistência Social da Diretoria de Política Regulatória da Secretaria</w:t>
      </w:r>
      <w:r w:rsidR="00CC52BB">
        <w:rPr>
          <w:rFonts w:ascii="Times New Roman" w:hAnsi="Times New Roman" w:cs="Times New Roman"/>
        </w:rPr>
        <w:t xml:space="preserve"> </w:t>
      </w:r>
      <w:r w:rsidRPr="00CC52BB">
        <w:rPr>
          <w:rFonts w:ascii="Times New Roman" w:hAnsi="Times New Roman" w:cs="Times New Roman"/>
        </w:rPr>
        <w:t>de Regulação e Supervisão da Educação Superior, durante os afastamentos</w:t>
      </w:r>
      <w:r w:rsidR="00CC52BB">
        <w:rPr>
          <w:rFonts w:ascii="Times New Roman" w:hAnsi="Times New Roman" w:cs="Times New Roman"/>
        </w:rPr>
        <w:t xml:space="preserve"> </w:t>
      </w:r>
      <w:r w:rsidRPr="00CC52BB">
        <w:rPr>
          <w:rFonts w:ascii="Times New Roman" w:hAnsi="Times New Roman" w:cs="Times New Roman"/>
        </w:rPr>
        <w:t>e impedimentos regulamentares do titular.</w:t>
      </w:r>
    </w:p>
    <w:p w:rsidR="00CC52BB" w:rsidRDefault="00CC52BB" w:rsidP="00CC52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7730" w:rsidRPr="00CC52BB" w:rsidRDefault="00EB7730" w:rsidP="00CC52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52BB">
        <w:rPr>
          <w:rFonts w:ascii="Times New Roman" w:hAnsi="Times New Roman" w:cs="Times New Roman"/>
        </w:rPr>
        <w:t>N</w:t>
      </w:r>
      <w:r w:rsidR="00CC52BB">
        <w:rPr>
          <w:rFonts w:ascii="Times New Roman" w:hAnsi="Times New Roman" w:cs="Times New Roman"/>
        </w:rPr>
        <w:t>º</w:t>
      </w:r>
      <w:r w:rsidRPr="00CC52BB">
        <w:rPr>
          <w:rFonts w:ascii="Times New Roman" w:hAnsi="Times New Roman" w:cs="Times New Roman"/>
        </w:rPr>
        <w:t xml:space="preserve"> 1.319 - Fica designado JOSÉ ALBERTO DA SILVA VIEGAS</w:t>
      </w:r>
      <w:r w:rsidR="00CC52BB">
        <w:rPr>
          <w:rFonts w:ascii="Times New Roman" w:hAnsi="Times New Roman" w:cs="Times New Roman"/>
        </w:rPr>
        <w:t xml:space="preserve"> </w:t>
      </w:r>
      <w:r w:rsidRPr="00CC52BB">
        <w:rPr>
          <w:rFonts w:ascii="Times New Roman" w:hAnsi="Times New Roman" w:cs="Times New Roman"/>
        </w:rPr>
        <w:t>para exercer o encargo de substituto eventual do cargo de Coordenador-Geral, código DAS-101.4, ocupado por Lilian carvalho do</w:t>
      </w:r>
      <w:r w:rsidR="00CC52BB">
        <w:rPr>
          <w:rFonts w:ascii="Times New Roman" w:hAnsi="Times New Roman" w:cs="Times New Roman"/>
        </w:rPr>
        <w:t xml:space="preserve"> </w:t>
      </w:r>
      <w:r w:rsidRPr="00CC52BB">
        <w:rPr>
          <w:rFonts w:ascii="Times New Roman" w:hAnsi="Times New Roman" w:cs="Times New Roman"/>
        </w:rPr>
        <w:t>Nascimento, da Coordenação-Geral de Projetos Especiais para a Graduação</w:t>
      </w:r>
      <w:r w:rsidR="00CC52BB">
        <w:rPr>
          <w:rFonts w:ascii="Times New Roman" w:hAnsi="Times New Roman" w:cs="Times New Roman"/>
        </w:rPr>
        <w:t xml:space="preserve"> </w:t>
      </w:r>
      <w:r w:rsidRPr="00CC52BB">
        <w:rPr>
          <w:rFonts w:ascii="Times New Roman" w:hAnsi="Times New Roman" w:cs="Times New Roman"/>
        </w:rPr>
        <w:t>da Diretoria de Políticas e Programas de Graduação da Secretaria</w:t>
      </w:r>
      <w:r w:rsidR="00CC52BB">
        <w:rPr>
          <w:rFonts w:ascii="Times New Roman" w:hAnsi="Times New Roman" w:cs="Times New Roman"/>
        </w:rPr>
        <w:t xml:space="preserve"> </w:t>
      </w:r>
      <w:r w:rsidRPr="00CC52BB">
        <w:rPr>
          <w:rFonts w:ascii="Times New Roman" w:hAnsi="Times New Roman" w:cs="Times New Roman"/>
        </w:rPr>
        <w:t>de Educação Superior, durante os afastamentos e impedimentos</w:t>
      </w:r>
      <w:r w:rsidR="00CC52BB">
        <w:rPr>
          <w:rFonts w:ascii="Times New Roman" w:hAnsi="Times New Roman" w:cs="Times New Roman"/>
        </w:rPr>
        <w:t xml:space="preserve"> </w:t>
      </w:r>
      <w:r w:rsidRPr="00CC52BB">
        <w:rPr>
          <w:rFonts w:ascii="Times New Roman" w:hAnsi="Times New Roman" w:cs="Times New Roman"/>
        </w:rPr>
        <w:t>regulamentares do titular.</w:t>
      </w:r>
    </w:p>
    <w:p w:rsidR="00EB7730" w:rsidRPr="00CC52BB" w:rsidRDefault="00EB7730" w:rsidP="00CC52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7730" w:rsidRPr="00CC52BB" w:rsidRDefault="00CC52BB" w:rsidP="00CC52B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C52BB">
        <w:rPr>
          <w:rFonts w:ascii="Times New Roman" w:hAnsi="Times New Roman" w:cs="Times New Roman"/>
          <w:b/>
          <w:i/>
        </w:rPr>
        <w:t xml:space="preserve">(Publicação no DOU n.º 138, de 22.07.2014, Seção 2, página </w:t>
      </w:r>
      <w:proofErr w:type="gramStart"/>
      <w:r w:rsidR="00EB7730" w:rsidRPr="00CC52BB">
        <w:rPr>
          <w:rFonts w:ascii="Times New Roman" w:hAnsi="Times New Roman" w:cs="Times New Roman"/>
          <w:b/>
          <w:i/>
        </w:rPr>
        <w:t>10</w:t>
      </w:r>
      <w:r w:rsidRPr="00CC52BB">
        <w:rPr>
          <w:rFonts w:ascii="Times New Roman" w:hAnsi="Times New Roman" w:cs="Times New Roman"/>
          <w:b/>
          <w:i/>
        </w:rPr>
        <w:t>)</w:t>
      </w:r>
      <w:proofErr w:type="gramEnd"/>
    </w:p>
    <w:p w:rsidR="00EB7730" w:rsidRPr="00CC52BB" w:rsidRDefault="00EB7730" w:rsidP="00CC52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52BB" w:rsidRDefault="00EB7730" w:rsidP="00CC52B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C52BB">
        <w:rPr>
          <w:rFonts w:ascii="Times New Roman" w:hAnsi="Times New Roman" w:cs="Times New Roman"/>
        </w:rPr>
        <w:t>O SECRETÁRIO-EXECUTIVO DO MINISTÉRIO DA</w:t>
      </w:r>
      <w:r w:rsidR="00CC52BB">
        <w:rPr>
          <w:rFonts w:ascii="Times New Roman" w:hAnsi="Times New Roman" w:cs="Times New Roman"/>
        </w:rPr>
        <w:t xml:space="preserve"> </w:t>
      </w:r>
      <w:r w:rsidRPr="00CC52BB">
        <w:rPr>
          <w:rFonts w:ascii="Times New Roman" w:hAnsi="Times New Roman" w:cs="Times New Roman"/>
        </w:rPr>
        <w:t>EDUCAÇÃO, no uso da competência que lhe foi subdelegada pelo</w:t>
      </w:r>
      <w:r w:rsidR="00CC52BB">
        <w:rPr>
          <w:rFonts w:ascii="Times New Roman" w:hAnsi="Times New Roman" w:cs="Times New Roman"/>
        </w:rPr>
        <w:t xml:space="preserve"> </w:t>
      </w:r>
      <w:r w:rsidRPr="00CC52BB">
        <w:rPr>
          <w:rFonts w:ascii="Times New Roman" w:hAnsi="Times New Roman" w:cs="Times New Roman"/>
        </w:rPr>
        <w:t>Artigo 1º, da Portaria nº 1.508/MEC, de 16 de junho de 2003, publicada</w:t>
      </w:r>
      <w:r w:rsidR="00CC52BB">
        <w:rPr>
          <w:rFonts w:ascii="Times New Roman" w:hAnsi="Times New Roman" w:cs="Times New Roman"/>
        </w:rPr>
        <w:t xml:space="preserve"> </w:t>
      </w:r>
      <w:r w:rsidRPr="00CC52BB">
        <w:rPr>
          <w:rFonts w:ascii="Times New Roman" w:hAnsi="Times New Roman" w:cs="Times New Roman"/>
        </w:rPr>
        <w:t>no Diário Oficial da União de 17 de junho de 2003, resolve:</w:t>
      </w:r>
      <w:r w:rsidR="00CC52BB">
        <w:rPr>
          <w:rFonts w:ascii="Times New Roman" w:hAnsi="Times New Roman" w:cs="Times New Roman"/>
        </w:rPr>
        <w:t xml:space="preserve"> </w:t>
      </w:r>
    </w:p>
    <w:p w:rsidR="00CC52BB" w:rsidRDefault="00CC52BB" w:rsidP="00CC52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7730" w:rsidRPr="00CC52BB" w:rsidRDefault="00EB7730" w:rsidP="00CC52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52BB">
        <w:rPr>
          <w:rFonts w:ascii="Times New Roman" w:hAnsi="Times New Roman" w:cs="Times New Roman"/>
        </w:rPr>
        <w:t>N</w:t>
      </w:r>
      <w:r w:rsidR="00CC52BB">
        <w:rPr>
          <w:rFonts w:ascii="Times New Roman" w:hAnsi="Times New Roman" w:cs="Times New Roman"/>
        </w:rPr>
        <w:t>º</w:t>
      </w:r>
      <w:r w:rsidRPr="00CC52BB">
        <w:rPr>
          <w:rFonts w:ascii="Times New Roman" w:hAnsi="Times New Roman" w:cs="Times New Roman"/>
        </w:rPr>
        <w:t xml:space="preserve"> 1.323 - Fica dispensada DANIELA FERREIRA DURÃES da</w:t>
      </w:r>
      <w:r w:rsidR="00CC52BB">
        <w:rPr>
          <w:rFonts w:ascii="Times New Roman" w:hAnsi="Times New Roman" w:cs="Times New Roman"/>
        </w:rPr>
        <w:t xml:space="preserve"> </w:t>
      </w:r>
      <w:r w:rsidRPr="00CC52BB">
        <w:rPr>
          <w:rFonts w:ascii="Times New Roman" w:hAnsi="Times New Roman" w:cs="Times New Roman"/>
        </w:rPr>
        <w:t>Função Gratificada, código FG-01, do Conselho Nacional de Educação,</w:t>
      </w:r>
      <w:r w:rsidR="00CC52BB">
        <w:rPr>
          <w:rFonts w:ascii="Times New Roman" w:hAnsi="Times New Roman" w:cs="Times New Roman"/>
        </w:rPr>
        <w:t xml:space="preserve"> </w:t>
      </w:r>
      <w:r w:rsidRPr="00CC52BB">
        <w:rPr>
          <w:rFonts w:ascii="Times New Roman" w:hAnsi="Times New Roman" w:cs="Times New Roman"/>
        </w:rPr>
        <w:t>a contar de 15 de julho de 2014.</w:t>
      </w:r>
    </w:p>
    <w:p w:rsidR="00EB7730" w:rsidRPr="00CC52BB" w:rsidRDefault="00EB7730" w:rsidP="00CC52B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52BB">
        <w:rPr>
          <w:rFonts w:ascii="Times New Roman" w:hAnsi="Times New Roman" w:cs="Times New Roman"/>
          <w:b/>
        </w:rPr>
        <w:t>LUIZ CLÁUDIO COSTA</w:t>
      </w:r>
    </w:p>
    <w:p w:rsidR="00CC52BB" w:rsidRDefault="00CC52BB" w:rsidP="00CC52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C52BB" w:rsidRPr="00CC52BB" w:rsidRDefault="00CC52BB" w:rsidP="00CC52B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C52BB">
        <w:rPr>
          <w:rFonts w:ascii="Times New Roman" w:hAnsi="Times New Roman" w:cs="Times New Roman"/>
          <w:b/>
          <w:i/>
        </w:rPr>
        <w:t xml:space="preserve">(Publicação no DOU n.º 138, de 22.07.2014, Seção 2, página </w:t>
      </w:r>
      <w:proofErr w:type="gramStart"/>
      <w:r w:rsidRPr="00CC52BB"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1</w:t>
      </w:r>
      <w:bookmarkStart w:id="0" w:name="_GoBack"/>
      <w:bookmarkEnd w:id="0"/>
      <w:r w:rsidRPr="00CC52BB">
        <w:rPr>
          <w:rFonts w:ascii="Times New Roman" w:hAnsi="Times New Roman" w:cs="Times New Roman"/>
          <w:b/>
          <w:i/>
        </w:rPr>
        <w:t>)</w:t>
      </w:r>
      <w:proofErr w:type="gramEnd"/>
    </w:p>
    <w:sectPr w:rsidR="00CC52BB" w:rsidRPr="00CC52BB" w:rsidSect="00CC52BB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E3E" w:rsidRDefault="00851E3E" w:rsidP="00CC52BB">
      <w:pPr>
        <w:spacing w:after="0" w:line="240" w:lineRule="auto"/>
      </w:pPr>
      <w:r>
        <w:separator/>
      </w:r>
    </w:p>
  </w:endnote>
  <w:endnote w:type="continuationSeparator" w:id="0">
    <w:p w:rsidR="00851E3E" w:rsidRDefault="00851E3E" w:rsidP="00CC5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811500"/>
      <w:docPartObj>
        <w:docPartGallery w:val="Page Numbers (Bottom of Page)"/>
        <w:docPartUnique/>
      </w:docPartObj>
    </w:sdtPr>
    <w:sdtContent>
      <w:p w:rsidR="00CC52BB" w:rsidRDefault="00CC52B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C52BB" w:rsidRDefault="00CC52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E3E" w:rsidRDefault="00851E3E" w:rsidP="00CC52BB">
      <w:pPr>
        <w:spacing w:after="0" w:line="240" w:lineRule="auto"/>
      </w:pPr>
      <w:r>
        <w:separator/>
      </w:r>
    </w:p>
  </w:footnote>
  <w:footnote w:type="continuationSeparator" w:id="0">
    <w:p w:rsidR="00851E3E" w:rsidRDefault="00851E3E" w:rsidP="00CC52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30"/>
    <w:rsid w:val="00851E3E"/>
    <w:rsid w:val="00A71DCC"/>
    <w:rsid w:val="00CC52BB"/>
    <w:rsid w:val="00EB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52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52BB"/>
  </w:style>
  <w:style w:type="paragraph" w:styleId="Rodap">
    <w:name w:val="footer"/>
    <w:basedOn w:val="Normal"/>
    <w:link w:val="RodapChar"/>
    <w:uiPriority w:val="99"/>
    <w:unhideWhenUsed/>
    <w:rsid w:val="00CC52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5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52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52BB"/>
  </w:style>
  <w:style w:type="paragraph" w:styleId="Rodap">
    <w:name w:val="footer"/>
    <w:basedOn w:val="Normal"/>
    <w:link w:val="RodapChar"/>
    <w:uiPriority w:val="99"/>
    <w:unhideWhenUsed/>
    <w:rsid w:val="00CC52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5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3</cp:revision>
  <dcterms:created xsi:type="dcterms:W3CDTF">2014-07-22T10:24:00Z</dcterms:created>
  <dcterms:modified xsi:type="dcterms:W3CDTF">2014-07-22T10:31:00Z</dcterms:modified>
</cp:coreProperties>
</file>