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D4" w:rsidRPr="00F505D4" w:rsidRDefault="00F505D4" w:rsidP="00F50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5D4">
        <w:rPr>
          <w:rFonts w:ascii="Times New Roman" w:hAnsi="Times New Roman" w:cs="Times New Roman"/>
          <w:b/>
        </w:rPr>
        <w:t>MINISTÉRIO DA EDUCAÇÃO</w:t>
      </w:r>
    </w:p>
    <w:p w:rsidR="00FD2951" w:rsidRPr="00F505D4" w:rsidRDefault="00FD2951" w:rsidP="00F50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5D4">
        <w:rPr>
          <w:rFonts w:ascii="Times New Roman" w:hAnsi="Times New Roman" w:cs="Times New Roman"/>
          <w:b/>
        </w:rPr>
        <w:t>GABINETE DO MINISTRO</w:t>
      </w:r>
    </w:p>
    <w:p w:rsidR="00FD2951" w:rsidRPr="00F505D4" w:rsidRDefault="00FD2951" w:rsidP="00F50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5D4">
        <w:rPr>
          <w:rFonts w:ascii="Times New Roman" w:hAnsi="Times New Roman" w:cs="Times New Roman"/>
          <w:b/>
        </w:rPr>
        <w:t xml:space="preserve">PORTARIA Nº 555, DE </w:t>
      </w:r>
      <w:proofErr w:type="gramStart"/>
      <w:r w:rsidRPr="00F505D4">
        <w:rPr>
          <w:rFonts w:ascii="Times New Roman" w:hAnsi="Times New Roman" w:cs="Times New Roman"/>
          <w:b/>
        </w:rPr>
        <w:t>3</w:t>
      </w:r>
      <w:proofErr w:type="gramEnd"/>
      <w:r w:rsidRPr="00F505D4">
        <w:rPr>
          <w:rFonts w:ascii="Times New Roman" w:hAnsi="Times New Roman" w:cs="Times New Roman"/>
          <w:b/>
        </w:rPr>
        <w:t xml:space="preserve"> DE JULHO DE 2014</w:t>
      </w:r>
    </w:p>
    <w:p w:rsidR="00FD2951" w:rsidRPr="00F505D4" w:rsidRDefault="00FD2951" w:rsidP="00F505D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>O MINISTRO DE ESTADO DA EDUCAÇÃO, no uso de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suas atribuições, e tendo em vista o disposto no Art. 38, da Lei nº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8.112, de 11 de dezembro de 1990, publicada no Diário Oficial da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União de 12 de dezembro de 1990, resolve:</w:t>
      </w:r>
    </w:p>
    <w:p w:rsidR="00FD2951" w:rsidRPr="00F505D4" w:rsidRDefault="00FD2951" w:rsidP="00F505D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>Fica designado ADRIANO ALMEIDA DANI para exercer o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encargo de substituto eventual do cargo de Secretário, código DAS-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101.6, ocupado por Macaé Maria Evaristo dos Santos, da Secretaria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de Educação Continuada, Alfabetização, Diversidade e Inclusão, no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período de 4 a 11 de julho de 2014.</w:t>
      </w:r>
    </w:p>
    <w:p w:rsidR="00FD2951" w:rsidRPr="00F505D4" w:rsidRDefault="00FD2951" w:rsidP="00F50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5D4">
        <w:rPr>
          <w:rFonts w:ascii="Times New Roman" w:hAnsi="Times New Roman" w:cs="Times New Roman"/>
          <w:b/>
        </w:rPr>
        <w:t>JOSÉ HENRIQUE PAIM FERNANDES</w:t>
      </w:r>
    </w:p>
    <w:p w:rsidR="00F505D4" w:rsidRPr="00F505D4" w:rsidRDefault="00F505D4" w:rsidP="00F50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951" w:rsidRPr="00F505D4" w:rsidRDefault="00FD2951" w:rsidP="00F50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5D4">
        <w:rPr>
          <w:rFonts w:ascii="Times New Roman" w:hAnsi="Times New Roman" w:cs="Times New Roman"/>
          <w:b/>
        </w:rPr>
        <w:t>PORTARIA N</w:t>
      </w:r>
      <w:r w:rsidR="00F505D4">
        <w:rPr>
          <w:rFonts w:ascii="Times New Roman" w:hAnsi="Times New Roman" w:cs="Times New Roman"/>
          <w:b/>
        </w:rPr>
        <w:t>º</w:t>
      </w:r>
      <w:r w:rsidRPr="00F505D4">
        <w:rPr>
          <w:rFonts w:ascii="Times New Roman" w:hAnsi="Times New Roman" w:cs="Times New Roman"/>
          <w:b/>
        </w:rPr>
        <w:t xml:space="preserve">556, DE </w:t>
      </w:r>
      <w:proofErr w:type="gramStart"/>
      <w:r w:rsidRPr="00F505D4">
        <w:rPr>
          <w:rFonts w:ascii="Times New Roman" w:hAnsi="Times New Roman" w:cs="Times New Roman"/>
          <w:b/>
        </w:rPr>
        <w:t>3</w:t>
      </w:r>
      <w:proofErr w:type="gramEnd"/>
      <w:r w:rsidRPr="00F505D4">
        <w:rPr>
          <w:rFonts w:ascii="Times New Roman" w:hAnsi="Times New Roman" w:cs="Times New Roman"/>
          <w:b/>
        </w:rPr>
        <w:t xml:space="preserve"> DE JULHO DE 2014</w:t>
      </w:r>
    </w:p>
    <w:p w:rsidR="00FD2951" w:rsidRPr="00F505D4" w:rsidRDefault="00FD2951" w:rsidP="00F505D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>O MINISTRO DE ESTADO DA EDUCAÇÃO, no uso das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competências específicas delegadas por meio do Decreto no 3.669, de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 xml:space="preserve">23 de novembro de 2000, em conformidade com o disposto nos </w:t>
      </w:r>
      <w:proofErr w:type="spellStart"/>
      <w:r w:rsidRPr="00F505D4">
        <w:rPr>
          <w:rFonts w:ascii="Times New Roman" w:hAnsi="Times New Roman" w:cs="Times New Roman"/>
        </w:rPr>
        <w:t>arts</w:t>
      </w:r>
      <w:proofErr w:type="spellEnd"/>
      <w:r w:rsidRPr="00F505D4">
        <w:rPr>
          <w:rFonts w:ascii="Times New Roman" w:hAnsi="Times New Roman" w:cs="Times New Roman"/>
        </w:rPr>
        <w:t>.</w:t>
      </w:r>
      <w:r w:rsidR="00F505D4">
        <w:rPr>
          <w:rFonts w:ascii="Times New Roman" w:hAnsi="Times New Roman" w:cs="Times New Roman"/>
        </w:rPr>
        <w:t xml:space="preserve"> </w:t>
      </w:r>
      <w:proofErr w:type="gramStart"/>
      <w:r w:rsidRPr="00F505D4">
        <w:rPr>
          <w:rFonts w:ascii="Times New Roman" w:hAnsi="Times New Roman" w:cs="Times New Roman"/>
        </w:rPr>
        <w:t>143, 146 e 152</w:t>
      </w:r>
      <w:proofErr w:type="gramEnd"/>
      <w:r w:rsidRPr="00F505D4">
        <w:rPr>
          <w:rFonts w:ascii="Times New Roman" w:hAnsi="Times New Roman" w:cs="Times New Roman"/>
        </w:rPr>
        <w:t xml:space="preserve"> da Lei no 8.112, de 11 de dezembro de 1990, e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considerando os elementos constantes dos Processos nos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23123.000367/2013-65 e 23123.000236/2014-69, bem como a solicitação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contida no Ofício no 003/2014/CPAD/MEC-CGU-PR, resolve:</w:t>
      </w:r>
    </w:p>
    <w:p w:rsidR="00FD2951" w:rsidRPr="00F505D4" w:rsidRDefault="00FD2951" w:rsidP="00F505D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>Art. 1o Fica prorrogado por sessenta dias o prazo estabelecido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para a Comissão de Processo Administrativo Disciplinar constituída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 xml:space="preserve">por meio da Portaria MEC </w:t>
      </w:r>
      <w:proofErr w:type="gramStart"/>
      <w:r w:rsidRPr="00F505D4">
        <w:rPr>
          <w:rFonts w:ascii="Times New Roman" w:hAnsi="Times New Roman" w:cs="Times New Roman"/>
        </w:rPr>
        <w:t>no 401</w:t>
      </w:r>
      <w:proofErr w:type="gramEnd"/>
      <w:r w:rsidRPr="00F505D4">
        <w:rPr>
          <w:rFonts w:ascii="Times New Roman" w:hAnsi="Times New Roman" w:cs="Times New Roman"/>
        </w:rPr>
        <w:t>, de 7 de maio de 2014,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publicada no Diário Oficial da União de 8 de maio de 2014, para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conclusão da apuração de eventuais irregularidades administrativas de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que tratam os processos mencionados no caput.</w:t>
      </w:r>
    </w:p>
    <w:p w:rsidR="00FD2951" w:rsidRPr="00F505D4" w:rsidRDefault="00FD2951" w:rsidP="00F505D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>Art. 2o Esta Portaria entra em vigor na data de sua publicação.</w:t>
      </w:r>
    </w:p>
    <w:p w:rsidR="00FD2951" w:rsidRPr="00F505D4" w:rsidRDefault="00FD2951" w:rsidP="00F50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5D4">
        <w:rPr>
          <w:rFonts w:ascii="Times New Roman" w:hAnsi="Times New Roman" w:cs="Times New Roman"/>
          <w:b/>
        </w:rPr>
        <w:t>JOSÉ HENRIQUE PAIM FERNANDES</w:t>
      </w:r>
    </w:p>
    <w:p w:rsidR="00F505D4" w:rsidRPr="00F505D4" w:rsidRDefault="00F505D4" w:rsidP="00F50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951" w:rsidRPr="00F505D4" w:rsidRDefault="00FD2951" w:rsidP="00F50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5D4">
        <w:rPr>
          <w:rFonts w:ascii="Times New Roman" w:hAnsi="Times New Roman" w:cs="Times New Roman"/>
          <w:b/>
        </w:rPr>
        <w:t>PORTARIA N</w:t>
      </w:r>
      <w:r w:rsidR="00F505D4">
        <w:rPr>
          <w:rFonts w:ascii="Times New Roman" w:hAnsi="Times New Roman" w:cs="Times New Roman"/>
          <w:b/>
        </w:rPr>
        <w:t>º</w:t>
      </w:r>
      <w:r w:rsidRPr="00F505D4">
        <w:rPr>
          <w:rFonts w:ascii="Times New Roman" w:hAnsi="Times New Roman" w:cs="Times New Roman"/>
          <w:b/>
        </w:rPr>
        <w:t xml:space="preserve">557, DE </w:t>
      </w:r>
      <w:proofErr w:type="gramStart"/>
      <w:r w:rsidRPr="00F505D4">
        <w:rPr>
          <w:rFonts w:ascii="Times New Roman" w:hAnsi="Times New Roman" w:cs="Times New Roman"/>
          <w:b/>
        </w:rPr>
        <w:t>3</w:t>
      </w:r>
      <w:proofErr w:type="gramEnd"/>
      <w:r w:rsidRPr="00F505D4">
        <w:rPr>
          <w:rFonts w:ascii="Times New Roman" w:hAnsi="Times New Roman" w:cs="Times New Roman"/>
          <w:b/>
        </w:rPr>
        <w:t xml:space="preserve"> DE JULHO DE 2014</w:t>
      </w:r>
    </w:p>
    <w:p w:rsidR="00FD2951" w:rsidRPr="00F505D4" w:rsidRDefault="00FD2951" w:rsidP="00F505D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>O MINISTRO DE ESTADO DA EDUCAÇÃO, no uso das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competências específicas delegadas por meio do Decreto no 3.669, de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 xml:space="preserve">23 de novembro de 2000, em conformidade com o disposto nos </w:t>
      </w:r>
      <w:proofErr w:type="spellStart"/>
      <w:r w:rsidRPr="00F505D4">
        <w:rPr>
          <w:rFonts w:ascii="Times New Roman" w:hAnsi="Times New Roman" w:cs="Times New Roman"/>
        </w:rPr>
        <w:t>arts</w:t>
      </w:r>
      <w:proofErr w:type="spellEnd"/>
      <w:r w:rsidRPr="00F505D4">
        <w:rPr>
          <w:rFonts w:ascii="Times New Roman" w:hAnsi="Times New Roman" w:cs="Times New Roman"/>
        </w:rPr>
        <w:t>.</w:t>
      </w:r>
      <w:r w:rsidR="00F505D4">
        <w:rPr>
          <w:rFonts w:ascii="Times New Roman" w:hAnsi="Times New Roman" w:cs="Times New Roman"/>
        </w:rPr>
        <w:t xml:space="preserve"> </w:t>
      </w:r>
      <w:proofErr w:type="gramStart"/>
      <w:r w:rsidRPr="00F505D4">
        <w:rPr>
          <w:rFonts w:ascii="Times New Roman" w:hAnsi="Times New Roman" w:cs="Times New Roman"/>
        </w:rPr>
        <w:t>143, 146 e 152</w:t>
      </w:r>
      <w:proofErr w:type="gramEnd"/>
      <w:r w:rsidRPr="00F505D4">
        <w:rPr>
          <w:rFonts w:ascii="Times New Roman" w:hAnsi="Times New Roman" w:cs="Times New Roman"/>
        </w:rPr>
        <w:t xml:space="preserve"> da Lei no 8.112, de 11 de dezembro de 1990, e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considerando os elementos constantes dos Processos nos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23000.017913/2012-11 e 23123.000234/2014-70, bem como a solicitação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contida no Ofício no 005/2014/CPAD/MEC-CGU-PR, resolve:</w:t>
      </w:r>
    </w:p>
    <w:p w:rsidR="00FD2951" w:rsidRPr="00F505D4" w:rsidRDefault="00FD2951" w:rsidP="00F505D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>Art. 1o Fica reconduzida a Comissão de Processo Administrativo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 xml:space="preserve">Disciplinar, constituída por meio da Portaria MEC </w:t>
      </w:r>
      <w:proofErr w:type="gramStart"/>
      <w:r w:rsidRPr="00F505D4">
        <w:rPr>
          <w:rFonts w:ascii="Times New Roman" w:hAnsi="Times New Roman" w:cs="Times New Roman"/>
        </w:rPr>
        <w:t>no 80</w:t>
      </w:r>
      <w:proofErr w:type="gramEnd"/>
      <w:r w:rsidRPr="00F505D4">
        <w:rPr>
          <w:rFonts w:ascii="Times New Roman" w:hAnsi="Times New Roman" w:cs="Times New Roman"/>
        </w:rPr>
        <w:t>, de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2014, publicada no Diário Oficial da União de 31 de janeiro de 2014,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contado do término do prazo fixado na Portaria MEC no 354, de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2014, publicada no Diário Oficial da União de 22 de abril de 2014,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último ato de recondução da comissão, para dar continuidade à apuração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de possíveis irregularidades administrativas de que tratam os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processos mencionados no caput.</w:t>
      </w:r>
    </w:p>
    <w:p w:rsidR="00FD2951" w:rsidRPr="00F505D4" w:rsidRDefault="00FD2951" w:rsidP="00F505D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>Art. 2o Fica estabelecido o prazo de sessenta dias para a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conclusão dos trabalhos.</w:t>
      </w:r>
    </w:p>
    <w:p w:rsidR="00FD2951" w:rsidRPr="00F505D4" w:rsidRDefault="00FD2951" w:rsidP="00F505D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>Art. 3o Esta Portaria entra em vigor na data de sua publicação.</w:t>
      </w:r>
    </w:p>
    <w:p w:rsidR="00C54E4A" w:rsidRDefault="00FD2951" w:rsidP="00F50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5D4">
        <w:rPr>
          <w:rFonts w:ascii="Times New Roman" w:hAnsi="Times New Roman" w:cs="Times New Roman"/>
          <w:b/>
        </w:rPr>
        <w:t>JOSÉ HENRIQUE PAIM FERNANDES</w:t>
      </w:r>
    </w:p>
    <w:p w:rsidR="004B2128" w:rsidRDefault="004B2128" w:rsidP="00F50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2128" w:rsidRPr="00BF54C3" w:rsidRDefault="004B2128" w:rsidP="004B212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</w:t>
      </w:r>
      <w:r>
        <w:rPr>
          <w:rFonts w:ascii="Times New Roman" w:hAnsi="Times New Roman" w:cs="Times New Roman"/>
          <w:b/>
          <w:i/>
        </w:rPr>
        <w:t>6</w:t>
      </w:r>
      <w:r w:rsidRPr="00BF54C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.07</w:t>
      </w:r>
      <w:r w:rsidRPr="00BF54C3">
        <w:rPr>
          <w:rFonts w:ascii="Times New Roman" w:hAnsi="Times New Roman" w:cs="Times New Roman"/>
          <w:b/>
          <w:i/>
        </w:rPr>
        <w:t xml:space="preserve">.2014, Seção </w:t>
      </w:r>
      <w:r>
        <w:rPr>
          <w:rFonts w:ascii="Times New Roman" w:hAnsi="Times New Roman" w:cs="Times New Roman"/>
          <w:b/>
          <w:i/>
        </w:rPr>
        <w:t>2</w:t>
      </w:r>
      <w:r w:rsidRPr="00BF54C3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BF54C3">
        <w:rPr>
          <w:rFonts w:ascii="Times New Roman" w:hAnsi="Times New Roman" w:cs="Times New Roman"/>
          <w:b/>
          <w:i/>
        </w:rPr>
        <w:t>)</w:t>
      </w:r>
      <w:proofErr w:type="gramEnd"/>
    </w:p>
    <w:p w:rsidR="004B2128" w:rsidRPr="00F505D4" w:rsidRDefault="004B2128" w:rsidP="00F50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05D4" w:rsidRDefault="00F505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03CA2" w:rsidRPr="00F505D4" w:rsidRDefault="00003CA2" w:rsidP="00003C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5D4">
        <w:rPr>
          <w:rFonts w:ascii="Times New Roman" w:hAnsi="Times New Roman" w:cs="Times New Roman"/>
          <w:b/>
        </w:rPr>
        <w:lastRenderedPageBreak/>
        <w:t>MINISTÉRIO DA EDUCAÇÃO</w:t>
      </w:r>
    </w:p>
    <w:p w:rsidR="00FD2951" w:rsidRPr="00F505D4" w:rsidRDefault="00FD2951" w:rsidP="00F50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5D4">
        <w:rPr>
          <w:rFonts w:ascii="Times New Roman" w:hAnsi="Times New Roman" w:cs="Times New Roman"/>
          <w:b/>
        </w:rPr>
        <w:t>INSTITUTO NACIONAL DE ESTUDOS E</w:t>
      </w:r>
    </w:p>
    <w:p w:rsidR="00FD2951" w:rsidRPr="00F505D4" w:rsidRDefault="00FD2951" w:rsidP="00F50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5D4">
        <w:rPr>
          <w:rFonts w:ascii="Times New Roman" w:hAnsi="Times New Roman" w:cs="Times New Roman"/>
          <w:b/>
        </w:rPr>
        <w:t>PESQUISAS EDUCACIONAIS ANÍSIO TEIXEIRA</w:t>
      </w:r>
    </w:p>
    <w:p w:rsidR="00FD2951" w:rsidRPr="00F505D4" w:rsidRDefault="00FD2951" w:rsidP="00F50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5D4">
        <w:rPr>
          <w:rFonts w:ascii="Times New Roman" w:hAnsi="Times New Roman" w:cs="Times New Roman"/>
          <w:b/>
        </w:rPr>
        <w:t xml:space="preserve">PORTARIA N° 319, DE </w:t>
      </w:r>
      <w:proofErr w:type="gramStart"/>
      <w:r w:rsidRPr="00F505D4">
        <w:rPr>
          <w:rFonts w:ascii="Times New Roman" w:hAnsi="Times New Roman" w:cs="Times New Roman"/>
          <w:b/>
        </w:rPr>
        <w:t>3</w:t>
      </w:r>
      <w:proofErr w:type="gramEnd"/>
      <w:r w:rsidRPr="00F505D4">
        <w:rPr>
          <w:rFonts w:ascii="Times New Roman" w:hAnsi="Times New Roman" w:cs="Times New Roman"/>
          <w:b/>
        </w:rPr>
        <w:t xml:space="preserve"> DE JULHO DE 2014</w:t>
      </w:r>
    </w:p>
    <w:p w:rsidR="00FD2951" w:rsidRPr="00F505D4" w:rsidRDefault="00FD2951" w:rsidP="00F505D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 xml:space="preserve">O Presidente do Instituto </w:t>
      </w:r>
      <w:proofErr w:type="spellStart"/>
      <w:proofErr w:type="gramStart"/>
      <w:r w:rsidRPr="00F505D4">
        <w:rPr>
          <w:rFonts w:ascii="Times New Roman" w:hAnsi="Times New Roman" w:cs="Times New Roman"/>
        </w:rPr>
        <w:t>NacIONAL</w:t>
      </w:r>
      <w:proofErr w:type="spellEnd"/>
      <w:proofErr w:type="gramEnd"/>
      <w:r w:rsidRPr="00F505D4">
        <w:rPr>
          <w:rFonts w:ascii="Times New Roman" w:hAnsi="Times New Roman" w:cs="Times New Roman"/>
        </w:rPr>
        <w:t xml:space="preserve"> DE ESTUDOS E PESQUISAS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EDUCACIONAIS ANÍSIO TEIXEIRA, no uso das atribuições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que lhe foram conferidas pelo inciso VIII do artigo 16 do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Decreto nº 6.317, de 20 de dezembro de 2007, publicado no Diário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Oficial da União de 21 de dezembro de 2007, e tendo em vista o que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consta do processo nº 23036.001759/2014-10, resolve:</w:t>
      </w:r>
    </w:p>
    <w:p w:rsidR="00003CA2" w:rsidRDefault="00FD2951" w:rsidP="00003CA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>Exonerar a pedido, a contar de 18 de junho de 2014, a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servidora CYNTIA VINCENTE RONDELLI DA COSTA, CPF nº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001.186.971-29, do cargo de Pesquisador-Tecnologista em Informações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e Avaliações Educacionais, Padrão de Vencimento Básico I,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Classe de Capacitação A, da Carreira de Pesquisa e Desenvolvimento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de Informações e Avaliações Educacionais do Quadro de Pessoal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Efetivo do Instituto Nacional de Estudos e Pesquisas Educacionais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Anísio Teixeira - INEP, nos termos do inciso I do artigo 33 da Lei nº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8.112/ 90.</w:t>
      </w:r>
    </w:p>
    <w:p w:rsidR="00FD2951" w:rsidRDefault="00FD2951" w:rsidP="00003C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5D4">
        <w:rPr>
          <w:rFonts w:ascii="Times New Roman" w:hAnsi="Times New Roman" w:cs="Times New Roman"/>
          <w:b/>
        </w:rPr>
        <w:t>JOSÉ FRANCISCO SOARES</w:t>
      </w:r>
    </w:p>
    <w:p w:rsidR="00003CA2" w:rsidRPr="00F505D4" w:rsidRDefault="00003CA2" w:rsidP="00003C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951" w:rsidRPr="00F505D4" w:rsidRDefault="00FD2951" w:rsidP="00003C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5D4">
        <w:rPr>
          <w:rFonts w:ascii="Times New Roman" w:hAnsi="Times New Roman" w:cs="Times New Roman"/>
          <w:b/>
        </w:rPr>
        <w:t>SECRETARIA DE REGULAÇÃO E SUPERVISÃO</w:t>
      </w:r>
    </w:p>
    <w:p w:rsidR="00FD2951" w:rsidRPr="00F505D4" w:rsidRDefault="00FD2951" w:rsidP="00003C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5D4">
        <w:rPr>
          <w:rFonts w:ascii="Times New Roman" w:hAnsi="Times New Roman" w:cs="Times New Roman"/>
          <w:b/>
        </w:rPr>
        <w:t>DA EDUCAÇÃO SUPERIOR</w:t>
      </w:r>
    </w:p>
    <w:p w:rsidR="00FD2951" w:rsidRPr="00F505D4" w:rsidRDefault="00FD2951" w:rsidP="00003C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5D4">
        <w:rPr>
          <w:rFonts w:ascii="Times New Roman" w:hAnsi="Times New Roman" w:cs="Times New Roman"/>
          <w:b/>
        </w:rPr>
        <w:t xml:space="preserve">PORTARIA Nº 372, DE </w:t>
      </w:r>
      <w:proofErr w:type="gramStart"/>
      <w:r w:rsidRPr="00F505D4">
        <w:rPr>
          <w:rFonts w:ascii="Times New Roman" w:hAnsi="Times New Roman" w:cs="Times New Roman"/>
          <w:b/>
        </w:rPr>
        <w:t>3</w:t>
      </w:r>
      <w:proofErr w:type="gramEnd"/>
      <w:r w:rsidRPr="00F505D4">
        <w:rPr>
          <w:rFonts w:ascii="Times New Roman" w:hAnsi="Times New Roman" w:cs="Times New Roman"/>
          <w:b/>
        </w:rPr>
        <w:t xml:space="preserve"> DE JULHO DE 2014</w:t>
      </w:r>
    </w:p>
    <w:p w:rsidR="00FD2951" w:rsidRPr="00F505D4" w:rsidRDefault="00FD2951" w:rsidP="00F505D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>O SECRETÁRIO DE REGULAÇÃO E SUPERVISÃO DA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EDUCAÇÃO SUPERIOR, no uso da atribuição que lhe confere o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 xml:space="preserve">Decreto n° 7.690, de </w:t>
      </w:r>
      <w:proofErr w:type="gramStart"/>
      <w:r w:rsidRPr="00F505D4">
        <w:rPr>
          <w:rFonts w:ascii="Times New Roman" w:hAnsi="Times New Roman" w:cs="Times New Roman"/>
        </w:rPr>
        <w:t>2</w:t>
      </w:r>
      <w:proofErr w:type="gramEnd"/>
      <w:r w:rsidRPr="00F505D4">
        <w:rPr>
          <w:rFonts w:ascii="Times New Roman" w:hAnsi="Times New Roman" w:cs="Times New Roman"/>
        </w:rPr>
        <w:t xml:space="preserve"> de março de 2012, alterado pelo Decreto nº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8.066, de 7 de agosto de 2013, tendo em vista a Lei nº 12.871, de 22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de outubro de 2013, a Portaria Normativa nº 13, de 9 de julho de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2013, o Edital nº 3, de 22 de outubro de 2013, retificado em 8 de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novembro de 2013, do Ministério da Educação, e a Portaria nº 731,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de 19 de dezembro de 2013, da Secretaria de Regulação e Supervisão</w:t>
      </w:r>
      <w:r w:rsidR="00F505D4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da Educação Superior,</w:t>
      </w:r>
      <w:r w:rsidR="00003CA2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resolve:</w:t>
      </w:r>
    </w:p>
    <w:p w:rsidR="00FD2951" w:rsidRPr="00F505D4" w:rsidRDefault="00FD2951" w:rsidP="00F505D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>Art. 1º Ficam integrados à Comissão de Consultores para</w:t>
      </w:r>
      <w:r w:rsidR="00003CA2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avaliação in loco nos municípios pré-selecionados para implantação</w:t>
      </w:r>
      <w:r w:rsidR="00003CA2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do curso de Medicina por instituições privadas do sistema federal de</w:t>
      </w:r>
      <w:r w:rsidR="00003CA2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educação, designados por meio da Portaria nº 147, de 26 de fevereiro</w:t>
      </w:r>
      <w:r w:rsidR="00003CA2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 xml:space="preserve">de 2014, e da Portaria nº 223, de </w:t>
      </w:r>
      <w:proofErr w:type="gramStart"/>
      <w:r w:rsidRPr="00F505D4">
        <w:rPr>
          <w:rFonts w:ascii="Times New Roman" w:hAnsi="Times New Roman" w:cs="Times New Roman"/>
        </w:rPr>
        <w:t>7</w:t>
      </w:r>
      <w:proofErr w:type="gramEnd"/>
      <w:r w:rsidRPr="00F505D4">
        <w:rPr>
          <w:rFonts w:ascii="Times New Roman" w:hAnsi="Times New Roman" w:cs="Times New Roman"/>
        </w:rPr>
        <w:t xml:space="preserve"> de abril de 2014, conforme</w:t>
      </w:r>
      <w:r w:rsidR="00003CA2">
        <w:rPr>
          <w:rFonts w:ascii="Times New Roman" w:hAnsi="Times New Roman" w:cs="Times New Roman"/>
        </w:rPr>
        <w:t xml:space="preserve"> </w:t>
      </w:r>
      <w:r w:rsidRPr="00F505D4">
        <w:rPr>
          <w:rFonts w:ascii="Times New Roman" w:hAnsi="Times New Roman" w:cs="Times New Roman"/>
        </w:rPr>
        <w:t>Portaria nº 731, de 19 de dezembro de 2013, os seguintes profissionais:</w:t>
      </w:r>
    </w:p>
    <w:p w:rsidR="00FD2951" w:rsidRPr="00F505D4" w:rsidRDefault="00FD2951" w:rsidP="00F505D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 xml:space="preserve">I - Ana Carolina de Souza </w:t>
      </w:r>
      <w:proofErr w:type="spellStart"/>
      <w:r w:rsidRPr="00F505D4">
        <w:rPr>
          <w:rFonts w:ascii="Times New Roman" w:hAnsi="Times New Roman" w:cs="Times New Roman"/>
        </w:rPr>
        <w:t>Pieretti</w:t>
      </w:r>
      <w:proofErr w:type="spellEnd"/>
    </w:p>
    <w:p w:rsidR="00FD2951" w:rsidRPr="00F505D4" w:rsidRDefault="00FD2951" w:rsidP="00F505D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 xml:space="preserve">II - Carlos Haroldo </w:t>
      </w:r>
      <w:proofErr w:type="spellStart"/>
      <w:r w:rsidRPr="00F505D4">
        <w:rPr>
          <w:rFonts w:ascii="Times New Roman" w:hAnsi="Times New Roman" w:cs="Times New Roman"/>
        </w:rPr>
        <w:t>Piancastelli</w:t>
      </w:r>
      <w:proofErr w:type="spellEnd"/>
    </w:p>
    <w:p w:rsidR="00FD2951" w:rsidRPr="00F505D4" w:rsidRDefault="00FD2951" w:rsidP="00F505D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 xml:space="preserve">III - Geovani Gurgel </w:t>
      </w:r>
      <w:proofErr w:type="spellStart"/>
      <w:r w:rsidRPr="00F505D4">
        <w:rPr>
          <w:rFonts w:ascii="Times New Roman" w:hAnsi="Times New Roman" w:cs="Times New Roman"/>
        </w:rPr>
        <w:t>Aciole</w:t>
      </w:r>
      <w:proofErr w:type="spellEnd"/>
      <w:r w:rsidRPr="00F505D4">
        <w:rPr>
          <w:rFonts w:ascii="Times New Roman" w:hAnsi="Times New Roman" w:cs="Times New Roman"/>
        </w:rPr>
        <w:t xml:space="preserve"> da Silva</w:t>
      </w:r>
    </w:p>
    <w:p w:rsidR="00FD2951" w:rsidRPr="00F505D4" w:rsidRDefault="00FD2951" w:rsidP="00F505D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>IV - Guilherme Arantes Mello</w:t>
      </w:r>
    </w:p>
    <w:p w:rsidR="00FD2951" w:rsidRPr="00F505D4" w:rsidRDefault="00FD2951" w:rsidP="00F505D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>V - Joao Batista Cavalcante Filho</w:t>
      </w:r>
    </w:p>
    <w:p w:rsidR="00FD2951" w:rsidRPr="00F505D4" w:rsidRDefault="00FD2951" w:rsidP="00F505D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 xml:space="preserve">VI - Marcelo Marcos Piva </w:t>
      </w:r>
      <w:proofErr w:type="spellStart"/>
      <w:r w:rsidRPr="00F505D4">
        <w:rPr>
          <w:rFonts w:ascii="Times New Roman" w:hAnsi="Times New Roman" w:cs="Times New Roman"/>
        </w:rPr>
        <w:t>Demarzo</w:t>
      </w:r>
      <w:proofErr w:type="spellEnd"/>
    </w:p>
    <w:p w:rsidR="00FD2951" w:rsidRPr="00F505D4" w:rsidRDefault="00FD2951" w:rsidP="00F505D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 xml:space="preserve">VII - Oscar </w:t>
      </w:r>
      <w:proofErr w:type="spellStart"/>
      <w:r w:rsidRPr="00F505D4">
        <w:rPr>
          <w:rFonts w:ascii="Times New Roman" w:hAnsi="Times New Roman" w:cs="Times New Roman"/>
        </w:rPr>
        <w:t>Antonio</w:t>
      </w:r>
      <w:proofErr w:type="spellEnd"/>
      <w:r w:rsidRPr="00F505D4">
        <w:rPr>
          <w:rFonts w:ascii="Times New Roman" w:hAnsi="Times New Roman" w:cs="Times New Roman"/>
        </w:rPr>
        <w:t xml:space="preserve"> Grama </w:t>
      </w:r>
      <w:proofErr w:type="spellStart"/>
      <w:r w:rsidRPr="00F505D4">
        <w:rPr>
          <w:rFonts w:ascii="Times New Roman" w:hAnsi="Times New Roman" w:cs="Times New Roman"/>
        </w:rPr>
        <w:t>Hoeppner</w:t>
      </w:r>
      <w:proofErr w:type="spellEnd"/>
    </w:p>
    <w:p w:rsidR="00FD2951" w:rsidRPr="00F505D4" w:rsidRDefault="00FD2951" w:rsidP="00F505D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 xml:space="preserve">VIII - Paula de Oliveira </w:t>
      </w:r>
      <w:proofErr w:type="spellStart"/>
      <w:r w:rsidRPr="00F505D4">
        <w:rPr>
          <w:rFonts w:ascii="Times New Roman" w:hAnsi="Times New Roman" w:cs="Times New Roman"/>
        </w:rPr>
        <w:t>Montandon</w:t>
      </w:r>
      <w:proofErr w:type="spellEnd"/>
      <w:r w:rsidRPr="00F505D4">
        <w:rPr>
          <w:rFonts w:ascii="Times New Roman" w:hAnsi="Times New Roman" w:cs="Times New Roman"/>
        </w:rPr>
        <w:t xml:space="preserve"> </w:t>
      </w:r>
      <w:proofErr w:type="spellStart"/>
      <w:r w:rsidRPr="00F505D4">
        <w:rPr>
          <w:rFonts w:ascii="Times New Roman" w:hAnsi="Times New Roman" w:cs="Times New Roman"/>
        </w:rPr>
        <w:t>Hokama</w:t>
      </w:r>
      <w:proofErr w:type="spellEnd"/>
    </w:p>
    <w:p w:rsidR="00FD2951" w:rsidRPr="00F505D4" w:rsidRDefault="00FD2951" w:rsidP="00F505D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 xml:space="preserve">IX - Paulo José Fortes Villas </w:t>
      </w:r>
      <w:proofErr w:type="spellStart"/>
      <w:r w:rsidRPr="00F505D4">
        <w:rPr>
          <w:rFonts w:ascii="Times New Roman" w:hAnsi="Times New Roman" w:cs="Times New Roman"/>
        </w:rPr>
        <w:t>Bôas</w:t>
      </w:r>
      <w:proofErr w:type="spellEnd"/>
    </w:p>
    <w:p w:rsidR="00FD2951" w:rsidRPr="00F505D4" w:rsidRDefault="00FD2951" w:rsidP="00F505D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 xml:space="preserve">X - Rodrigo </w:t>
      </w:r>
      <w:proofErr w:type="spellStart"/>
      <w:r w:rsidRPr="00F505D4">
        <w:rPr>
          <w:rFonts w:ascii="Times New Roman" w:hAnsi="Times New Roman" w:cs="Times New Roman"/>
        </w:rPr>
        <w:t>Chavez</w:t>
      </w:r>
      <w:proofErr w:type="spellEnd"/>
      <w:r w:rsidRPr="00F505D4">
        <w:rPr>
          <w:rFonts w:ascii="Times New Roman" w:hAnsi="Times New Roman" w:cs="Times New Roman"/>
        </w:rPr>
        <w:t xml:space="preserve"> Penha</w:t>
      </w:r>
    </w:p>
    <w:p w:rsidR="00FD2951" w:rsidRPr="00F505D4" w:rsidRDefault="00FD2951" w:rsidP="00F505D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>XI - Sandro Rogério Rodrigues Batista</w:t>
      </w:r>
    </w:p>
    <w:p w:rsidR="00FD2951" w:rsidRPr="00F505D4" w:rsidRDefault="00FD2951" w:rsidP="00F505D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 xml:space="preserve">XII - </w:t>
      </w:r>
      <w:proofErr w:type="spellStart"/>
      <w:r w:rsidRPr="00F505D4">
        <w:rPr>
          <w:rFonts w:ascii="Times New Roman" w:hAnsi="Times New Roman" w:cs="Times New Roman"/>
        </w:rPr>
        <w:t>Zeliete</w:t>
      </w:r>
      <w:proofErr w:type="spellEnd"/>
      <w:r w:rsidRPr="00F505D4">
        <w:rPr>
          <w:rFonts w:ascii="Times New Roman" w:hAnsi="Times New Roman" w:cs="Times New Roman"/>
        </w:rPr>
        <w:t xml:space="preserve"> Linhares Leite </w:t>
      </w:r>
      <w:proofErr w:type="spellStart"/>
      <w:r w:rsidRPr="00F505D4">
        <w:rPr>
          <w:rFonts w:ascii="Times New Roman" w:hAnsi="Times New Roman" w:cs="Times New Roman"/>
        </w:rPr>
        <w:t>Zambom</w:t>
      </w:r>
      <w:proofErr w:type="spellEnd"/>
    </w:p>
    <w:p w:rsidR="00FD2951" w:rsidRPr="00F505D4" w:rsidRDefault="00FD2951" w:rsidP="00F505D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505D4">
        <w:rPr>
          <w:rFonts w:ascii="Times New Roman" w:hAnsi="Times New Roman" w:cs="Times New Roman"/>
        </w:rPr>
        <w:t>Art. 2º Esta Portaria entra em vigor na data da sua publicação.</w:t>
      </w:r>
    </w:p>
    <w:p w:rsidR="00FD2951" w:rsidRDefault="00FD2951" w:rsidP="00003C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CA2">
        <w:rPr>
          <w:rFonts w:ascii="Times New Roman" w:hAnsi="Times New Roman" w:cs="Times New Roman"/>
          <w:b/>
        </w:rPr>
        <w:t>JORGE RODRIGO ARAÚJO MESSIAS</w:t>
      </w:r>
    </w:p>
    <w:p w:rsidR="004B2128" w:rsidRDefault="004B2128" w:rsidP="00003C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2128" w:rsidRPr="00BF54C3" w:rsidRDefault="004B2128" w:rsidP="004B212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126</w:t>
      </w:r>
      <w:r w:rsidRPr="00BF54C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04.07</w:t>
      </w:r>
      <w:r w:rsidRPr="00BF54C3">
        <w:rPr>
          <w:rFonts w:ascii="Times New Roman" w:hAnsi="Times New Roman" w:cs="Times New Roman"/>
          <w:b/>
          <w:i/>
        </w:rPr>
        <w:t xml:space="preserve">.2014, Seção </w:t>
      </w:r>
      <w:r>
        <w:rPr>
          <w:rFonts w:ascii="Times New Roman" w:hAnsi="Times New Roman" w:cs="Times New Roman"/>
          <w:b/>
          <w:i/>
        </w:rPr>
        <w:t>2</w:t>
      </w:r>
      <w:r w:rsidRPr="00BF54C3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>4</w:t>
      </w:r>
      <w:r w:rsidRPr="00BF54C3">
        <w:rPr>
          <w:rFonts w:ascii="Times New Roman" w:hAnsi="Times New Roman" w:cs="Times New Roman"/>
          <w:b/>
          <w:i/>
        </w:rPr>
        <w:t>)</w:t>
      </w:r>
    </w:p>
    <w:p w:rsidR="00003CA2" w:rsidRPr="00003CA2" w:rsidRDefault="00003CA2" w:rsidP="00003C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003CA2" w:rsidRPr="00003CA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A2" w:rsidRDefault="00003CA2" w:rsidP="00003CA2">
      <w:pPr>
        <w:spacing w:after="0" w:line="240" w:lineRule="auto"/>
      </w:pPr>
      <w:r>
        <w:separator/>
      </w:r>
    </w:p>
  </w:endnote>
  <w:endnote w:type="continuationSeparator" w:id="0">
    <w:p w:rsidR="00003CA2" w:rsidRDefault="00003CA2" w:rsidP="0000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041454"/>
      <w:docPartObj>
        <w:docPartGallery w:val="Page Numbers (Bottom of Page)"/>
        <w:docPartUnique/>
      </w:docPartObj>
    </w:sdtPr>
    <w:sdtContent>
      <w:p w:rsidR="00003CA2" w:rsidRDefault="00003CA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128">
          <w:rPr>
            <w:noProof/>
          </w:rPr>
          <w:t>2</w:t>
        </w:r>
        <w:r>
          <w:fldChar w:fldCharType="end"/>
        </w:r>
      </w:p>
    </w:sdtContent>
  </w:sdt>
  <w:p w:rsidR="00003CA2" w:rsidRDefault="00003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A2" w:rsidRDefault="00003CA2" w:rsidP="00003CA2">
      <w:pPr>
        <w:spacing w:after="0" w:line="240" w:lineRule="auto"/>
      </w:pPr>
      <w:r>
        <w:separator/>
      </w:r>
    </w:p>
  </w:footnote>
  <w:footnote w:type="continuationSeparator" w:id="0">
    <w:p w:rsidR="00003CA2" w:rsidRDefault="00003CA2" w:rsidP="00003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51"/>
    <w:rsid w:val="00003CA2"/>
    <w:rsid w:val="002341DB"/>
    <w:rsid w:val="002E69FE"/>
    <w:rsid w:val="004B2128"/>
    <w:rsid w:val="00A57D0F"/>
    <w:rsid w:val="00AA6970"/>
    <w:rsid w:val="00C54E4A"/>
    <w:rsid w:val="00DE3F44"/>
    <w:rsid w:val="00F505D4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3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3CA2"/>
  </w:style>
  <w:style w:type="paragraph" w:styleId="Rodap">
    <w:name w:val="footer"/>
    <w:basedOn w:val="Normal"/>
    <w:link w:val="RodapChar"/>
    <w:uiPriority w:val="99"/>
    <w:unhideWhenUsed/>
    <w:rsid w:val="00003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3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3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3CA2"/>
  </w:style>
  <w:style w:type="paragraph" w:styleId="Rodap">
    <w:name w:val="footer"/>
    <w:basedOn w:val="Normal"/>
    <w:link w:val="RodapChar"/>
    <w:uiPriority w:val="99"/>
    <w:unhideWhenUsed/>
    <w:rsid w:val="00003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3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3</cp:revision>
  <dcterms:created xsi:type="dcterms:W3CDTF">2014-07-04T11:15:00Z</dcterms:created>
  <dcterms:modified xsi:type="dcterms:W3CDTF">2014-07-04T11:33:00Z</dcterms:modified>
</cp:coreProperties>
</file>