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7D" w:rsidRP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MINISTÉRIO DA EDUCAÇÃO</w:t>
      </w:r>
    </w:p>
    <w:p w:rsidR="001E297D" w:rsidRP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SECRETARIA DE REGULAÇÃO E SUPERVISÃO</w:t>
      </w:r>
      <w:r w:rsidRPr="001E297D">
        <w:rPr>
          <w:rFonts w:ascii="Times New Roman" w:hAnsi="Times New Roman" w:cs="Times New Roman"/>
          <w:b/>
        </w:rPr>
        <w:t xml:space="preserve"> </w:t>
      </w:r>
      <w:r w:rsidRPr="001E297D">
        <w:rPr>
          <w:rFonts w:ascii="Times New Roman" w:hAnsi="Times New Roman" w:cs="Times New Roman"/>
          <w:b/>
        </w:rPr>
        <w:t>DA EDUCAÇÃO SUPERIOR</w:t>
      </w:r>
    </w:p>
    <w:p w:rsidR="001E297D" w:rsidRP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E297D">
        <w:rPr>
          <w:rFonts w:ascii="Times New Roman" w:hAnsi="Times New Roman" w:cs="Times New Roman"/>
          <w:b/>
        </w:rPr>
        <w:t xml:space="preserve"> 38, DE 31 DE JANEIRO DE </w:t>
      </w:r>
      <w:proofErr w:type="gramStart"/>
      <w:r w:rsidRPr="001E297D">
        <w:rPr>
          <w:rFonts w:ascii="Times New Roman" w:hAnsi="Times New Roman" w:cs="Times New Roman"/>
          <w:b/>
        </w:rPr>
        <w:t>2014</w:t>
      </w:r>
      <w:proofErr w:type="gramEnd"/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Decreto nº 7.690, de </w:t>
      </w:r>
      <w:proofErr w:type="gramStart"/>
      <w:r w:rsidRPr="001E297D">
        <w:rPr>
          <w:rFonts w:ascii="Times New Roman" w:hAnsi="Times New Roman" w:cs="Times New Roman"/>
        </w:rPr>
        <w:t>2</w:t>
      </w:r>
      <w:proofErr w:type="gramEnd"/>
      <w:r w:rsidRPr="001E297D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8.066, de 7 de agosto de 2013, tendo em vista a Resolução CNE/CES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nº 6, de 8 de julho de 2011, o Decreto 5.773, de 9 de maio de 2006,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e suas alterações, e a Portaria Normativa nº 40, de 12 de dezembro de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2007, republicada em 29 de dezembro de 2010, do Ministério da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Educação, conforme consta do processo nº 23000.021204/2013-11,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resolve: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1º Fica aprovada, na forma de aditamento ao ato de recredenciamento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- Portaria MEC nº 346, de 06/04/2011, publicada no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Diário Oficial da União em 07/04/2011, seção 01, página 11 - a alteração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da denominação da Faculdade de Tecnologia Anchieta </w:t>
      </w:r>
      <w:r>
        <w:rPr>
          <w:rFonts w:ascii="Times New Roman" w:hAnsi="Times New Roman" w:cs="Times New Roman"/>
        </w:rPr>
        <w:t>–</w:t>
      </w:r>
      <w:r w:rsidRPr="001E297D">
        <w:rPr>
          <w:rFonts w:ascii="Times New Roman" w:hAnsi="Times New Roman" w:cs="Times New Roman"/>
        </w:rPr>
        <w:t xml:space="preserve"> FTA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(3990), com sede na Rua Atlântica, nº 700, Jardim do Mar, São Bernardo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do Campo, Estado de São Paulo CEP: </w:t>
      </w:r>
      <w:proofErr w:type="gramStart"/>
      <w:r w:rsidRPr="001E297D">
        <w:rPr>
          <w:rFonts w:ascii="Times New Roman" w:hAnsi="Times New Roman" w:cs="Times New Roman"/>
        </w:rPr>
        <w:t>09.750-480, para Faculdade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Anhanguera de Tecnologia de São Bernardo - FAT, mantida pela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Anhanguera Educacional Ltda. (2600)</w:t>
      </w:r>
      <w:proofErr w:type="gramEnd"/>
      <w:r w:rsidRPr="001E297D">
        <w:rPr>
          <w:rFonts w:ascii="Times New Roman" w:hAnsi="Times New Roman" w:cs="Times New Roman"/>
        </w:rPr>
        <w:t xml:space="preserve"> - CNPJ: 05.808.792/0001-49.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2º Esta Portaria entra em vigor na data da sua publicação.</w:t>
      </w:r>
    </w:p>
    <w:p w:rsidR="00D442FB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JORGE RODRIGO ARAÚJO MESSIAS</w:t>
      </w:r>
    </w:p>
    <w:p w:rsid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47F" w:rsidRPr="001E297D" w:rsidRDefault="00B3247F" w:rsidP="00B3247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297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1E297D">
        <w:rPr>
          <w:rFonts w:ascii="Times New Roman" w:hAnsi="Times New Roman" w:cs="Times New Roman"/>
          <w:b/>
          <w:i/>
        </w:rPr>
        <w:t xml:space="preserve">, de 03.02.2014,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1E297D">
        <w:rPr>
          <w:rFonts w:ascii="Times New Roman" w:hAnsi="Times New Roman" w:cs="Times New Roman"/>
          <w:b/>
          <w:i/>
        </w:rPr>
        <w:t>)</w:t>
      </w:r>
      <w:proofErr w:type="gramEnd"/>
    </w:p>
    <w:p w:rsidR="00B3247F" w:rsidRPr="001E297D" w:rsidRDefault="00B3247F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297D" w:rsidRP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E297D">
        <w:rPr>
          <w:rFonts w:ascii="Times New Roman" w:hAnsi="Times New Roman" w:cs="Times New Roman"/>
          <w:b/>
        </w:rPr>
        <w:t xml:space="preserve"> 39, DE 31 DE JANEIRO DE </w:t>
      </w:r>
      <w:proofErr w:type="gramStart"/>
      <w:r w:rsidRPr="001E297D">
        <w:rPr>
          <w:rFonts w:ascii="Times New Roman" w:hAnsi="Times New Roman" w:cs="Times New Roman"/>
          <w:b/>
        </w:rPr>
        <w:t>2014</w:t>
      </w:r>
      <w:proofErr w:type="gramEnd"/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Decreto n° 7.690, de </w:t>
      </w:r>
      <w:proofErr w:type="gramStart"/>
      <w:r w:rsidRPr="001E297D">
        <w:rPr>
          <w:rFonts w:ascii="Times New Roman" w:hAnsi="Times New Roman" w:cs="Times New Roman"/>
        </w:rPr>
        <w:t>2</w:t>
      </w:r>
      <w:proofErr w:type="gramEnd"/>
      <w:r w:rsidRPr="001E297D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8.066, de 7 de agosto de 2013, e tendo em vista o Decreto n° 5.773,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de 9 de maio de 2006, e suas alterações, a Portaria Normativa n° 40,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e o Processo </w:t>
      </w:r>
      <w:proofErr w:type="spellStart"/>
      <w:r w:rsidRPr="001E297D">
        <w:rPr>
          <w:rFonts w:ascii="Times New Roman" w:hAnsi="Times New Roman" w:cs="Times New Roman"/>
        </w:rPr>
        <w:t>e-MEC</w:t>
      </w:r>
      <w:proofErr w:type="spellEnd"/>
      <w:r w:rsidRPr="001E297D">
        <w:rPr>
          <w:rFonts w:ascii="Times New Roman" w:hAnsi="Times New Roman" w:cs="Times New Roman"/>
        </w:rPr>
        <w:t xml:space="preserve"> nº 201205979, resolve: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1º Fica autorizado o curso superior de tecnologia em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Gestão Pública, na modalidade </w:t>
      </w:r>
      <w:proofErr w:type="gramStart"/>
      <w:r w:rsidRPr="001E297D">
        <w:rPr>
          <w:rFonts w:ascii="Times New Roman" w:hAnsi="Times New Roman" w:cs="Times New Roman"/>
        </w:rPr>
        <w:t>a</w:t>
      </w:r>
      <w:proofErr w:type="gramEnd"/>
      <w:r w:rsidRPr="001E297D">
        <w:rPr>
          <w:rFonts w:ascii="Times New Roman" w:hAnsi="Times New Roman" w:cs="Times New Roman"/>
        </w:rPr>
        <w:t xml:space="preserve"> distância, a ser ofertado pelo Centro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Universitário do Instituto de Educação Superior de Brasília - IESB,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com sede na SGAN Quadra 609, Módulo D, Avenida L2 Norte,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Bairro Asa Norte, em Brasília, Distrito Federal, mantida pelo CESB -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Centro de Educação Superior de Brasília </w:t>
      </w:r>
      <w:proofErr w:type="spellStart"/>
      <w:r w:rsidRPr="001E297D">
        <w:rPr>
          <w:rFonts w:ascii="Times New Roman" w:hAnsi="Times New Roman" w:cs="Times New Roman"/>
        </w:rPr>
        <w:t>Ltda</w:t>
      </w:r>
      <w:proofErr w:type="spellEnd"/>
      <w:r w:rsidRPr="001E297D">
        <w:rPr>
          <w:rFonts w:ascii="Times New Roman" w:hAnsi="Times New Roman" w:cs="Times New Roman"/>
        </w:rPr>
        <w:t>, com sede em Brasília,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Distrito Federal, com 500 (quinhentas) vagas totais anuais, nos termos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do disposto no art. 10, do Decreto nº 5.773, de 2006.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2º Os polos utilizados para as atividades presenciais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obrigatórias, nos termos do § 2º do Art. 10 do Decreto nº 5.622, de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2005, com redação dada pelo Decreto nº 6.303, de 2007, do curso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neste ato autorizado, são, exclusivamente, aqueles constantes do ato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 xml:space="preserve">oficial de credenciamento para educação </w:t>
      </w:r>
      <w:proofErr w:type="gramStart"/>
      <w:r w:rsidRPr="001E297D">
        <w:rPr>
          <w:rFonts w:ascii="Times New Roman" w:hAnsi="Times New Roman" w:cs="Times New Roman"/>
        </w:rPr>
        <w:t>a</w:t>
      </w:r>
      <w:proofErr w:type="gramEnd"/>
      <w:r w:rsidRPr="001E297D">
        <w:rPr>
          <w:rFonts w:ascii="Times New Roman" w:hAnsi="Times New Roman" w:cs="Times New Roman"/>
        </w:rPr>
        <w:t xml:space="preserve"> distância, emitido por este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Ministério para a Instituição.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Parágrafo único. A utilização, pela Instituição, de Polos não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credenciados por este Ministério representa irregularidade, objeto de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medidas administrativas e penais previstas na legislação.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3º A Instituição deverá solicitar reconhecimento do curso,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neste ato autorizado, nos termos do art. 35 do Decreto nº 5.773, de</w:t>
      </w:r>
      <w:r>
        <w:rPr>
          <w:rFonts w:ascii="Times New Roman" w:hAnsi="Times New Roman" w:cs="Times New Roman"/>
        </w:rPr>
        <w:t xml:space="preserve"> </w:t>
      </w:r>
      <w:r w:rsidRPr="001E297D">
        <w:rPr>
          <w:rFonts w:ascii="Times New Roman" w:hAnsi="Times New Roman" w:cs="Times New Roman"/>
        </w:rPr>
        <w:t>2006.</w:t>
      </w:r>
    </w:p>
    <w:p w:rsidR="001E297D" w:rsidRPr="001E297D" w:rsidRDefault="001E297D" w:rsidP="001E29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297D">
        <w:rPr>
          <w:rFonts w:ascii="Times New Roman" w:hAnsi="Times New Roman" w:cs="Times New Roman"/>
        </w:rPr>
        <w:t>Art. 4º Esta portaria entra em vigor na data de sua publicação.</w:t>
      </w:r>
    </w:p>
    <w:p w:rsidR="001E297D" w:rsidRPr="001E297D" w:rsidRDefault="001E297D" w:rsidP="001E29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97D">
        <w:rPr>
          <w:rFonts w:ascii="Times New Roman" w:hAnsi="Times New Roman" w:cs="Times New Roman"/>
          <w:b/>
        </w:rPr>
        <w:t>JORGE RODRIGO ARAÚJO MESSIAS</w:t>
      </w:r>
    </w:p>
    <w:p w:rsidR="001E297D" w:rsidRDefault="001E297D" w:rsidP="001E2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97D" w:rsidRDefault="001E297D" w:rsidP="001E29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97D" w:rsidRPr="001E297D" w:rsidRDefault="001E297D" w:rsidP="001E29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297D">
        <w:rPr>
          <w:rFonts w:ascii="Times New Roman" w:hAnsi="Times New Roman" w:cs="Times New Roman"/>
          <w:b/>
          <w:i/>
        </w:rPr>
        <w:t xml:space="preserve">(Publicação no DOU n.º </w:t>
      </w:r>
      <w:r w:rsidR="00B3247F">
        <w:rPr>
          <w:rFonts w:ascii="Times New Roman" w:hAnsi="Times New Roman" w:cs="Times New Roman"/>
          <w:b/>
          <w:i/>
        </w:rPr>
        <w:t>23</w:t>
      </w:r>
      <w:r w:rsidRPr="001E297D">
        <w:rPr>
          <w:rFonts w:ascii="Times New Roman" w:hAnsi="Times New Roman" w:cs="Times New Roman"/>
          <w:b/>
          <w:i/>
        </w:rPr>
        <w:t xml:space="preserve">, de 03.02.2014, Seção 1, página </w:t>
      </w:r>
      <w:proofErr w:type="gramStart"/>
      <w:r w:rsidR="00B3247F"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1E297D">
        <w:rPr>
          <w:rFonts w:ascii="Times New Roman" w:hAnsi="Times New Roman" w:cs="Times New Roman"/>
          <w:b/>
          <w:i/>
        </w:rPr>
        <w:t>)</w:t>
      </w:r>
      <w:proofErr w:type="gramEnd"/>
    </w:p>
    <w:sectPr w:rsidR="001E297D" w:rsidRPr="001E297D" w:rsidSect="001E297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7D" w:rsidRDefault="001E297D" w:rsidP="001E297D">
      <w:pPr>
        <w:spacing w:after="0" w:line="240" w:lineRule="auto"/>
      </w:pPr>
      <w:r>
        <w:separator/>
      </w:r>
    </w:p>
  </w:endnote>
  <w:endnote w:type="continuationSeparator" w:id="0">
    <w:p w:rsidR="001E297D" w:rsidRDefault="001E297D" w:rsidP="001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42275"/>
      <w:docPartObj>
        <w:docPartGallery w:val="Page Numbers (Bottom of Page)"/>
        <w:docPartUnique/>
      </w:docPartObj>
    </w:sdtPr>
    <w:sdtContent>
      <w:p w:rsidR="001E297D" w:rsidRDefault="001E29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7F">
          <w:rPr>
            <w:noProof/>
          </w:rPr>
          <w:t>1</w:t>
        </w:r>
        <w:r>
          <w:fldChar w:fldCharType="end"/>
        </w:r>
      </w:p>
    </w:sdtContent>
  </w:sdt>
  <w:p w:rsidR="001E297D" w:rsidRDefault="001E29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7D" w:rsidRDefault="001E297D" w:rsidP="001E297D">
      <w:pPr>
        <w:spacing w:after="0" w:line="240" w:lineRule="auto"/>
      </w:pPr>
      <w:r>
        <w:separator/>
      </w:r>
    </w:p>
  </w:footnote>
  <w:footnote w:type="continuationSeparator" w:id="0">
    <w:p w:rsidR="001E297D" w:rsidRDefault="001E297D" w:rsidP="001E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D"/>
    <w:rsid w:val="001E297D"/>
    <w:rsid w:val="003607FD"/>
    <w:rsid w:val="00B3247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97D"/>
  </w:style>
  <w:style w:type="paragraph" w:styleId="Rodap">
    <w:name w:val="footer"/>
    <w:basedOn w:val="Normal"/>
    <w:link w:val="RodapChar"/>
    <w:uiPriority w:val="99"/>
    <w:unhideWhenUsed/>
    <w:rsid w:val="001E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97D"/>
  </w:style>
  <w:style w:type="paragraph" w:styleId="Rodap">
    <w:name w:val="footer"/>
    <w:basedOn w:val="Normal"/>
    <w:link w:val="RodapChar"/>
    <w:uiPriority w:val="99"/>
    <w:unhideWhenUsed/>
    <w:rsid w:val="001E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2014-02-03T09:00:00Z</dcterms:created>
  <dcterms:modified xsi:type="dcterms:W3CDTF">2014-02-03T09:08:00Z</dcterms:modified>
</cp:coreProperties>
</file>