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98" w:rsidRPr="007C449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MINISTÉRIO DA EDUCAÇÃO</w:t>
      </w:r>
    </w:p>
    <w:p w:rsidR="00F61158" w:rsidRPr="007C4498" w:rsidRDefault="00F6115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GABINETE DO MINISTRO</w:t>
      </w:r>
    </w:p>
    <w:p w:rsidR="00F61158" w:rsidRPr="007C4498" w:rsidRDefault="00F6115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PORTARIA INTERMINISTERIAL N</w:t>
      </w:r>
      <w:r w:rsidR="007C4498" w:rsidRPr="007C4498">
        <w:rPr>
          <w:rFonts w:ascii="Times New Roman" w:hAnsi="Times New Roman" w:cs="Times New Roman"/>
          <w:b/>
        </w:rPr>
        <w:t>º</w:t>
      </w:r>
      <w:r w:rsidRPr="007C4498">
        <w:rPr>
          <w:rFonts w:ascii="Times New Roman" w:hAnsi="Times New Roman" w:cs="Times New Roman"/>
          <w:b/>
        </w:rPr>
        <w:t xml:space="preserve"> 9,</w:t>
      </w:r>
      <w:r w:rsidR="007C4498" w:rsidRPr="007C4498">
        <w:rPr>
          <w:rFonts w:ascii="Times New Roman" w:hAnsi="Times New Roman" w:cs="Times New Roman"/>
          <w:b/>
        </w:rPr>
        <w:t xml:space="preserve"> </w:t>
      </w:r>
      <w:r w:rsidRPr="007C4498">
        <w:rPr>
          <w:rFonts w:ascii="Times New Roman" w:hAnsi="Times New Roman" w:cs="Times New Roman"/>
          <w:b/>
        </w:rPr>
        <w:t xml:space="preserve">DE 13 DE AGOSTO DE </w:t>
      </w:r>
      <w:proofErr w:type="gramStart"/>
      <w:r w:rsidRPr="007C4498">
        <w:rPr>
          <w:rFonts w:ascii="Times New Roman" w:hAnsi="Times New Roman" w:cs="Times New Roman"/>
          <w:b/>
        </w:rPr>
        <w:t>2014</w:t>
      </w:r>
      <w:proofErr w:type="gramEnd"/>
    </w:p>
    <w:p w:rsidR="007C4498" w:rsidRDefault="007C4498" w:rsidP="007C449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1158" w:rsidRDefault="00F61158" w:rsidP="007C449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Institui o Programa EBSERH de Pesquisas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Clínicas Estratégicas para o Sistema Único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Saúde - EPECSUS, no âmbito da Empresa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Brasileira de Serviços Hospitalares.</w:t>
      </w:r>
    </w:p>
    <w:p w:rsidR="007C4498" w:rsidRPr="007C4498" w:rsidRDefault="007C4498" w:rsidP="007C449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O MINISTRO DE ESTADO DA EDUCAÇÃO, o MINISTRO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ESTADO DA SAÚDE e o MINISTRO DE ESTADO DA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CIÊNCIA, TECNOLOGIA E INOVAÇÃO, no uso das atribuições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que lhes confere o art. 87, parágrafo único, inciso II da Constituição,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Considerando: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 importância de ações que promovam e assegurem o respeito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à dignidade e à autonomia dos participantes de pesquisa, em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conformidade com as diretrizes éticas de pesquisas envolvendo seres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humanos;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 xml:space="preserve">Os princípios do Sistema Único de Saúde - </w:t>
      </w:r>
      <w:proofErr w:type="gramStart"/>
      <w:r w:rsidRPr="007C4498">
        <w:rPr>
          <w:rFonts w:ascii="Times New Roman" w:hAnsi="Times New Roman" w:cs="Times New Roman"/>
        </w:rPr>
        <w:t>SUS ,</w:t>
      </w:r>
      <w:proofErr w:type="gramEnd"/>
      <w:r w:rsidRPr="007C4498">
        <w:rPr>
          <w:rFonts w:ascii="Times New Roman" w:hAnsi="Times New Roman" w:cs="Times New Roman"/>
        </w:rPr>
        <w:t xml:space="preserve"> de universalidade,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integralidade e equidade no provimento e acesso a bens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e serviços de saúde;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As prioridades e diretrizes definidas nos Planos e Programas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Nacionais de Saúde, especialmente na área de ciência, tecnologia 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inovação;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 ciência, a tecnologia e a inovação como instrumentos de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desenvolvimento e produção de bens e serviços e as pesquisas clínicas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como etapa integrante do processo de desenvolvimento tecnológico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insumos para a saúde;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Os esforços governamentais para manter e ampliar políticas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públicas de acesso a bens e serviços seguros e eficazes necessários à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promoção, prevenção e recuperação da saúde;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Os esforços governamentais de adoção de mecanismos de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transferência de tecnologia e de indução da verticalização de produção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nacional de insumos para a saúde, como estratégia de redução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custos para manutenção dessas políticas;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 necessidade de aprimorar a gestão dos projetos de pesquisa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clínica no âmbito dos hospitais universitários federais, de forma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 institucionalizar, qualificar e assegurar a transparência no desenvolvimento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das pesquisas;</w:t>
      </w:r>
    </w:p>
    <w:p w:rsidR="002C007F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 criação da Empresa Brasileira de Serviços Hospitalares EBSERH, que tem entre outras atribuições a prestação de serviços de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apoio à geração do conhecimento em pesquisas básicas, clínicas 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aplicadas nos hospitais universitários federais e instituições públicas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 xml:space="preserve">congêneres; </w:t>
      </w:r>
      <w:proofErr w:type="gramStart"/>
      <w:r w:rsidRPr="007C4498">
        <w:rPr>
          <w:rFonts w:ascii="Times New Roman" w:hAnsi="Times New Roman" w:cs="Times New Roman"/>
        </w:rPr>
        <w:t>e</w:t>
      </w:r>
      <w:proofErr w:type="gramEnd"/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 necessidade de ações governamentais que potencializem 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papel dos hospitais universitários federais no desenvolvimento tecnológico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insumos estratégicos para o SUS e que fortaleçam sua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atuação no Sistema Nacional de Inovação em Saúde</w:t>
      </w:r>
      <w:proofErr w:type="gramStart"/>
      <w:r w:rsidRPr="007C4498">
        <w:rPr>
          <w:rFonts w:ascii="Times New Roman" w:hAnsi="Times New Roman" w:cs="Times New Roman"/>
        </w:rPr>
        <w:t>, resolve</w:t>
      </w:r>
      <w:proofErr w:type="gramEnd"/>
      <w:r w:rsidRPr="007C4498">
        <w:rPr>
          <w:rFonts w:ascii="Times New Roman" w:hAnsi="Times New Roman" w:cs="Times New Roman"/>
        </w:rPr>
        <w:t>: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 1</w:t>
      </w:r>
      <w:r w:rsidR="007C4498"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Fica instituído o Programa EBSERH de Pesquisas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Clínicas Estratégicas para o SUS - EPECSUS.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 2</w:t>
      </w:r>
      <w:r w:rsidR="007C4498"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O EPECSUS tem como objetivo contribuir com desenvolvimento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científico e tecnológico e formação profissional em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saúde, em consonância com as políticas de Educação, de Saúde e de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Ciência, Tecnologia e Inovação.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 3</w:t>
      </w:r>
      <w:r w:rsidR="007C4498"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O EPECSUS terá como objetivos específicos: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 xml:space="preserve">I - </w:t>
      </w:r>
      <w:proofErr w:type="gramStart"/>
      <w:r w:rsidRPr="007C4498">
        <w:rPr>
          <w:rFonts w:ascii="Times New Roman" w:hAnsi="Times New Roman" w:cs="Times New Roman"/>
        </w:rPr>
        <w:t>implementar</w:t>
      </w:r>
      <w:proofErr w:type="gramEnd"/>
      <w:r w:rsidRPr="007C4498">
        <w:rPr>
          <w:rFonts w:ascii="Times New Roman" w:hAnsi="Times New Roman" w:cs="Times New Roman"/>
        </w:rPr>
        <w:t xml:space="preserve"> um modelo de gestão de pesquisas clínicas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para hospitais universitários federais que assegure sua institucionalização,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efetividade e transparência no processo de aprovação, desenvolvimento,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execução orçamentária e monitoramento, em consonância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com as boas práticas clínicas;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II - estimular, no âmbito dos hospitais universitários federais,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 realização de pesquisas clínicas em insumos estratégicos para 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SUS.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 4</w:t>
      </w:r>
      <w:r w:rsidR="007C4498"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Constituem estratégias de </w:t>
      </w:r>
      <w:proofErr w:type="gramStart"/>
      <w:r w:rsidRPr="007C4498">
        <w:rPr>
          <w:rFonts w:ascii="Times New Roman" w:hAnsi="Times New Roman" w:cs="Times New Roman"/>
        </w:rPr>
        <w:t>implementação</w:t>
      </w:r>
      <w:proofErr w:type="gramEnd"/>
      <w:r w:rsidRPr="007C4498">
        <w:rPr>
          <w:rFonts w:ascii="Times New Roman" w:hAnsi="Times New Roman" w:cs="Times New Roman"/>
        </w:rPr>
        <w:t xml:space="preserve"> do EPECSUS: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 xml:space="preserve">I - articulação interna à EBSERH, para a definição e </w:t>
      </w:r>
      <w:proofErr w:type="gramStart"/>
      <w:r w:rsidRPr="007C4498">
        <w:rPr>
          <w:rFonts w:ascii="Times New Roman" w:hAnsi="Times New Roman" w:cs="Times New Roman"/>
        </w:rPr>
        <w:t>implementação</w:t>
      </w:r>
      <w:proofErr w:type="gramEnd"/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um modelo de gestão de pesquisas clínicas que harmonize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etapas, atores, procedimentos e fluxos necessários à aprovação,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desenvolvimento, execução orçamentária e monitoramento dos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projetos nos hospitais universitários federais;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 xml:space="preserve">II - articulação </w:t>
      </w:r>
      <w:proofErr w:type="spellStart"/>
      <w:r w:rsidRPr="007C4498">
        <w:rPr>
          <w:rFonts w:ascii="Times New Roman" w:hAnsi="Times New Roman" w:cs="Times New Roman"/>
        </w:rPr>
        <w:t>intersetorial</w:t>
      </w:r>
      <w:proofErr w:type="spellEnd"/>
      <w:r w:rsidRPr="007C4498">
        <w:rPr>
          <w:rFonts w:ascii="Times New Roman" w:hAnsi="Times New Roman" w:cs="Times New Roman"/>
        </w:rPr>
        <w:t xml:space="preserve"> para o desenvolvimento e aprimoramento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competências técnicas e científicas em gestão e elaboração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projetos de pesquisa clínica;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lastRenderedPageBreak/>
        <w:t xml:space="preserve">III - articulação </w:t>
      </w:r>
      <w:proofErr w:type="spellStart"/>
      <w:r w:rsidRPr="007C4498">
        <w:rPr>
          <w:rFonts w:ascii="Times New Roman" w:hAnsi="Times New Roman" w:cs="Times New Roman"/>
        </w:rPr>
        <w:t>intersetorial</w:t>
      </w:r>
      <w:proofErr w:type="spellEnd"/>
      <w:r w:rsidRPr="007C4498">
        <w:rPr>
          <w:rFonts w:ascii="Times New Roman" w:hAnsi="Times New Roman" w:cs="Times New Roman"/>
        </w:rPr>
        <w:t xml:space="preserve"> para a definição e </w:t>
      </w:r>
      <w:proofErr w:type="gramStart"/>
      <w:r w:rsidRPr="007C4498">
        <w:rPr>
          <w:rFonts w:ascii="Times New Roman" w:hAnsi="Times New Roman" w:cs="Times New Roman"/>
        </w:rPr>
        <w:t>implementação</w:t>
      </w:r>
      <w:proofErr w:type="gramEnd"/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mecanismos que contribuam para conferir celeridade ao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processo de aprovação das pesquisas a serem realizadas no âmbito do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Programa;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IV - articulação com órgãos públicos de fomento em ciência,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 xml:space="preserve">tecnologia e inovação para a </w:t>
      </w:r>
      <w:proofErr w:type="gramStart"/>
      <w:r w:rsidRPr="007C4498">
        <w:rPr>
          <w:rFonts w:ascii="Times New Roman" w:hAnsi="Times New Roman" w:cs="Times New Roman"/>
        </w:rPr>
        <w:t>implementação</w:t>
      </w:r>
      <w:proofErr w:type="gramEnd"/>
      <w:r w:rsidRPr="007C4498">
        <w:rPr>
          <w:rFonts w:ascii="Times New Roman" w:hAnsi="Times New Roman" w:cs="Times New Roman"/>
        </w:rPr>
        <w:t xml:space="preserve"> de estratégias que assegurem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 sinergia e o fortalecimento do Programa junto a outras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iniciativas afins;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 xml:space="preserve">V - articulação com órgãos e entidades </w:t>
      </w:r>
      <w:proofErr w:type="gramStart"/>
      <w:r w:rsidRPr="007C4498">
        <w:rPr>
          <w:rFonts w:ascii="Times New Roman" w:hAnsi="Times New Roman" w:cs="Times New Roman"/>
        </w:rPr>
        <w:t>afins de</w:t>
      </w:r>
      <w:proofErr w:type="gramEnd"/>
      <w:r w:rsidRPr="007C4498">
        <w:rPr>
          <w:rFonts w:ascii="Times New Roman" w:hAnsi="Times New Roman" w:cs="Times New Roman"/>
        </w:rPr>
        <w:t xml:space="preserve"> fomento à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pesquisa clínica para o estabelecimento de parcerias que contribuam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com a implementação e aprimoramento do Programa; e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 xml:space="preserve">VI - instituição do Comitê Gestor </w:t>
      </w:r>
      <w:proofErr w:type="spellStart"/>
      <w:r w:rsidRPr="007C4498">
        <w:rPr>
          <w:rFonts w:ascii="Times New Roman" w:hAnsi="Times New Roman" w:cs="Times New Roman"/>
        </w:rPr>
        <w:t>Intersetorial</w:t>
      </w:r>
      <w:proofErr w:type="spellEnd"/>
      <w:r w:rsidRPr="007C4498">
        <w:rPr>
          <w:rFonts w:ascii="Times New Roman" w:hAnsi="Times New Roman" w:cs="Times New Roman"/>
        </w:rPr>
        <w:t xml:space="preserve"> do Programa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- CGPEC, instância colegiada, de caráter consultivo, com a finalidade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 xml:space="preserve">de assegurar a articulação necessária e </w:t>
      </w:r>
      <w:proofErr w:type="gramStart"/>
      <w:r w:rsidRPr="007C4498">
        <w:rPr>
          <w:rFonts w:ascii="Times New Roman" w:hAnsi="Times New Roman" w:cs="Times New Roman"/>
        </w:rPr>
        <w:t>implementação</w:t>
      </w:r>
      <w:proofErr w:type="gramEnd"/>
      <w:r w:rsidRPr="007C4498">
        <w:rPr>
          <w:rFonts w:ascii="Times New Roman" w:hAnsi="Times New Roman" w:cs="Times New Roman"/>
        </w:rPr>
        <w:t xml:space="preserve"> das competências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que trata o art. 6</w:t>
      </w:r>
      <w:r w:rsidR="007C4498"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>.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 5</w:t>
      </w:r>
      <w:r w:rsidR="007C4498"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A composição do CGPEC será definida em instrumento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específico.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 6</w:t>
      </w:r>
      <w:r w:rsidR="007C4498"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O CGPEC terá as seguintes competências:</w:t>
      </w:r>
    </w:p>
    <w:p w:rsid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 - promover a interlocução interna junto aos órgãos que</w:t>
      </w:r>
      <w:r w:rsidR="007C4498">
        <w:rPr>
          <w:rFonts w:ascii="Times New Roman" w:hAnsi="Times New Roman" w:cs="Times New Roman"/>
        </w:rPr>
        <w:t xml:space="preserve"> </w:t>
      </w:r>
      <w:proofErr w:type="gramStart"/>
      <w:r w:rsidRPr="007C4498">
        <w:rPr>
          <w:rFonts w:ascii="Times New Roman" w:hAnsi="Times New Roman" w:cs="Times New Roman"/>
        </w:rPr>
        <w:t>representa,</w:t>
      </w:r>
      <w:proofErr w:type="gramEnd"/>
      <w:r w:rsidRPr="007C4498">
        <w:rPr>
          <w:rFonts w:ascii="Times New Roman" w:hAnsi="Times New Roman" w:cs="Times New Roman"/>
        </w:rPr>
        <w:t xml:space="preserve"> de forma a assegurar o desenvolvimento das ações acordadas;</w:t>
      </w:r>
      <w:r w:rsidR="007C4498">
        <w:rPr>
          <w:rFonts w:ascii="Times New Roman" w:hAnsi="Times New Roman" w:cs="Times New Roman"/>
        </w:rPr>
        <w:t xml:space="preserve"> 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II - propor e validar mecanismos de monitoramento e avaliação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do Programa;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III - acompanhar a execução do Programa e propor seu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aprimoramento, no que couber;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IV - validar as informações de divulgação dos resultados do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Programa.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Art.7</w:t>
      </w:r>
      <w:r w:rsidR="007C4498"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Caberá à EBSERH a coordenação e a disponibilização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condições institucionais, materiais e de recursos humanos necessários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à sua gestão.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 8</w:t>
      </w:r>
      <w:r w:rsidR="007C4498"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Esta Portaria entra em vigor na data de sua publicação.</w:t>
      </w:r>
    </w:p>
    <w:p w:rsidR="00F61158" w:rsidRPr="007C4498" w:rsidRDefault="00F6115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JOSÉ HENRIQUE PAIM FERNANDES</w:t>
      </w:r>
    </w:p>
    <w:p w:rsidR="00F61158" w:rsidRDefault="00F6115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Ministro de Estado da Educação</w:t>
      </w:r>
    </w:p>
    <w:p w:rsidR="007C4498" w:rsidRPr="007C449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1158" w:rsidRPr="007C4498" w:rsidRDefault="00F6115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ADEMAR ARTHUR CHIORO DOS REIS</w:t>
      </w:r>
    </w:p>
    <w:p w:rsidR="00F61158" w:rsidRDefault="00F6115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Ministro de Estado da Saúde</w:t>
      </w:r>
    </w:p>
    <w:p w:rsidR="007C4498" w:rsidRPr="007C449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1158" w:rsidRPr="007C4498" w:rsidRDefault="00F6115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CLELIO CAMPOLINA DINIZ</w:t>
      </w:r>
    </w:p>
    <w:p w:rsidR="00F61158" w:rsidRDefault="00F6115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 xml:space="preserve">Ministro de Estado da Ciência, Tecnologia e </w:t>
      </w:r>
      <w:proofErr w:type="gramStart"/>
      <w:r w:rsidRPr="007C4498">
        <w:rPr>
          <w:rFonts w:ascii="Times New Roman" w:hAnsi="Times New Roman" w:cs="Times New Roman"/>
          <w:b/>
        </w:rPr>
        <w:t>Inovação</w:t>
      </w:r>
      <w:proofErr w:type="gramEnd"/>
    </w:p>
    <w:p w:rsidR="007C449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43EC" w:rsidRPr="00D043EC" w:rsidRDefault="00D043EC" w:rsidP="00D043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43EC">
        <w:rPr>
          <w:rFonts w:ascii="Times New Roman" w:hAnsi="Times New Roman" w:cs="Times New Roman"/>
          <w:b/>
          <w:i/>
        </w:rPr>
        <w:t xml:space="preserve">(Publicação no DOU n.º 155, de 14.08.2014, Seção 1, página </w:t>
      </w:r>
      <w:r>
        <w:rPr>
          <w:rFonts w:ascii="Times New Roman" w:hAnsi="Times New Roman" w:cs="Times New Roman"/>
          <w:b/>
          <w:i/>
        </w:rPr>
        <w:t>08/</w:t>
      </w:r>
      <w:bookmarkStart w:id="0" w:name="_GoBack"/>
      <w:bookmarkEnd w:id="0"/>
      <w:r w:rsidRPr="00D043EC">
        <w:rPr>
          <w:rFonts w:ascii="Times New Roman" w:hAnsi="Times New Roman" w:cs="Times New Roman"/>
          <w:b/>
          <w:i/>
        </w:rPr>
        <w:t>09</w:t>
      </w:r>
      <w:proofErr w:type="gramStart"/>
      <w:r w:rsidRPr="00D043EC">
        <w:rPr>
          <w:rFonts w:ascii="Times New Roman" w:hAnsi="Times New Roman" w:cs="Times New Roman"/>
          <w:b/>
          <w:i/>
        </w:rPr>
        <w:t>)</w:t>
      </w:r>
      <w:proofErr w:type="gramEnd"/>
    </w:p>
    <w:p w:rsidR="007C449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4498" w:rsidRPr="007C449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MINISTÉRIO DA EDUCAÇÃO</w:t>
      </w:r>
    </w:p>
    <w:p w:rsidR="007C4498" w:rsidRPr="007C449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GABINETE DO MINISTRO</w:t>
      </w:r>
    </w:p>
    <w:p w:rsidR="00F61158" w:rsidRPr="007C4498" w:rsidRDefault="00F6115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 xml:space="preserve">PORTARIA Nº 701, DE 13 DE AGOSTO DE </w:t>
      </w:r>
      <w:proofErr w:type="gramStart"/>
      <w:r w:rsidRPr="007C4498">
        <w:rPr>
          <w:rFonts w:ascii="Times New Roman" w:hAnsi="Times New Roman" w:cs="Times New Roman"/>
          <w:b/>
        </w:rPr>
        <w:t>2014</w:t>
      </w:r>
      <w:proofErr w:type="gramEnd"/>
    </w:p>
    <w:p w:rsidR="007C4498" w:rsidRDefault="007C4498" w:rsidP="007C449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1158" w:rsidRDefault="00F61158" w:rsidP="007C449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 xml:space="preserve">Altera a Portaria MEC nº 160, de </w:t>
      </w:r>
      <w:proofErr w:type="gramStart"/>
      <w:r w:rsidRPr="007C4498">
        <w:rPr>
          <w:rFonts w:ascii="Times New Roman" w:hAnsi="Times New Roman" w:cs="Times New Roman"/>
        </w:rPr>
        <w:t>5</w:t>
      </w:r>
      <w:proofErr w:type="gramEnd"/>
      <w:r w:rsidRPr="007C4498">
        <w:rPr>
          <w:rFonts w:ascii="Times New Roman" w:hAnsi="Times New Roman" w:cs="Times New Roman"/>
        </w:rPr>
        <w:t xml:space="preserve"> de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março de 2013, que dispõe sobre a habilitação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das instituições privadas de ensino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superior e de educação profissional técnica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nível médio e sobre a adesão das respectivas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mantenedoras ao Programa Nacional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Acesso ao Ensino Técnico e Emprego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 xml:space="preserve">- </w:t>
      </w:r>
      <w:proofErr w:type="spellStart"/>
      <w:r w:rsidRPr="007C4498">
        <w:rPr>
          <w:rFonts w:ascii="Times New Roman" w:hAnsi="Times New Roman" w:cs="Times New Roman"/>
        </w:rPr>
        <w:t>Pronatec</w:t>
      </w:r>
      <w:proofErr w:type="spellEnd"/>
      <w:r w:rsidRPr="007C4498">
        <w:rPr>
          <w:rFonts w:ascii="Times New Roman" w:hAnsi="Times New Roman" w:cs="Times New Roman"/>
        </w:rPr>
        <w:t>.</w:t>
      </w:r>
    </w:p>
    <w:p w:rsidR="007C4498" w:rsidRPr="007C4498" w:rsidRDefault="007C4498" w:rsidP="007C449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O MINISTRO DE ESTADO DA EDUCAÇÃO no uso das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atribuições que lhe confere o art. 87, parágrafo único, inciso II, da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Constituição, o art. 6º-A, caput, §§1º, 3º e 4º, e o art. 10, parágrafo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único, todos da Lei nº 12.513, de 26 de outubro de 2011, resolve: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 xml:space="preserve">Art. 1º A Portaria MEC nº 160, de </w:t>
      </w:r>
      <w:proofErr w:type="gramStart"/>
      <w:r w:rsidRPr="007C4498">
        <w:rPr>
          <w:rFonts w:ascii="Times New Roman" w:hAnsi="Times New Roman" w:cs="Times New Roman"/>
        </w:rPr>
        <w:t>5</w:t>
      </w:r>
      <w:proofErr w:type="gramEnd"/>
      <w:r w:rsidRPr="007C4498">
        <w:rPr>
          <w:rFonts w:ascii="Times New Roman" w:hAnsi="Times New Roman" w:cs="Times New Roman"/>
        </w:rPr>
        <w:t xml:space="preserve"> de março de 2013,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passa a vigorar com as seguintes alterações: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"Art. 10.</w:t>
      </w:r>
      <w:proofErr w:type="gramEnd"/>
      <w:r w:rsidRPr="007C4498">
        <w:rPr>
          <w:rFonts w:ascii="Times New Roman" w:hAnsi="Times New Roman" w:cs="Times New Roman"/>
        </w:rPr>
        <w:t xml:space="preserve"> A habilitação das unidades de ensino de IPES dar</w:t>
      </w:r>
      <w:r w:rsidR="007C4498">
        <w:rPr>
          <w:rFonts w:ascii="Times New Roman" w:hAnsi="Times New Roman" w:cs="Times New Roman"/>
        </w:rPr>
        <w:t>-</w:t>
      </w:r>
      <w:r w:rsidRPr="007C4498">
        <w:rPr>
          <w:rFonts w:ascii="Times New Roman" w:hAnsi="Times New Roman" w:cs="Times New Roman"/>
        </w:rPr>
        <w:t>se-á segundo os seguintes procedimentos: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 - as unidades de ensino deverão estar com seus dados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 xml:space="preserve">atualizados no </w:t>
      </w:r>
      <w:proofErr w:type="spellStart"/>
      <w:r w:rsidRPr="007C4498">
        <w:rPr>
          <w:rFonts w:ascii="Times New Roman" w:hAnsi="Times New Roman" w:cs="Times New Roman"/>
        </w:rPr>
        <w:t>e-MEC</w:t>
      </w:r>
      <w:proofErr w:type="spellEnd"/>
      <w:r w:rsidRPr="007C4498">
        <w:rPr>
          <w:rFonts w:ascii="Times New Roman" w:hAnsi="Times New Roman" w:cs="Times New Roman"/>
        </w:rPr>
        <w:t>;</w:t>
      </w:r>
    </w:p>
    <w:p w:rsidR="00F6115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lastRenderedPageBreak/>
        <w:t>II - as instituições de ensino superior que atenderem aos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requisitos do Art. 9º serão consideradas habilitadas e poderão solicitar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 adesão a qualquer momento, conforme procedimentos explicitados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no Capítulo III;</w:t>
      </w:r>
    </w:p>
    <w:p w:rsidR="007C4498" w:rsidRPr="007C4498" w:rsidRDefault="00F6115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III - a SETEC/MEC realizará a análise dos dados da IPES e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da unidade de ensino e verificará a adequação aos requisitos mínimos</w:t>
      </w:r>
      <w:r w:rsidR="007C4498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obrigatórios, estabelecidos no art. 9º desta Portaria, com base nos</w:t>
      </w:r>
      <w:r w:rsidR="007C4498">
        <w:rPr>
          <w:rFonts w:ascii="Times New Roman" w:hAnsi="Times New Roman" w:cs="Times New Roman"/>
        </w:rPr>
        <w:t xml:space="preserve"> </w:t>
      </w:r>
      <w:r w:rsidR="007C4498" w:rsidRPr="007C4498">
        <w:rPr>
          <w:rFonts w:ascii="Times New Roman" w:hAnsi="Times New Roman" w:cs="Times New Roman"/>
        </w:rPr>
        <w:t xml:space="preserve">dados do </w:t>
      </w:r>
      <w:proofErr w:type="spellStart"/>
      <w:r w:rsidR="007C4498" w:rsidRPr="007C4498">
        <w:rPr>
          <w:rFonts w:ascii="Times New Roman" w:hAnsi="Times New Roman" w:cs="Times New Roman"/>
        </w:rPr>
        <w:t>e-MEC</w:t>
      </w:r>
      <w:proofErr w:type="spellEnd"/>
      <w:r w:rsidR="007C4498" w:rsidRPr="007C4498">
        <w:rPr>
          <w:rFonts w:ascii="Times New Roman" w:hAnsi="Times New Roman" w:cs="Times New Roman"/>
        </w:rPr>
        <w:t xml:space="preserve">, e disponibilizará o Termo de Adesão à ação Bolsa-Formação, do </w:t>
      </w:r>
      <w:proofErr w:type="spellStart"/>
      <w:r w:rsidR="007C4498" w:rsidRPr="007C4498">
        <w:rPr>
          <w:rFonts w:ascii="Times New Roman" w:hAnsi="Times New Roman" w:cs="Times New Roman"/>
        </w:rPr>
        <w:t>Pronatec</w:t>
      </w:r>
      <w:proofErr w:type="spellEnd"/>
      <w:r w:rsidR="007C4498" w:rsidRPr="007C4498">
        <w:rPr>
          <w:rFonts w:ascii="Times New Roman" w:hAnsi="Times New Roman" w:cs="Times New Roman"/>
        </w:rPr>
        <w:t xml:space="preserve">, nos termos do art. 25; </w:t>
      </w:r>
      <w:proofErr w:type="gramStart"/>
      <w:r w:rsidR="007C4498" w:rsidRPr="007C4498">
        <w:rPr>
          <w:rFonts w:ascii="Times New Roman" w:hAnsi="Times New Roman" w:cs="Times New Roman"/>
        </w:rPr>
        <w:t>e</w:t>
      </w:r>
      <w:proofErr w:type="gramEnd"/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IV - a unidade de ensino que não atender aos requisitos para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habilitação estabelecidos no art. 9º desta Portaria será impedida de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realizar a adesão."</w:t>
      </w:r>
      <w:proofErr w:type="gramEnd"/>
      <w:r w:rsidRPr="007C4498">
        <w:rPr>
          <w:rFonts w:ascii="Times New Roman" w:hAnsi="Times New Roman" w:cs="Times New Roman"/>
        </w:rPr>
        <w:t xml:space="preserve"> (NR)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"Art. 13.</w:t>
      </w:r>
      <w:proofErr w:type="gramEnd"/>
      <w:r w:rsidRPr="007C4498">
        <w:rPr>
          <w:rFonts w:ascii="Times New Roman" w:hAnsi="Times New Roman" w:cs="Times New Roman"/>
        </w:rPr>
        <w:t xml:space="preserve"> A habilitação de unidade de ensino de instituição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 xml:space="preserve">privada de educação profissional técnica de nível médio ao </w:t>
      </w:r>
      <w:proofErr w:type="spellStart"/>
      <w:r w:rsidRPr="007C4498">
        <w:rPr>
          <w:rFonts w:ascii="Times New Roman" w:hAnsi="Times New Roman" w:cs="Times New Roman"/>
        </w:rPr>
        <w:t>Pronatec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estará condicionada ao atendimento dos seguintes requisitos: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 - possuir os atos autorizativos vigentes de funcionamento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da unidade de ensino (emitidos pelo órgão validador) e dos cursos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técnicos que deseja ofertar;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II - ter ofertado cursos técnicos nos dois anos anteriores ao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 xml:space="preserve">ano em que se está solicitando a habilitação; </w:t>
      </w:r>
      <w:proofErr w:type="gramStart"/>
      <w:r w:rsidRPr="007C4498">
        <w:rPr>
          <w:rFonts w:ascii="Times New Roman" w:hAnsi="Times New Roman" w:cs="Times New Roman"/>
        </w:rPr>
        <w:t>e</w:t>
      </w:r>
      <w:proofErr w:type="gramEnd"/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a) possuir o número total de estudantes ingressantes, igual ou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superior a cem, na unidade de ensino, em cada um dos dois anos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 xml:space="preserve">anteriores ao da </w:t>
      </w:r>
      <w:proofErr w:type="gramStart"/>
      <w:r w:rsidRPr="007C4498">
        <w:rPr>
          <w:rFonts w:ascii="Times New Roman" w:hAnsi="Times New Roman" w:cs="Times New Roman"/>
        </w:rPr>
        <w:t>solicitação de habilitação devidamente registrado no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SISTEC</w:t>
      </w:r>
      <w:proofErr w:type="gramEnd"/>
      <w:r w:rsidRPr="007C4498">
        <w:rPr>
          <w:rFonts w:ascii="Times New Roman" w:hAnsi="Times New Roman" w:cs="Times New Roman"/>
        </w:rPr>
        <w:t>.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b) possuir o número total de estudantes concluintes, igual ou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superior a cinquenta, na unidade de ensino, em cada um dos dois anos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 xml:space="preserve">anteriores ao da </w:t>
      </w:r>
      <w:proofErr w:type="gramStart"/>
      <w:r w:rsidRPr="007C4498">
        <w:rPr>
          <w:rFonts w:ascii="Times New Roman" w:hAnsi="Times New Roman" w:cs="Times New Roman"/>
        </w:rPr>
        <w:t>solicitação de habilitação devidamente registrado no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SISTEC</w:t>
      </w:r>
      <w:proofErr w:type="gramEnd"/>
      <w:r w:rsidRPr="007C4498">
        <w:rPr>
          <w:rFonts w:ascii="Times New Roman" w:hAnsi="Times New Roman" w:cs="Times New Roman"/>
        </w:rPr>
        <w:t>.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III - ter ofertado, ininterruptamente, cursos técnicos na unidade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ensino nos dez anos anteriores ao ano em que se está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solicitando a habilitação, caso a unidade não preencha os requisitos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descritos nas alíneas "a" e "b" do inciso II;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IV - possuir cinquenta por cento do corpo docente com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tempo de experiência na unidade de ensino igual ou superior a um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ano;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V - apresentar uma relação igual ou superior a um metro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quadrado por estudante entre a área de cada sala de aula e o número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máximo de carteiras ou de estudantes dessa sala;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VI - apresentar informações sobre laboratórios específicos,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conforme consta no Catálogo Nacional de Cursos Técnicos;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VII - apresentar informações referentes às condições de acesso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para pessoas com deficiências, nos termos da legislação vigente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(Decreto n</w:t>
      </w:r>
      <w:r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5.296, de </w:t>
      </w:r>
      <w:proofErr w:type="gramStart"/>
      <w:r w:rsidRPr="007C4498">
        <w:rPr>
          <w:rFonts w:ascii="Times New Roman" w:hAnsi="Times New Roman" w:cs="Times New Roman"/>
        </w:rPr>
        <w:t>2</w:t>
      </w:r>
      <w:proofErr w:type="gramEnd"/>
      <w:r w:rsidRPr="007C4498">
        <w:rPr>
          <w:rFonts w:ascii="Times New Roman" w:hAnsi="Times New Roman" w:cs="Times New Roman"/>
        </w:rPr>
        <w:t xml:space="preserve"> de dezembro de 2004, Decreto n</w:t>
      </w:r>
      <w:r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6.949, 25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agosto de 2009, e Portaria MEC n</w:t>
      </w:r>
      <w:r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168, de 7 de março de 2013);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e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VIII - anexar fotos digitalizadas da entrada da escola e dos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laboratórios existentes."</w:t>
      </w:r>
      <w:proofErr w:type="gramEnd"/>
      <w:r w:rsidRPr="007C4498">
        <w:rPr>
          <w:rFonts w:ascii="Times New Roman" w:hAnsi="Times New Roman" w:cs="Times New Roman"/>
        </w:rPr>
        <w:t xml:space="preserve"> (NR)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"Art. 14.</w:t>
      </w:r>
      <w:proofErr w:type="gramEnd"/>
      <w:r w:rsidRPr="007C4498">
        <w:rPr>
          <w:rFonts w:ascii="Times New Roman" w:hAnsi="Times New Roman" w:cs="Times New Roman"/>
        </w:rPr>
        <w:t xml:space="preserve"> As avaliações in loco das unidades de ensino serão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coordenadas por comissão de habilitação constituída pela SETECMEC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ou pela Rede Federal de Educação Profissional, Científica e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Tecnológica (Rede Federal).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A comissão de habilitação constituída pela Rede Federal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Educação Profissional, Científica e Tecnológica será composta por,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no máximo, seis servidores da própria Rede, preferencialmente integrantes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do Banco de Avaliadores Especialistas em Educação Profissional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e Tecnológica para o Sistema de Monitoramento e Avaliação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Programas da SETEC-MEC, sendo um presidente e até mais cinco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membros.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A comissão de habilitação será responsável pela decisão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sobre a habilitação da unidade de ensino.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As avaliações in loco serão realizadas por dois avaliadores,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integrantes do Banco de Avaliadores Especialistas em Educação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Profissional e Tecnológica para o Sistema de Monitoramento e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Avaliação de Programas da SETEC-MEC.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Os procedimentos e instrumentos a serem utilizados na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visita de avaliação para habilitação de unidade de ensino de instituição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privada de educação profissional técnica de nível médio ao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C4498">
        <w:rPr>
          <w:rFonts w:ascii="Times New Roman" w:hAnsi="Times New Roman" w:cs="Times New Roman"/>
        </w:rPr>
        <w:t>Pronatec</w:t>
      </w:r>
      <w:proofErr w:type="spellEnd"/>
      <w:r w:rsidRPr="007C4498">
        <w:rPr>
          <w:rFonts w:ascii="Times New Roman" w:hAnsi="Times New Roman" w:cs="Times New Roman"/>
        </w:rPr>
        <w:t xml:space="preserve"> serão definidos pela SETEC-MEC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lastRenderedPageBreak/>
        <w:t>§ 5</w:t>
      </w:r>
      <w:r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As unidades de ensino que solicitarem suas habilitações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entre primeiro de novembro do ano anterior até 30 de abril receberão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 comissão de avaliação in loco até 31 de dezembro.</w:t>
      </w:r>
      <w:r>
        <w:rPr>
          <w:rFonts w:ascii="Times New Roman" w:hAnsi="Times New Roman" w:cs="Times New Roman"/>
        </w:rPr>
        <w:t xml:space="preserve"> 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 xml:space="preserve">§ </w:t>
      </w:r>
      <w:proofErr w:type="gramStart"/>
      <w:r w:rsidRPr="007C449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º</w:t>
      </w:r>
      <w:r w:rsidRPr="007C4498">
        <w:rPr>
          <w:rFonts w:ascii="Times New Roman" w:hAnsi="Times New Roman" w:cs="Times New Roman"/>
        </w:rPr>
        <w:t xml:space="preserve"> As unidades de ensino que solicitarem a habilitação no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período de 1o de maio até 31 de outubro receberão a comissão de</w:t>
      </w:r>
      <w:r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avaliação in loco até 30 de junho do ano seguinte."</w:t>
      </w:r>
      <w:proofErr w:type="gramEnd"/>
      <w:r w:rsidRPr="007C4498">
        <w:rPr>
          <w:rFonts w:ascii="Times New Roman" w:hAnsi="Times New Roman" w:cs="Times New Roman"/>
        </w:rPr>
        <w:t xml:space="preserve"> (NR)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"Art. 15.</w:t>
      </w:r>
      <w:proofErr w:type="gramEnd"/>
      <w:r w:rsidRPr="007C4498">
        <w:rPr>
          <w:rFonts w:ascii="Times New Roman" w:hAnsi="Times New Roman" w:cs="Times New Roman"/>
        </w:rPr>
        <w:t xml:space="preserve"> A habilitação das unidades de ensino de IPEPTNM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dar-se-á segundo os seguintes procedimentos: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 - a unidade de ensino solicitará a habilitação por meio do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SISTEC, preenchendo formulário eletrônico no qual serão solicitadas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informações necessárias ao processo de habilitação;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II - a SETEC-MEC realizará a análise prévia dos dados da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unidade de ensino e verificará a adequação aos requisitos mínimos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obrigatórios, estabelecidos no art. 13, e decidirá pelo prosseguimento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do processo de habilitação ou pelo indeferimento da solicitação;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III - a SETEC-MEC, ou a Rede Federal, constituirá comissão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de avaliação para realizar a avaliação da unidade de ensino considerada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apta para o prosseguimento no processo de habilitação;</w:t>
      </w:r>
      <w:r w:rsidR="00D043EC">
        <w:rPr>
          <w:rFonts w:ascii="Times New Roman" w:hAnsi="Times New Roman" w:cs="Times New Roman"/>
        </w:rPr>
        <w:t xml:space="preserve"> 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IV - a unidade de ensino receberá a avaliação in loco, conforme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agendamento feito pela SETEC-MEC ou pela Rede Federal;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V - os dados coletados por meio do SISTEC e aqueles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coletados in loco pelos avaliadores serão submetidos à respectiva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comissão de habilitação, que deliberará sobre o resultado da avaliação;</w:t>
      </w:r>
      <w:r w:rsidR="00D043EC">
        <w:rPr>
          <w:rFonts w:ascii="Times New Roman" w:hAnsi="Times New Roman" w:cs="Times New Roman"/>
        </w:rPr>
        <w:t xml:space="preserve"> </w:t>
      </w:r>
      <w:proofErr w:type="gramStart"/>
      <w:r w:rsidRPr="007C4498">
        <w:rPr>
          <w:rFonts w:ascii="Times New Roman" w:hAnsi="Times New Roman" w:cs="Times New Roman"/>
        </w:rPr>
        <w:t>e</w:t>
      </w:r>
      <w:proofErr w:type="gramEnd"/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VI - os resultados do processo de habilitação serão informados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pela SETEC-MEC no SISTEC."</w:t>
      </w:r>
      <w:proofErr w:type="gramEnd"/>
      <w:r w:rsidRPr="007C4498">
        <w:rPr>
          <w:rFonts w:ascii="Times New Roman" w:hAnsi="Times New Roman" w:cs="Times New Roman"/>
        </w:rPr>
        <w:t xml:space="preserve"> (NR)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"Art. 18. As unidades de ensino de IPEPTNM que tiverem o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pedido de habilitação indeferido somente poderão ingressar com novo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pedido um ano após a publicação da decisão." (NR</w:t>
      </w:r>
      <w:proofErr w:type="gramStart"/>
      <w:r w:rsidRPr="007C4498">
        <w:rPr>
          <w:rFonts w:ascii="Times New Roman" w:hAnsi="Times New Roman" w:cs="Times New Roman"/>
        </w:rPr>
        <w:t>)</w:t>
      </w:r>
      <w:proofErr w:type="gramEnd"/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C4498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 2º No prazo de até 90 (noventa) dias da publicação desta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Portaria, o Ministério da Educação providenciará a republicação atualizada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da Portaria MEC nº 160, de 2013, com todas as alterações nela</w:t>
      </w:r>
      <w:r w:rsidR="00D043EC">
        <w:rPr>
          <w:rFonts w:ascii="Times New Roman" w:hAnsi="Times New Roman" w:cs="Times New Roman"/>
        </w:rPr>
        <w:t xml:space="preserve"> </w:t>
      </w:r>
      <w:r w:rsidRPr="007C4498">
        <w:rPr>
          <w:rFonts w:ascii="Times New Roman" w:hAnsi="Times New Roman" w:cs="Times New Roman"/>
        </w:rPr>
        <w:t>introduzidas, inclusive as decorrentes desta Portaria.</w:t>
      </w:r>
    </w:p>
    <w:p w:rsidR="007C4498" w:rsidRPr="007C4498" w:rsidRDefault="007C4498" w:rsidP="007C44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C4498">
        <w:rPr>
          <w:rFonts w:ascii="Times New Roman" w:hAnsi="Times New Roman" w:cs="Times New Roman"/>
        </w:rPr>
        <w:t>Art. 3º Esta Portaria entra em vigor na data de sua publicação.</w:t>
      </w:r>
    </w:p>
    <w:p w:rsidR="00F6115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498">
        <w:rPr>
          <w:rFonts w:ascii="Times New Roman" w:hAnsi="Times New Roman" w:cs="Times New Roman"/>
          <w:b/>
        </w:rPr>
        <w:t>JOSÉ HENRIQUE PAIM FERNANDES</w:t>
      </w:r>
    </w:p>
    <w:p w:rsidR="007C449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4498" w:rsidRDefault="007C4498" w:rsidP="007C44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4498" w:rsidRPr="00D043EC" w:rsidRDefault="00D043EC" w:rsidP="007C449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43EC">
        <w:rPr>
          <w:rFonts w:ascii="Times New Roman" w:hAnsi="Times New Roman" w:cs="Times New Roman"/>
          <w:b/>
          <w:i/>
        </w:rPr>
        <w:t xml:space="preserve">(Publicação no DOU n.º 155, de 14.08.2014, Seção 1, página </w:t>
      </w:r>
      <w:proofErr w:type="gramStart"/>
      <w:r w:rsidRPr="00D043EC">
        <w:rPr>
          <w:rFonts w:ascii="Times New Roman" w:hAnsi="Times New Roman" w:cs="Times New Roman"/>
          <w:b/>
          <w:i/>
        </w:rPr>
        <w:t>09)</w:t>
      </w:r>
      <w:proofErr w:type="gramEnd"/>
    </w:p>
    <w:sectPr w:rsidR="007C4498" w:rsidRPr="00D043EC" w:rsidSect="007C449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D0" w:rsidRDefault="00B873D0" w:rsidP="00D043EC">
      <w:pPr>
        <w:spacing w:after="0" w:line="240" w:lineRule="auto"/>
      </w:pPr>
      <w:r>
        <w:separator/>
      </w:r>
    </w:p>
  </w:endnote>
  <w:endnote w:type="continuationSeparator" w:id="0">
    <w:p w:rsidR="00B873D0" w:rsidRDefault="00B873D0" w:rsidP="00D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869362"/>
      <w:docPartObj>
        <w:docPartGallery w:val="Page Numbers (Bottom of Page)"/>
        <w:docPartUnique/>
      </w:docPartObj>
    </w:sdtPr>
    <w:sdtContent>
      <w:p w:rsidR="00D043EC" w:rsidRDefault="00D043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43EC" w:rsidRDefault="00D043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D0" w:rsidRDefault="00B873D0" w:rsidP="00D043EC">
      <w:pPr>
        <w:spacing w:after="0" w:line="240" w:lineRule="auto"/>
      </w:pPr>
      <w:r>
        <w:separator/>
      </w:r>
    </w:p>
  </w:footnote>
  <w:footnote w:type="continuationSeparator" w:id="0">
    <w:p w:rsidR="00B873D0" w:rsidRDefault="00B873D0" w:rsidP="00D0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58"/>
    <w:rsid w:val="002C007F"/>
    <w:rsid w:val="007C4498"/>
    <w:rsid w:val="00B873D0"/>
    <w:rsid w:val="00D043EC"/>
    <w:rsid w:val="00F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3EC"/>
  </w:style>
  <w:style w:type="paragraph" w:styleId="Rodap">
    <w:name w:val="footer"/>
    <w:basedOn w:val="Normal"/>
    <w:link w:val="RodapChar"/>
    <w:uiPriority w:val="99"/>
    <w:unhideWhenUsed/>
    <w:rsid w:val="00D04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3EC"/>
  </w:style>
  <w:style w:type="paragraph" w:styleId="Rodap">
    <w:name w:val="footer"/>
    <w:basedOn w:val="Normal"/>
    <w:link w:val="RodapChar"/>
    <w:uiPriority w:val="99"/>
    <w:unhideWhenUsed/>
    <w:rsid w:val="00D04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E873-7B39-40DD-8A62-8510033E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1958</Words>
  <Characters>10574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2014-08-14T10:04:00Z</dcterms:created>
  <dcterms:modified xsi:type="dcterms:W3CDTF">2014-08-14T10:27:00Z</dcterms:modified>
</cp:coreProperties>
</file>