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8B7" w:rsidRPr="002C58B7" w:rsidRDefault="002C58B7" w:rsidP="002C58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C58B7">
        <w:rPr>
          <w:rFonts w:ascii="Times New Roman" w:hAnsi="Times New Roman" w:cs="Times New Roman"/>
          <w:b/>
        </w:rPr>
        <w:t>PRESIDÊNCIA DA REPÚBLICA</w:t>
      </w:r>
    </w:p>
    <w:p w:rsidR="002C58B7" w:rsidRPr="002C58B7" w:rsidRDefault="002C58B7" w:rsidP="002C58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C58B7">
        <w:rPr>
          <w:rFonts w:ascii="Times New Roman" w:hAnsi="Times New Roman" w:cs="Times New Roman"/>
          <w:b/>
        </w:rPr>
        <w:t>CASA CIVIL</w:t>
      </w:r>
    </w:p>
    <w:p w:rsidR="002C58B7" w:rsidRPr="002C58B7" w:rsidRDefault="002C58B7" w:rsidP="002C58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C58B7">
        <w:rPr>
          <w:rFonts w:ascii="Times New Roman" w:hAnsi="Times New Roman" w:cs="Times New Roman"/>
          <w:b/>
        </w:rPr>
        <w:t>PORTARIAS DE 23 DE ABRIL DE 2014</w:t>
      </w:r>
    </w:p>
    <w:p w:rsidR="002C58B7" w:rsidRPr="002C58B7" w:rsidRDefault="002C58B7" w:rsidP="002C58B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C58B7">
        <w:rPr>
          <w:rFonts w:ascii="Times New Roman" w:hAnsi="Times New Roman" w:cs="Times New Roman"/>
        </w:rPr>
        <w:t>MINISTÉRIO DA EDUCAÇÃO</w:t>
      </w:r>
    </w:p>
    <w:p w:rsidR="002C58B7" w:rsidRPr="002C58B7" w:rsidRDefault="002C58B7" w:rsidP="002C58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C58B7">
        <w:rPr>
          <w:rFonts w:ascii="Times New Roman" w:hAnsi="Times New Roman" w:cs="Times New Roman"/>
          <w:b/>
        </w:rPr>
        <w:t>O MINISTRO DE ESTADO CHEFE DA CASA CIVIL</w:t>
      </w:r>
      <w:r w:rsidRPr="002C58B7">
        <w:rPr>
          <w:rFonts w:ascii="Times New Roman" w:hAnsi="Times New Roman" w:cs="Times New Roman"/>
          <w:b/>
        </w:rPr>
        <w:t xml:space="preserve"> </w:t>
      </w:r>
      <w:r w:rsidRPr="002C58B7">
        <w:rPr>
          <w:rFonts w:ascii="Times New Roman" w:hAnsi="Times New Roman" w:cs="Times New Roman"/>
          <w:b/>
        </w:rPr>
        <w:t>DA PRESIDÊNCIA DA REPÚBLICA</w:t>
      </w:r>
      <w:r w:rsidRPr="002C58B7">
        <w:rPr>
          <w:rFonts w:ascii="Times New Roman" w:hAnsi="Times New Roman" w:cs="Times New Roman"/>
        </w:rPr>
        <w:t>, no uso de suas atribuições e</w:t>
      </w:r>
      <w:r>
        <w:rPr>
          <w:rFonts w:ascii="Times New Roman" w:hAnsi="Times New Roman" w:cs="Times New Roman"/>
        </w:rPr>
        <w:t xml:space="preserve"> </w:t>
      </w:r>
      <w:r w:rsidRPr="002C58B7">
        <w:rPr>
          <w:rFonts w:ascii="Times New Roman" w:hAnsi="Times New Roman" w:cs="Times New Roman"/>
        </w:rPr>
        <w:t>tendo em vista o disposto no art. 1</w:t>
      </w:r>
      <w:r>
        <w:rPr>
          <w:rFonts w:ascii="Times New Roman" w:hAnsi="Times New Roman" w:cs="Times New Roman"/>
        </w:rPr>
        <w:t>º</w:t>
      </w:r>
      <w:r w:rsidRPr="002C58B7">
        <w:rPr>
          <w:rFonts w:ascii="Times New Roman" w:hAnsi="Times New Roman" w:cs="Times New Roman"/>
        </w:rPr>
        <w:t xml:space="preserve"> do Decreto n</w:t>
      </w:r>
      <w:r>
        <w:rPr>
          <w:rFonts w:ascii="Times New Roman" w:hAnsi="Times New Roman" w:cs="Times New Roman"/>
        </w:rPr>
        <w:t>º</w:t>
      </w:r>
      <w:r w:rsidRPr="002C58B7">
        <w:rPr>
          <w:rFonts w:ascii="Times New Roman" w:hAnsi="Times New Roman" w:cs="Times New Roman"/>
        </w:rPr>
        <w:t xml:space="preserve"> 4.734, de 11 de</w:t>
      </w:r>
      <w:r>
        <w:rPr>
          <w:rFonts w:ascii="Times New Roman" w:hAnsi="Times New Roman" w:cs="Times New Roman"/>
        </w:rPr>
        <w:t xml:space="preserve"> </w:t>
      </w:r>
      <w:r w:rsidRPr="002C58B7">
        <w:rPr>
          <w:rFonts w:ascii="Times New Roman" w:hAnsi="Times New Roman" w:cs="Times New Roman"/>
        </w:rPr>
        <w:t xml:space="preserve">junho de 2003, </w:t>
      </w:r>
      <w:proofErr w:type="gramStart"/>
      <w:r w:rsidRPr="002C58B7">
        <w:rPr>
          <w:rFonts w:ascii="Times New Roman" w:hAnsi="Times New Roman" w:cs="Times New Roman"/>
        </w:rPr>
        <w:t>resolve</w:t>
      </w:r>
      <w:proofErr w:type="gramEnd"/>
    </w:p>
    <w:p w:rsidR="002C58B7" w:rsidRDefault="002C58B7" w:rsidP="002C58B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58B7" w:rsidRPr="002C58B7" w:rsidRDefault="002C58B7" w:rsidP="002C58B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C58B7">
        <w:rPr>
          <w:rFonts w:ascii="Times New Roman" w:hAnsi="Times New Roman" w:cs="Times New Roman"/>
        </w:rPr>
        <w:t xml:space="preserve">Nº 310 </w:t>
      </w:r>
      <w:r>
        <w:rPr>
          <w:rFonts w:ascii="Times New Roman" w:hAnsi="Times New Roman" w:cs="Times New Roman"/>
        </w:rPr>
        <w:t>–</w:t>
      </w:r>
      <w:r w:rsidRPr="002C58B7">
        <w:rPr>
          <w:rFonts w:ascii="Times New Roman" w:hAnsi="Times New Roman" w:cs="Times New Roman"/>
        </w:rPr>
        <w:t xml:space="preserve"> </w:t>
      </w:r>
      <w:r w:rsidRPr="002C58B7">
        <w:rPr>
          <w:rFonts w:ascii="Times New Roman" w:hAnsi="Times New Roman" w:cs="Times New Roman"/>
          <w:b/>
        </w:rPr>
        <w:t>EXONERAR</w:t>
      </w:r>
    </w:p>
    <w:p w:rsidR="002C58B7" w:rsidRPr="002C58B7" w:rsidRDefault="002C58B7" w:rsidP="002C58B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0EBD" w:rsidRPr="002C58B7" w:rsidRDefault="002C58B7" w:rsidP="002C58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58B7">
        <w:rPr>
          <w:rFonts w:ascii="Times New Roman" w:hAnsi="Times New Roman" w:cs="Times New Roman"/>
        </w:rPr>
        <w:t>JOSÉ REGINALDO PEREIRA GOMES FILHO do cargo de Procurador-Chefe da Procuradoria Federal junto à Universidade Federal</w:t>
      </w:r>
      <w:r>
        <w:rPr>
          <w:rFonts w:ascii="Times New Roman" w:hAnsi="Times New Roman" w:cs="Times New Roman"/>
        </w:rPr>
        <w:t xml:space="preserve"> </w:t>
      </w:r>
      <w:r w:rsidRPr="002C58B7">
        <w:rPr>
          <w:rFonts w:ascii="Times New Roman" w:hAnsi="Times New Roman" w:cs="Times New Roman"/>
        </w:rPr>
        <w:t>do Rio de Janeiro, código CD-3.</w:t>
      </w:r>
    </w:p>
    <w:p w:rsidR="002C58B7" w:rsidRDefault="002C58B7" w:rsidP="002C58B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58B7" w:rsidRPr="002C58B7" w:rsidRDefault="002C58B7" w:rsidP="002C58B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C58B7">
        <w:rPr>
          <w:rFonts w:ascii="Times New Roman" w:hAnsi="Times New Roman" w:cs="Times New Roman"/>
        </w:rPr>
        <w:t xml:space="preserve">Nº 311 </w:t>
      </w:r>
      <w:r>
        <w:rPr>
          <w:rFonts w:ascii="Times New Roman" w:hAnsi="Times New Roman" w:cs="Times New Roman"/>
        </w:rPr>
        <w:t>–</w:t>
      </w:r>
      <w:r w:rsidRPr="002C58B7">
        <w:rPr>
          <w:rFonts w:ascii="Times New Roman" w:hAnsi="Times New Roman" w:cs="Times New Roman"/>
        </w:rPr>
        <w:t xml:space="preserve"> </w:t>
      </w:r>
      <w:r w:rsidRPr="002C58B7">
        <w:rPr>
          <w:rFonts w:ascii="Times New Roman" w:hAnsi="Times New Roman" w:cs="Times New Roman"/>
          <w:b/>
        </w:rPr>
        <w:t>NOMEAR</w:t>
      </w:r>
    </w:p>
    <w:p w:rsidR="002C58B7" w:rsidRPr="002C58B7" w:rsidRDefault="002C58B7" w:rsidP="002C58B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58B7" w:rsidRPr="002C58B7" w:rsidRDefault="002C58B7" w:rsidP="002C58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58B7">
        <w:rPr>
          <w:rFonts w:ascii="Times New Roman" w:hAnsi="Times New Roman" w:cs="Times New Roman"/>
        </w:rPr>
        <w:t>CLÁUDIA PEREIRA DUTRA, para exercer o cargo de Assessora</w:t>
      </w:r>
      <w:r>
        <w:rPr>
          <w:rFonts w:ascii="Times New Roman" w:hAnsi="Times New Roman" w:cs="Times New Roman"/>
        </w:rPr>
        <w:t xml:space="preserve"> </w:t>
      </w:r>
      <w:r w:rsidRPr="002C58B7">
        <w:rPr>
          <w:rFonts w:ascii="Times New Roman" w:hAnsi="Times New Roman" w:cs="Times New Roman"/>
        </w:rPr>
        <w:t>Especial do Ministro de Estado da Educação, código DAS 102.5.</w:t>
      </w:r>
    </w:p>
    <w:p w:rsidR="002C58B7" w:rsidRDefault="002C58B7" w:rsidP="002C58B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58B7" w:rsidRPr="002C58B7" w:rsidRDefault="002C58B7" w:rsidP="002C58B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C58B7">
        <w:rPr>
          <w:rFonts w:ascii="Times New Roman" w:hAnsi="Times New Roman" w:cs="Times New Roman"/>
        </w:rPr>
        <w:t xml:space="preserve">Nº 312 </w:t>
      </w:r>
      <w:r>
        <w:rPr>
          <w:rFonts w:ascii="Times New Roman" w:hAnsi="Times New Roman" w:cs="Times New Roman"/>
        </w:rPr>
        <w:t>–</w:t>
      </w:r>
      <w:r w:rsidRPr="002C58B7">
        <w:rPr>
          <w:rFonts w:ascii="Times New Roman" w:hAnsi="Times New Roman" w:cs="Times New Roman"/>
        </w:rPr>
        <w:t xml:space="preserve"> </w:t>
      </w:r>
      <w:r w:rsidRPr="002C58B7">
        <w:rPr>
          <w:rFonts w:ascii="Times New Roman" w:hAnsi="Times New Roman" w:cs="Times New Roman"/>
          <w:b/>
        </w:rPr>
        <w:t>NOMEAR</w:t>
      </w:r>
    </w:p>
    <w:p w:rsidR="002C58B7" w:rsidRPr="002C58B7" w:rsidRDefault="002C58B7" w:rsidP="002C58B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58B7" w:rsidRPr="002C58B7" w:rsidRDefault="002C58B7" w:rsidP="002C58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58B7">
        <w:rPr>
          <w:rFonts w:ascii="Times New Roman" w:hAnsi="Times New Roman" w:cs="Times New Roman"/>
        </w:rPr>
        <w:t>CLARICE SALETE TRAVERSINI, para exercer o cargo de Diretora</w:t>
      </w:r>
      <w:r>
        <w:rPr>
          <w:rFonts w:ascii="Times New Roman" w:hAnsi="Times New Roman" w:cs="Times New Roman"/>
        </w:rPr>
        <w:t xml:space="preserve"> </w:t>
      </w:r>
      <w:r w:rsidRPr="002C58B7">
        <w:rPr>
          <w:rFonts w:ascii="Times New Roman" w:hAnsi="Times New Roman" w:cs="Times New Roman"/>
        </w:rPr>
        <w:t>de Currículos e Educação Integral da Secretaria de Educação Básica</w:t>
      </w:r>
      <w:r>
        <w:rPr>
          <w:rFonts w:ascii="Times New Roman" w:hAnsi="Times New Roman" w:cs="Times New Roman"/>
        </w:rPr>
        <w:t xml:space="preserve"> </w:t>
      </w:r>
      <w:r w:rsidRPr="002C58B7">
        <w:rPr>
          <w:rFonts w:ascii="Times New Roman" w:hAnsi="Times New Roman" w:cs="Times New Roman"/>
        </w:rPr>
        <w:t>do Ministério da Educação, código DAS 101.5.</w:t>
      </w:r>
    </w:p>
    <w:p w:rsidR="002C58B7" w:rsidRPr="002C58B7" w:rsidRDefault="002C58B7" w:rsidP="002C58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C58B7">
        <w:rPr>
          <w:rFonts w:ascii="Times New Roman" w:hAnsi="Times New Roman" w:cs="Times New Roman"/>
          <w:b/>
        </w:rPr>
        <w:t>ALOIZIO MERCADANTE OLIVA</w:t>
      </w:r>
    </w:p>
    <w:p w:rsidR="002C58B7" w:rsidRPr="002C58B7" w:rsidRDefault="002C58B7" w:rsidP="002C58B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58B7" w:rsidRPr="002C58B7" w:rsidRDefault="002C58B7" w:rsidP="002C58B7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2C58B7">
        <w:rPr>
          <w:rFonts w:ascii="Times New Roman" w:hAnsi="Times New Roman" w:cs="Times New Roman"/>
          <w:b/>
          <w:i/>
        </w:rPr>
        <w:t xml:space="preserve">(Publicação no DOU n.º 77, de 24.04.2014, Seção 2, página </w:t>
      </w:r>
      <w:proofErr w:type="gramStart"/>
      <w:r w:rsidRPr="002C58B7">
        <w:rPr>
          <w:rFonts w:ascii="Times New Roman" w:hAnsi="Times New Roman" w:cs="Times New Roman"/>
          <w:b/>
          <w:i/>
        </w:rPr>
        <w:t>01)</w:t>
      </w:r>
      <w:proofErr w:type="gramEnd"/>
    </w:p>
    <w:p w:rsidR="002C58B7" w:rsidRPr="002C58B7" w:rsidRDefault="002C58B7" w:rsidP="002C58B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58B7" w:rsidRPr="002C58B7" w:rsidRDefault="002C58B7" w:rsidP="002C58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C58B7">
        <w:rPr>
          <w:rFonts w:ascii="Times New Roman" w:hAnsi="Times New Roman" w:cs="Times New Roman"/>
          <w:b/>
        </w:rPr>
        <w:t>MINISTÉRIO DA EDUCAÇÃO</w:t>
      </w:r>
    </w:p>
    <w:p w:rsidR="002C58B7" w:rsidRPr="002C58B7" w:rsidRDefault="002C58B7" w:rsidP="002C58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C58B7">
        <w:rPr>
          <w:rFonts w:ascii="Times New Roman" w:hAnsi="Times New Roman" w:cs="Times New Roman"/>
          <w:b/>
        </w:rPr>
        <w:t>GABINETE DO MINISTRO</w:t>
      </w:r>
    </w:p>
    <w:p w:rsidR="002C58B7" w:rsidRPr="002C58B7" w:rsidRDefault="002C58B7" w:rsidP="002C58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C58B7">
        <w:rPr>
          <w:rFonts w:ascii="Times New Roman" w:hAnsi="Times New Roman" w:cs="Times New Roman"/>
          <w:b/>
        </w:rPr>
        <w:t xml:space="preserve">PORTARIA Nº 361, DE 23 DE ABRIL DE </w:t>
      </w:r>
      <w:proofErr w:type="gramStart"/>
      <w:r w:rsidRPr="002C58B7">
        <w:rPr>
          <w:rFonts w:ascii="Times New Roman" w:hAnsi="Times New Roman" w:cs="Times New Roman"/>
          <w:b/>
        </w:rPr>
        <w:t>2014</w:t>
      </w:r>
      <w:proofErr w:type="gramEnd"/>
    </w:p>
    <w:p w:rsidR="002C58B7" w:rsidRDefault="002C58B7" w:rsidP="002C58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C58B7">
        <w:rPr>
          <w:rFonts w:ascii="Times New Roman" w:hAnsi="Times New Roman" w:cs="Times New Roman"/>
        </w:rPr>
        <w:t>O MINISTRO DE ESTADO DA EDUCAÇÃO, no uso da</w:t>
      </w:r>
      <w:r>
        <w:rPr>
          <w:rFonts w:ascii="Times New Roman" w:hAnsi="Times New Roman" w:cs="Times New Roman"/>
        </w:rPr>
        <w:t xml:space="preserve"> </w:t>
      </w:r>
      <w:r w:rsidRPr="002C58B7">
        <w:rPr>
          <w:rFonts w:ascii="Times New Roman" w:hAnsi="Times New Roman" w:cs="Times New Roman"/>
        </w:rPr>
        <w:t>competência que lhe foi subdelegada pelo Inciso I, do Artigo 1º, da</w:t>
      </w:r>
      <w:r>
        <w:rPr>
          <w:rFonts w:ascii="Times New Roman" w:hAnsi="Times New Roman" w:cs="Times New Roman"/>
        </w:rPr>
        <w:t xml:space="preserve"> </w:t>
      </w:r>
      <w:r w:rsidRPr="002C58B7">
        <w:rPr>
          <w:rFonts w:ascii="Times New Roman" w:hAnsi="Times New Roman" w:cs="Times New Roman"/>
        </w:rPr>
        <w:t>Portaria nº 1.056/Casa Civil/PR, de 11 de junho de 2003, publicada</w:t>
      </w:r>
      <w:r>
        <w:rPr>
          <w:rFonts w:ascii="Times New Roman" w:hAnsi="Times New Roman" w:cs="Times New Roman"/>
        </w:rPr>
        <w:t xml:space="preserve"> </w:t>
      </w:r>
      <w:r w:rsidRPr="002C58B7">
        <w:rPr>
          <w:rFonts w:ascii="Times New Roman" w:hAnsi="Times New Roman" w:cs="Times New Roman"/>
        </w:rPr>
        <w:t>no Diário Oficial da União de 12 de junho de 2003, resolve:</w:t>
      </w:r>
      <w:r>
        <w:rPr>
          <w:rFonts w:ascii="Times New Roman" w:hAnsi="Times New Roman" w:cs="Times New Roman"/>
        </w:rPr>
        <w:t xml:space="preserve"> </w:t>
      </w:r>
    </w:p>
    <w:p w:rsidR="002C58B7" w:rsidRPr="002C58B7" w:rsidRDefault="002C58B7" w:rsidP="002C58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C58B7">
        <w:rPr>
          <w:rFonts w:ascii="Times New Roman" w:hAnsi="Times New Roman" w:cs="Times New Roman"/>
        </w:rPr>
        <w:t>Nomear ELIANA RAFFAELLI LOPES para exercer o cargo</w:t>
      </w:r>
      <w:r>
        <w:rPr>
          <w:rFonts w:ascii="Times New Roman" w:hAnsi="Times New Roman" w:cs="Times New Roman"/>
        </w:rPr>
        <w:t xml:space="preserve"> </w:t>
      </w:r>
      <w:r w:rsidRPr="002C58B7">
        <w:rPr>
          <w:rFonts w:ascii="Times New Roman" w:hAnsi="Times New Roman" w:cs="Times New Roman"/>
        </w:rPr>
        <w:t>de Assessor, código DAS-102.4, da Secretaria de Educação Básica.</w:t>
      </w:r>
    </w:p>
    <w:p w:rsidR="002C58B7" w:rsidRPr="002C58B7" w:rsidRDefault="002C58B7" w:rsidP="002C58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C58B7">
        <w:rPr>
          <w:rFonts w:ascii="Times New Roman" w:hAnsi="Times New Roman" w:cs="Times New Roman"/>
          <w:b/>
        </w:rPr>
        <w:t>JOSÉ HENRIQUE PAIM FERNANDES</w:t>
      </w:r>
    </w:p>
    <w:p w:rsidR="002C58B7" w:rsidRPr="002C58B7" w:rsidRDefault="002C58B7" w:rsidP="002C58B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58B7" w:rsidRPr="002C58B7" w:rsidRDefault="002C58B7" w:rsidP="002C58B7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2C58B7">
        <w:rPr>
          <w:rFonts w:ascii="Times New Roman" w:hAnsi="Times New Roman" w:cs="Times New Roman"/>
          <w:b/>
          <w:i/>
        </w:rPr>
        <w:t xml:space="preserve">(Publicação no DOU n.º 77, de 24.04.2014, Seção 2, página </w:t>
      </w:r>
      <w:proofErr w:type="gramStart"/>
      <w:r>
        <w:rPr>
          <w:rFonts w:ascii="Times New Roman" w:hAnsi="Times New Roman" w:cs="Times New Roman"/>
          <w:b/>
          <w:i/>
        </w:rPr>
        <w:t>10</w:t>
      </w:r>
      <w:r w:rsidRPr="002C58B7">
        <w:rPr>
          <w:rFonts w:ascii="Times New Roman" w:hAnsi="Times New Roman" w:cs="Times New Roman"/>
          <w:b/>
          <w:i/>
        </w:rPr>
        <w:t>)</w:t>
      </w:r>
      <w:bookmarkStart w:id="0" w:name="_GoBack"/>
      <w:bookmarkEnd w:id="0"/>
      <w:proofErr w:type="gramEnd"/>
    </w:p>
    <w:sectPr w:rsidR="002C58B7" w:rsidRPr="002C58B7" w:rsidSect="002C58B7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8B7" w:rsidRDefault="002C58B7" w:rsidP="002C58B7">
      <w:pPr>
        <w:spacing w:after="0" w:line="240" w:lineRule="auto"/>
      </w:pPr>
      <w:r>
        <w:separator/>
      </w:r>
    </w:p>
  </w:endnote>
  <w:endnote w:type="continuationSeparator" w:id="0">
    <w:p w:rsidR="002C58B7" w:rsidRDefault="002C58B7" w:rsidP="002C5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8636281"/>
      <w:docPartObj>
        <w:docPartGallery w:val="Page Numbers (Bottom of Page)"/>
        <w:docPartUnique/>
      </w:docPartObj>
    </w:sdtPr>
    <w:sdtContent>
      <w:p w:rsidR="002C58B7" w:rsidRDefault="002C58B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C58B7" w:rsidRDefault="002C58B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8B7" w:rsidRDefault="002C58B7" w:rsidP="002C58B7">
      <w:pPr>
        <w:spacing w:after="0" w:line="240" w:lineRule="auto"/>
      </w:pPr>
      <w:r>
        <w:separator/>
      </w:r>
    </w:p>
  </w:footnote>
  <w:footnote w:type="continuationSeparator" w:id="0">
    <w:p w:rsidR="002C58B7" w:rsidRDefault="002C58B7" w:rsidP="002C58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8B7"/>
    <w:rsid w:val="002C58B7"/>
    <w:rsid w:val="00DD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C58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C58B7"/>
  </w:style>
  <w:style w:type="paragraph" w:styleId="Rodap">
    <w:name w:val="footer"/>
    <w:basedOn w:val="Normal"/>
    <w:link w:val="RodapChar"/>
    <w:uiPriority w:val="99"/>
    <w:unhideWhenUsed/>
    <w:rsid w:val="002C58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C58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C58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C58B7"/>
  </w:style>
  <w:style w:type="paragraph" w:styleId="Rodap">
    <w:name w:val="footer"/>
    <w:basedOn w:val="Normal"/>
    <w:link w:val="RodapChar"/>
    <w:uiPriority w:val="99"/>
    <w:unhideWhenUsed/>
    <w:rsid w:val="002C58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C5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RAULINO</dc:creator>
  <cp:lastModifiedBy>DELL RAULINO</cp:lastModifiedBy>
  <cp:revision>2</cp:revision>
  <dcterms:created xsi:type="dcterms:W3CDTF">2014-04-24T12:10:00Z</dcterms:created>
  <dcterms:modified xsi:type="dcterms:W3CDTF">2014-04-24T12:10:00Z</dcterms:modified>
</cp:coreProperties>
</file>