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2D" w:rsidRPr="00CE3D2D" w:rsidRDefault="00CE3D2D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MINISTÉRIO DA EDUCAÇÃO</w:t>
      </w:r>
    </w:p>
    <w:p w:rsidR="00D039DB" w:rsidRPr="00CE3D2D" w:rsidRDefault="00D039DB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COORDENAÇÃO DE APERFEIÇOAMENTO DE</w:t>
      </w:r>
      <w:r w:rsidR="00CE3D2D" w:rsidRPr="00CE3D2D">
        <w:rPr>
          <w:rFonts w:ascii="Times New Roman" w:hAnsi="Times New Roman" w:cs="Times New Roman"/>
          <w:b/>
        </w:rPr>
        <w:t xml:space="preserve"> </w:t>
      </w:r>
      <w:r w:rsidRPr="00CE3D2D">
        <w:rPr>
          <w:rFonts w:ascii="Times New Roman" w:hAnsi="Times New Roman" w:cs="Times New Roman"/>
          <w:b/>
        </w:rPr>
        <w:t>PESSOAL DE NÍVEL SUPERIOR</w:t>
      </w:r>
    </w:p>
    <w:p w:rsidR="00D039DB" w:rsidRPr="00CE3D2D" w:rsidRDefault="00D039DB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PORTARIA Nº 64, DE 16 DE ABRIL DE 2014</w:t>
      </w:r>
    </w:p>
    <w:p w:rsidR="00D039DB" w:rsidRPr="00CE3D2D" w:rsidRDefault="00D039DB" w:rsidP="00CE3D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O PRESIDENTE SUBSTITUTO DA COORDENAÇÃO DE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APERFEIÇOAMENTO DE PESSOAL DE NÍVEL SUPERIOR -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CAPES, usando das atribuições que lhes são conferidas pelo art. 26,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incisos II, III e IX do Estatuto aprovado pelo Decreto nº 7.692, de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02.03.2012, resolve:</w:t>
      </w:r>
    </w:p>
    <w:p w:rsidR="00D039DB" w:rsidRPr="00CE3D2D" w:rsidRDefault="00D039DB" w:rsidP="00CE3D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Homologar o resultado da seleção das candidaturas submetidas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âmbito do Doutorado Pleno no Exterior demanda de 2014 -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Primeira Parcial.</w:t>
      </w:r>
    </w:p>
    <w:p w:rsidR="00D039DB" w:rsidRPr="00CE3D2D" w:rsidRDefault="00D039DB" w:rsidP="00CE3D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O resultado está disponível na home </w:t>
      </w:r>
      <w:proofErr w:type="spellStart"/>
      <w:r w:rsidRPr="00CE3D2D">
        <w:rPr>
          <w:rFonts w:ascii="Times New Roman" w:hAnsi="Times New Roman" w:cs="Times New Roman"/>
        </w:rPr>
        <w:t>page</w:t>
      </w:r>
      <w:proofErr w:type="spellEnd"/>
      <w:r w:rsidRPr="00CE3D2D">
        <w:rPr>
          <w:rFonts w:ascii="Times New Roman" w:hAnsi="Times New Roman" w:cs="Times New Roman"/>
        </w:rPr>
        <w:t xml:space="preserve"> da CAPES: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http://www.capes.gov.br/editais/resultados.</w:t>
      </w:r>
    </w:p>
    <w:p w:rsidR="009615C2" w:rsidRDefault="00D039DB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LIVIO AMARAL</w:t>
      </w:r>
    </w:p>
    <w:p w:rsidR="00CE3D2D" w:rsidRPr="00CE3D2D" w:rsidRDefault="00CE3D2D" w:rsidP="00CE3D2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039DB" w:rsidRPr="00902304" w:rsidRDefault="00902304" w:rsidP="00CE3D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304">
        <w:rPr>
          <w:rFonts w:ascii="Times New Roman" w:hAnsi="Times New Roman" w:cs="Times New Roman"/>
          <w:b/>
          <w:i/>
        </w:rPr>
        <w:t xml:space="preserve">(Publicação no DOU n.º 74, de 17.04.2014, Seção 1, página </w:t>
      </w:r>
      <w:r w:rsidR="00D039DB" w:rsidRPr="00902304">
        <w:rPr>
          <w:rFonts w:ascii="Times New Roman" w:hAnsi="Times New Roman" w:cs="Times New Roman"/>
          <w:b/>
          <w:i/>
        </w:rPr>
        <w:t>16</w:t>
      </w:r>
      <w:r w:rsidRPr="00902304">
        <w:rPr>
          <w:rFonts w:ascii="Times New Roman" w:hAnsi="Times New Roman" w:cs="Times New Roman"/>
          <w:b/>
          <w:i/>
        </w:rPr>
        <w:t>)</w:t>
      </w:r>
    </w:p>
    <w:p w:rsidR="00CE3D2D" w:rsidRPr="00CE3D2D" w:rsidRDefault="00CE3D2D" w:rsidP="00CE3D2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E3D2D" w:rsidRPr="00CE3D2D" w:rsidRDefault="00CE3D2D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MINISTÉRIO DA EDUCAÇÃO</w:t>
      </w:r>
    </w:p>
    <w:p w:rsidR="00D039DB" w:rsidRPr="00CE3D2D" w:rsidRDefault="00D039DB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FUNDO NACIONAL DE DESENVOLVIMENTO DA</w:t>
      </w:r>
      <w:r w:rsidR="00CE3D2D">
        <w:rPr>
          <w:rFonts w:ascii="Times New Roman" w:hAnsi="Times New Roman" w:cs="Times New Roman"/>
          <w:b/>
        </w:rPr>
        <w:t xml:space="preserve"> </w:t>
      </w:r>
      <w:r w:rsidRPr="00CE3D2D">
        <w:rPr>
          <w:rFonts w:ascii="Times New Roman" w:hAnsi="Times New Roman" w:cs="Times New Roman"/>
          <w:b/>
        </w:rPr>
        <w:t>EDUCAÇÃO</w:t>
      </w:r>
    </w:p>
    <w:p w:rsidR="00D039DB" w:rsidRPr="00CE3D2D" w:rsidRDefault="00D039DB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CONSELHO DELIBERATIVO</w:t>
      </w:r>
    </w:p>
    <w:p w:rsidR="00D039DB" w:rsidRPr="00CE3D2D" w:rsidRDefault="00D039DB" w:rsidP="00CE3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RESOLUÇÃO Nº 8, DE 16 DE ABRIL DE 2014</w:t>
      </w:r>
    </w:p>
    <w:p w:rsidR="00CE3D2D" w:rsidRDefault="00CE3D2D" w:rsidP="00CE3D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Default="00D039DB" w:rsidP="00CE3D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Estabelece os critérios e as normas para a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transferência automática de recursos financeiros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Distrito Federal, aos estados e aos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municípios para o desenvolvimento de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ações do Programa Nacional de Inclusão de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Jovens -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para o ingresso</w:t>
      </w:r>
      <w:r w:rsidR="00CE3D2D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estudantes a partir de 2014.</w:t>
      </w:r>
    </w:p>
    <w:p w:rsidR="00CE3D2D" w:rsidRPr="00CE3D2D" w:rsidRDefault="00CE3D2D" w:rsidP="00CE3D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FUNDAMENTAÇÃO LEGAL: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Constituição Federal de 1988;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Lei nº 9.394 de 20 de dezembro de 1996;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Lei nº 11.692, de 10 de junho de 2008;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Decreto nº 6.629, de 4 de novembro de 2008;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Decreto nº 7.649, de 21 de dezembro de 2011;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Portaria MEC nº 993, de 1º de agosto de 2012.</w:t>
      </w:r>
    </w:p>
    <w:p w:rsidR="008E0698" w:rsidRDefault="008E0698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O PRESIDENTE DO CONSELHO DELIBERATIVO DO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FUNDO NACIONAL DE DESENVOLVIMENTO DA EDUCAÇÃO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FNDE, no uso das atribuições que lhe são conferidas pelo art. 7º, §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4º, § 2º,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14 do Anexo I do Decreto nº 7.691, de 2 de março de 2012,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publicado no D.O.U. de 6 de março de 2012,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3º, inciso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I, alíneas "a" e "b"; 5º, caput; e 6º, inciso VI, do Anexo da Resolução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nº 31, de 30 de setembro de 2003, publicada no D.O.U. de 2 de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outubro de 2003, neste ato representado conforme ratificado na Reunião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Extraordinária do Conselho Deliberativo do Fundo Nacional de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Desenvolvimento da Educação (FNDE) realizada no dia 6 de março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2014, e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implementar o Programa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Nacional de Inclusão de Jovens -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no Distrito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Federal, nos estados e em municípios, para a entrada de estudantes a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partir de 2014, para garantir aos jovens com idade entre dezoito e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vinte e nove anos, que sabem ler e escrever e que não concluíram 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ensino fundamental, ações de elevação de escolaridade, na forma de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curso, qualificação profissional inicial e participação cidadã;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promover ações de cidadania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voltadas a jovens que, por diferentes fatores, foram excluídos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processo educacional, de modo a reduzir situações de risco, desigualdade,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discriminação e outras vulnerabilidades sociais, fomentando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participação social e cidadã dos jovens atendidos pelo 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propiciar pleno acesso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aos bens e equipamentos públicos de cultura, esporte, assistência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social e saúde existentes no território, fortalecendo a integração entre</w:t>
      </w:r>
      <w:r w:rsidR="002D290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 políticas públicas para a juventude e ampliando as possibilidades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informação e de participação dos jovens atendidos;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promover ações efetivas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voltadas à inclusão social de jovens negros em situação de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vulnerabilidade, de modo a contribuir na implementação do Plano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Juventude Viva, que constitui oportunidade histórica de enfrentamento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violência contra a juventude negra, problematizando sua banalização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enfatizando a necessidade de promoção dos direitos da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juventude com vistas a reduzir a vulnerabilidade dos jovens expostos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situações de violência física e simbólica, a partir da criação de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oportunidades de inclusão social e autonomia, da oferta de equipamentos,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serviços públicos e espaços de convivência em territórios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concentram altos índices de homicídio, bem como o aprimoramento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atuação do Estado pelo enfrentamento ao racismo institucional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pela sensibilização de agentes públicos para o problema;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promover ações que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priorizem o atendimento aos jovens residentes nas regiões impactadas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grandes obras do Governo Federal e nas áreas de abrangência das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políticas de enfretamento à violência e de atendimento aos jovens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catadores de resíduos sólidos;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ampliar ações voltadas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elevação de escolaridade de jovens de 18 a 29 anos nas unidades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sistemas prisionais, especialmente de jovens mulheres, devido ao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crescente índice populacional carcerário feminino no último triênio,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segundo o Sistema de Informações Penitenciárias do Ministério da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Justiça (INFOPEN/MJ 2011);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assegurar formação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continuada específica para os profissionais envolvidos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Urbano; e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estabelecer procedimentos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operacionais para a transferência de recursos financeiros ao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Distrito Federal, aos estados e aos municípios para financiar as ações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programa, resolve, "ad referendum":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1º Aprovar os critérios e as normas para transferência de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financeiros aos entes federados (Distrito Federal, estados e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municípios), para que estes desenvolvam ações do Programa Nacional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Inclusão de Jovens -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instituído pela Lei nº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11.692, de 10 de junho de 2008.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 Anexo I relaciona os municípios com população igual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superior a cem mil habitantes, conforme a estimativa populacional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Censo de 2013, do Instituto Brasileiro de Geografia e Estatística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(IBGE), que poderão fazer adesão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Anexo II relaciona os municípios que, de acordo com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Mapa da Violência 2011, apresentam os maiores índices de violência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contra a juventude negra e que fazem parte do Plano Juventude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Viva, sendo que aqueles com mais de cem mil habitantes poderão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aderir diretamente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 os demais poderão ser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atendidos pelos estados que aderirem ao Programa.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 xml:space="preserve">§ 3º Os estados poderão fazer adesão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implementá-lo nos municípios de sua abrangência territorial,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desde que essas localidades não tenham feito adesão por intermédio</w:t>
      </w:r>
      <w:r w:rsidR="000172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suas secretarias municipais de educação.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2° 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visa à promoção de ações para a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elevação da escolaridade, na forma de curso, para a qualificação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profissional em nível inicial e a participação cidadã de jovens com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idade entre dezoito e 29 anos, que saibam ler e escrever mas não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tenham concluído o ensino fundamental.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Parágrafo único. Na oferta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os entes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federados deverão priorizar os jovens:</w:t>
      </w:r>
      <w:r w:rsidR="00D93103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residentes nos municípios ou regiões com maiores índices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violência contra a juventude negra, integrantes do Plano Juventude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Viva (Anexo II);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que residem nas regiões de abrangência das políticas de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enfrentamento à violência;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catadores de resíduos sólidos;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egressos do Programa Brasil Alfabetizado;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residentes nas regiões impactadas pelas grandes obras do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Governo Federal;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 - jovens mulheres, quando houver oferta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 nas unidades dos sistemas prisionais, no caso dos estados,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DOS AGENTES E DE SUAS RESPONSABILIDADES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3º São agentes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a Secretaria de Educação Continuada, Alfabetização, Diversidade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Inclusão do Ministério da Educação (SECADI/MEC),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gestora nacional do Programa, por intermédio da Diretoria de Políticas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Educação para a Juventude;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o Fundo Nacional de Desenvolvimento da Educação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(FNDE), autarquia vinculada ao MEC, executora das transferências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recursos financeiros do 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o Distrito Federal, os estados e os municípios listados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Anexo I e II desta Resolução que aderirem ao Programa, doravante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denominados entes executores (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) das ações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4º À Secretaria de Educação Continuada, Alfabetização,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Diversidade e Inclusão do Ministério da Educação (SECADI/MEC)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cabem as seguintes responsabilidades: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fornecer o formulário do Termo de Adesão para preenchimento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, no módulo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do Sistema Integrado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Monitoramento, Execução e Controle do Ministério da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Educação (</w:t>
      </w:r>
      <w:proofErr w:type="spellStart"/>
      <w:r w:rsidRPr="00CE3D2D">
        <w:rPr>
          <w:rFonts w:ascii="Times New Roman" w:hAnsi="Times New Roman" w:cs="Times New Roman"/>
        </w:rPr>
        <w:t>Simec</w:t>
      </w:r>
      <w:proofErr w:type="spellEnd"/>
      <w:r w:rsidRPr="00CE3D2D">
        <w:rPr>
          <w:rFonts w:ascii="Times New Roman" w:hAnsi="Times New Roman" w:cs="Times New Roman"/>
        </w:rPr>
        <w:t>), disponível no endereço eletrônico simec.gov.br;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disponibilizar o Sistema de Matrícula, Acompanhamento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no módulo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Urbano do </w:t>
      </w:r>
      <w:proofErr w:type="spellStart"/>
      <w:r w:rsidRPr="00CE3D2D">
        <w:rPr>
          <w:rFonts w:ascii="Times New Roman" w:hAnsi="Times New Roman" w:cs="Times New Roman"/>
        </w:rPr>
        <w:t>Simec</w:t>
      </w:r>
      <w:proofErr w:type="spellEnd"/>
      <w:r w:rsidRPr="00CE3D2D">
        <w:rPr>
          <w:rFonts w:ascii="Times New Roman" w:hAnsi="Times New Roman" w:cs="Times New Roman"/>
        </w:rPr>
        <w:t>, bem como fornecer os perfis de acesso ao(s)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representante(s) de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disponibilizar, no Sistema de Matrícula, Acompanhamento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o Plano de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Implementação como instrumento de apoio ao planejamento das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ações necessárias à implementação local do 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IV - fornecer o Projeto Pedagógico Integrado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 e coordenar, orientar e acompanhar a implementação de seu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desenvolvimento pelos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bem como avaliar a consecução das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metas físicas, por meio do Sistema de Matrícula, Acompanhamento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 de outros instrumentos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considerar apropriados;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analisar quaisquer solicitações de alterações nos Termos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Adesão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definir o valor das parcelas a serem repassadas a cada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um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solicitar ao FNDE, oficialmente e em tempo hábil, que</w:t>
      </w:r>
      <w:r w:rsidR="00D9310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execute a transferência desses valores;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garantir a articulação necessária entre os órgãos responsáveis,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âmbito nacional, pela definição das políticas de oferta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cursos de formação profissional desenvolvidos no Distrito Federal,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estados e nos municípios participantes do Programa Nacional de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Acesso ao Ensino Técnico e Emprego - PRONATEC;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responsabilizar-se pela formação dos formadores e dos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gestores locais, diretamente ou por delegação;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IX - fornecer o material didático-pedagógico específico do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 - promover de forma amostral, diretamente ou por delegação,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 avaliações inicial e final dos jovens matriculados, para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fins de avaliação da efetividade do 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 - informar tempestivamente o FNDE de quaisquer anormalidades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possam ocorrer no decorrer do cumprimento desta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XII - analisar as prestações de contas apresentadas pelos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 do ponto de vista da consecução das metas físicas e da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adequação das ações desenvolvidas, emitindo parecer conclusivo sobre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aprovação ou rejeição no Sistema de Gestão da Prestação de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 do FNDE (SIGPC) - Contas Online; e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XIII - coordenar o Comitê Gestor Nacional, conforme Portaria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MEC nº 993/2012.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5º Ao FNDE cabem as seguintes responsabilidades: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elaborar, em comum acordo com a SECADI/MEC, os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atos que regulamentam as transferências de recursos para 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Urbano, divulgá-los aos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prestando-lhes orientação e assistência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técnica quanto à correta execução financeira;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realizar processo licitatório para produção e distribuição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material didático-pedagógico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bem como coordenar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 sua entrega aos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de acordo com solicitação oficial da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proceder à abertura de conta corrente específica para 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transferência dos recursos financeiros destinados ao custeio das ações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Programa a cada um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efetuar o repasse desses recursos,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acordo com solicitação oficial da SECADI/MEC;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divulgar no endereço eletrônico www.fnde.gov.br os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valores repassados a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para financiar as ações do Programa,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conforme determina a Lei de Acesso à Informação (Lei nº 12.527, de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18 de novembro de 2011).;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 - divulgar mensalmente no endereço eletrônico www.fnde.gov.br os extratos das contas correntes de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independentemente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sua autorização, conforme determina do Decreto no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7.507, de 27 de junho de 2011;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 - suspender futuros repasses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sempre que ocorrerem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situações que justifiquem a medida, inclusive por solicitação da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SECADI/MEC;</w:t>
      </w:r>
    </w:p>
    <w:p w:rsidR="005D76F4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validar o registro e o recebimento da prestação de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contas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no Sistema de Gestão da Prestação de Contas do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 (SIGPC) - Contas Online, e efetuar sua análise financeira e de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conformidade, na forma da Resolução CD/FNDE nº 2, de 18 de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janeiro de 2012, e alterações posteriores; e</w:t>
      </w:r>
      <w:r w:rsidR="005D76F4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VIII - enviar a prestação de contas de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à SECADI/MEC para sua manifestação conclusiva quanto ao atingimento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das metas físicas e à adequação das ações realizadas.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6º Aos Entes Executores (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)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</w:t>
      </w:r>
      <w:r w:rsidR="005D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cabem as seguintes responsabilidades: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 - aderir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por meio de Termo de Adesão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específico, disponível no módulo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do </w:t>
      </w:r>
      <w:proofErr w:type="spellStart"/>
      <w:r w:rsidRPr="00CE3D2D">
        <w:rPr>
          <w:rFonts w:ascii="Times New Roman" w:hAnsi="Times New Roman" w:cs="Times New Roman"/>
        </w:rPr>
        <w:t>Simec</w:t>
      </w:r>
      <w:proofErr w:type="spellEnd"/>
      <w:r w:rsidRPr="00CE3D2D">
        <w:rPr>
          <w:rFonts w:ascii="Times New Roman" w:hAnsi="Times New Roman" w:cs="Times New Roman"/>
        </w:rPr>
        <w:t>,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endereço eletrônico simec.gov.br;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elaborar e enviar à SECADI/MEC, por intermédio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Sistema de Matrícula, Acompanhamento de Frequência e Certificação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Plano de Implementação em até 30 dias após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disponibilização no sistema;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imprimir e enviar à SECADI/MEC, por via postal, para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endereço informado no § 2° do art. 7° desta Resolução, o Termo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Adesão ao Programa e a versão final do Plano de Implementação,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devidamente assinados pelo secretário de Educação, desde que tenha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atribuição legal para representar o governador ou o prefeito;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utilizar os recursos financeiros recebidos à conta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exclusivamente nas ações previstas nesta resolução e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Plano de Implementação;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acompanhar os depósitos efetuados pelo FNDE na conta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corrente específica do Programa, de modo a aplicá-los de forma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adequada e tempestiva, incluindo-os como receita em seu orçamento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anual;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 - constituir o comitê gestor local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coordenado pela Secretaria de Educação, composto por representação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Conselho de Juventude, quando existir na localidade, dos órgãos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locais de políticas de juventude, das políticas para mulheres, de promoção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igualdade racial, dos jovens participantes no Programa, das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demais secretarias afins e, no caso dos estados e do Distrito Federal,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Agenda de Desenvolvimento Integrado de Alfabetização e EJA,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garantir efetividade ao acompanhamento e apoio à execução das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ações do 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credenciar os Secretários de Educação, coordenadores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gerais locais, diretores de polos e diretores das escolas para acesso ao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Sistema de Matrícula, Acompanhamento de Frequência e Certificação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identificar os jovens que atendem às condições previstas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art. 2º desta Resolução;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IX - matricular os jovens no Sistema de Matrícula, Acompanhamento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obedecendo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obrigatoriamente os seguintes critérios: ter de 18 a 29 anos,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ano da matrícula; saber ler e escrever, comprovando essa habilidade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pela apresentação de histórico escolar ou por meio de teste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proficiência, realizado no ato da matrícula; apresentar a carteira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identidade, o CPF e comprovante de residência, de acordo com 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diretrizes nacionais para o processo de matrícula dos jovens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Urbano, definidas pela SECADI/MEC;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 - empreender esforços para viabilizar a expedição 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documentos necessários para a matrícula dos jovens, em especial 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jovens mantidos em unidades prisionais;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 - responsabilizar-se pelo cadastramento, atualização das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informações cadastrais e de frequência dos jovens atendidos pelo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no Sistema de Matrícula, Acompanhamento de Frequência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mantendo a fidedignidade 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XII - garantir a execução do curso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tempo previsto no Projeto Pedagógico Integrado e conforme orientações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SECADI/MEC;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XIII - assegurar o desenvolvimento e a conclusão das atividades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previstas no curso, inclusive com recursos próprios, se necessário;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XIV - providenciar espaço físico adequado, obrigatoriamente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nas escolas de sua rede de ensino, para o funcionamento das turmas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 dos núcleos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Urbano; no caso de o Plano de Implementação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incluir o atendimento a jovens em unidades prisionais,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articular-se com os órgãos responsáveis pelas unidades prisionais para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providenciar espaço físico adequado ao funcionamento das turmas do</w:t>
      </w:r>
      <w:r w:rsidR="00FB194C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XV - providenciar espaço físico adequado, obrigatoriamente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nas escolas de sua rede de ensino, para o funcionamento das salas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acolhimento de crianças de zero a oito anos, filhas de estudantes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XVI - garantir as providências necessárias para que a transferência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jovem entre núcleos ou entre municípios aconteça em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tempo hábil e conforme os critérios estabelecidos no Programa,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Sistema de Matrícula, Acompanhamento de Frequência e Certificação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não prejudicando a carga horária e pontuação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percurso formativo;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XVII - providenciar que os espaços de funcionamento das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coordenações locais e as escolas de sua rede de ensino com turmas 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núcleos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disponham de espaço físico adequado,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equipado com computadores com conexão à internet e impressoras,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nos padrões do </w:t>
      </w:r>
      <w:proofErr w:type="spellStart"/>
      <w:r w:rsidRPr="00CE3D2D">
        <w:rPr>
          <w:rFonts w:ascii="Times New Roman" w:hAnsi="Times New Roman" w:cs="Times New Roman"/>
        </w:rPr>
        <w:t>ProInfo</w:t>
      </w:r>
      <w:proofErr w:type="spellEnd"/>
      <w:r w:rsidRPr="00CE3D2D">
        <w:rPr>
          <w:rFonts w:ascii="Times New Roman" w:hAnsi="Times New Roman" w:cs="Times New Roman"/>
        </w:rPr>
        <w:t>/MEC (especificações descritas nas "Recomendações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a Montagem de Laboratórios de Informática nas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Escolas Urbanas", disponível no portal do Ministério da Educação,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http://sip.proinfo.mec.gov.br/upload/manuais/cartilha_urbana2009.pdf) e de acordo com o Projeto Pedagógico Integrado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Programa, em número suficiente para ser usados pelos jovens, matriculados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frequentes, e por seus professores ou educadores;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XVIII - garantir que os jovens das turmas e núcleos do</w:t>
      </w:r>
      <w:r w:rsidR="00FB194C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tenham completo acesso às diversas dependências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das escolas da rede de ensino em que estudam: bibliotecas, laboratórios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informática, refeitórios, quadras esportivas, salas de recursos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multifuncionais e demais espaços de uso comum;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XIX - garantir a disponibilidade de laboratórios, oficinas ou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outros espaços específicos, de máquinas e equipamentos adequados 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perfeitas condições de uso e segurança, bem como dos materiais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destinados às aulas de qualificação profissional, de acordo com 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Arcos Ocupacionais definidos pela coordenação local, quando não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desenvolver a formação técnica específica pelo PRONATEC;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 - garantir o acesso e as condições de permanência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às pessoas com necessidades educacionais especiais, por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meio da oferta do Atendimento Educacional Especializado e oferta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e serviços de acessibilidade;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XXI - prover os recursos humanos indispensáveis ao desenvolvimento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de acordo com as orientações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Anexo IV desta resolução, que também abrange os perfis profissionais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adequados às diferentes funções e as exigências para a contratação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instituição formadora, caso haja necessidade dessa contratação;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XXII - selecionar/designar, quando necessário, no âmbito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quadro efetivo da secretaria de educação, professor ou educador para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atendimento educacional especializado ou selecionar/contratar esse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profissional, responsabilizando-se pela contratação e pagamento, com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próprios, observado o perfil definido no Anexo IV;</w:t>
      </w:r>
    </w:p>
    <w:p w:rsidR="00FB194C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XXIII - garantir a permanente adequação entre o número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estudantes frequentes nas turmas e núcleos, e a quantidade de profissionais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atuantes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ajustando a carga horária,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quando necessário, dispensando ou demitindo professor ou educador,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respeitada a estrutura estabelecida no Projeto Pedagógico Integrado;</w:t>
      </w:r>
      <w:r w:rsidR="00FB194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XXIV - responsabilizar-se pela formação continuada 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professores ou educadores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de acordo com 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Projeto Pedagógico Integrado e com orientações da SECADI/MEC,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diretamente ou por delegação;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XXV - garantir, com recursos próprios se necessário, a formação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profissionais que vierem a substituir os atuantes nas equipes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gestoras e de formadores do Programa;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XXVI - garantir o fornecimento de lanche ou refeição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qualidade compatível com a exigida no Programa Nacional de Alimentação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Escolar (PNAE) tanto para os jovens matriculados e frequentes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Programa, quanto para os filhos desses estudantes atendidos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salas de acolhimento;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 xml:space="preserve">XXVII - receber e armazenar todos os materiais </w:t>
      </w:r>
      <w:proofErr w:type="spellStart"/>
      <w:r w:rsidRPr="00CE3D2D">
        <w:rPr>
          <w:rFonts w:ascii="Times New Roman" w:hAnsi="Times New Roman" w:cs="Times New Roman"/>
        </w:rPr>
        <w:t>didáticopedagógicos</w:t>
      </w:r>
      <w:proofErr w:type="spellEnd"/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entregues pelo Programa, bem como garantir que sejam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distribuídos em tempo hábil e em quantidades adequadas aos jovens,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aos professores ou educadores, aos formadores e aos gestores locais,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modo que sejam adotados integralmente;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XXVIII - prover as condições técnico-administrativas necessárias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que ocorram as avaliações previstas, conforme orientações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SECADI/MEC, bem como imprimir e distribuir as provas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processo formativo do curso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inclusive as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2ª chamada, caso necessário, conforme orientações da SECADI/MEC;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XXIX - zelar pela conservação dos materiais didático-pedagógicos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não forem utilizados no âmbito do Programa e, utilizando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próprios, providenciar sua devolução, em endereço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Distrito Federal a ser fornecido pela SECADI/MEC; ou ainda,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após autorização daquela Secretaria, realizar a doação dos materiais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eventualmente excedentes a escolas, bibliotecas e programas de juventude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vinculados ao poder público;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 - certificar em Ensino Fundamental - EJA com Qualificação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Profissional Inicial os jovens matriculados e frequentes que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tenham atendido as condições de permanência, conclusão e aprovação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curso do Programa, por meio dos estabelecimentos de sua rede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ensino;</w:t>
      </w:r>
    </w:p>
    <w:p w:rsidR="00FB194C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 - promover a aproximação e articulação entre as equipes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gestão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 das Estações da Juventude (nos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municípios onde existam), com o intuito de fortalecer a integração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 as políticas públicas para a juventude, a produção e circulação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informações, buscando enriquecer a realidade dos jovens;</w:t>
      </w:r>
      <w:r w:rsidR="00FB194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XXXII - promover a aproximação e a articulação entre 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gestão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 a gestão dos equipamentos públicos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cultura, esporte, assistência social e saúde existentes no território para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ampliar as oportunidades de informação e de participação dos alunos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 nesses espaços públicos no desenvolvimento das atividades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não presenciais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XXXIII - fomentar a participação dos estudantes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 nos fóruns locais de educação de jovens e adultos e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juventude;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XXXIV - garantir recursos suficientes em seu orçamento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anual para a execução das ações sob sua responsabilidade, citadas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nesta resolução;</w:t>
      </w:r>
    </w:p>
    <w:p w:rsidR="00FB194C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XXXV - responsabilizar-se por todos os ônus tributários ou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extraordinários que incidam sobre os repasses financeiros efetuados;</w:t>
      </w:r>
      <w:r w:rsidR="00FB194C">
        <w:rPr>
          <w:rFonts w:ascii="Times New Roman" w:hAnsi="Times New Roman" w:cs="Times New Roman"/>
        </w:rPr>
        <w:t xml:space="preserve"> </w:t>
      </w:r>
    </w:p>
    <w:p w:rsidR="00FB194C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XXXVI - responsabilizar-se por todos os litígios, inclusive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de natureza trabalhista e previdenciária, decorrentes da sua incumbência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em relação à execução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Urbano;</w:t>
      </w:r>
      <w:r w:rsidR="00FB194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XXXVII - responsabilizar-se pelo monitoramento e fiscalização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cumprimento de contratos, convênios e instrumentos congêneres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venham a ser firmados nos termos do art. 18 desta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resolução, bem como por suas devidas prestações de contas;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XXXVIII - emitir em nome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com a identificação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 e do Programa todos os recibos, faturas, notas fiscais e outros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documentos comprobatórios das despesas efetuadas, inclusive 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Guias de Recebimento e Remessa de gêneros alimentícios;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XXXIX - prestar todo e qualquer esclarecimento sobre 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execução física e financeira do Programa sempre que solicitado pela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SECADI/MEC, pelo FNDE, por órgão do Sistema de Controle Interno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Poder Executivo Federal, pelo Tribunal de Contas da União,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Ministério Público ou por órgão ou entidade com delegação para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esse fim e permitir a esses órgãos o acesso aos documentos relativos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implementação das ações e à execução físico-financeira do Programa,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bem como aos locais de funcionamento das turmas, dos núcleos,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polos e da coordenação local;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XL - prestar contas ao FNDE dos recursos recebidos,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prazo estipulado no art. 23 desta resolução e na forma da Resolução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CD/FNDE nº 2/2012 e alterações posteriores;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XLI - manter arquivados e à disposição da SECADI/MEC,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FNDE, dos órgãos de controle interno e externo e do Ministério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Público todos os documentos comprobatórios das despesas efetuadas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prazo de vinte anos, contados a partir da data da aprovação da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prestação de contas anual do FNDE pelo Tribunal de Contas da União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(TCU) referente ao exercício do repasse dos recursos, disponível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portal </w:t>
      </w:r>
      <w:r w:rsidRPr="00FB194C">
        <w:rPr>
          <w:rFonts w:ascii="Times New Roman" w:hAnsi="Times New Roman" w:cs="Times New Roman"/>
        </w:rPr>
        <w:t>www.fnde.gov.br</w:t>
      </w:r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Os servidores do quadro efetivo da rede de ensino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selecionados e designados para atuar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poderão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receber complementação em sua remuneração, paga com os recursos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transferidos, caso seja necessária uma ampliação de carga horária para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atuar no Programa, observado o que estabelecem o art. 12 e o Anexo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IV desta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Eventuais complementações de remuneração mencionadas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parágrafo anterior não incidirão nos cômputos previstos no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plano de carreira da classe e não deverão gerar expectativa de direito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permanência da citada complementação remuneratória, devendo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 devidamente justificadas por ocasião da prestação de contas, conforme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parágrafo único do art. 23 desta resolução.</w:t>
      </w:r>
      <w:r w:rsidR="00FB194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DA ADESÃO E DO PLANO DE IMPLEMENTAÇÃO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7º O Distrito Federal, os estados e os municípios com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população igual ou superior a cem mil habitantes listados no Anexo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 e II desta Resolução, interessados em participar do Programa Nacional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Inclusão de Jovens -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deverão firmar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Termo de Adesão específico (Anexo III), disponível no endereço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simec.mec.gov.br.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1º O Termo de Adesão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contém, entre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outros itens: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manifestação do interesse em participar do Programa de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acordo com esta resolução e com o Projeto Pedagógico Integrado,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juntamente com seu compromisso em assegurar mecanismos e ações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previnam e evitem desistências e evasões dos jovens matriculados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curso;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garantia que os recursos orçamentários e financeiros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repassados nos termos desta resolução serão utilizados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exclusivamente no financiamento do Programa e serão geridos pela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localidade segundo critérios de eficiência, eficácia e transparência,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visando à efetividade das ações;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registro sobre o número de jovens a serem matriculados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partir de 2014;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autorização para o FNDE estornar ou bloquear valores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creditados na conta corrente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mediante solicitação direta ao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Banco do Brasil S/A ou desconto em parcela(s) subsequente(s), nas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seguintes situações: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a) ocorrência de depósitos indevidos;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b) determinação do Poder Judiciário ou requisição do Ministério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Público; e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c) constatação de irregularidades na execução do Programa.</w:t>
      </w:r>
    </w:p>
    <w:p w:rsidR="00FB194C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 - compromisso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 restituir ao FNDE, na forma do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art. 22 e no prazo de dez dias úteis a contar da notificação, os valores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creditados indevidamente ou objeto de irregularidade constatada,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quando, nas hipóteses previstas nas alíneas a, b e c do inciso anterior,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não houver saldo suficiente na conta corrente, nem repasses futuros</w:t>
      </w:r>
      <w:r w:rsidR="00FB194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que se possa efetuar o devido ressarcimento à União.</w:t>
      </w:r>
      <w:r w:rsidR="00FB194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formulário do Termo de Adesão deverá ser devidamente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assinado pelo gestor responsável pelo Programa na unidade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federativa, secretário estadual ou municipal de educação com atribuição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legal para tanto, e enviado via postal para a Secretaria de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Educação Continuada, Alfabetização, Diversidade e Inclusão (SECADI/MEC), no endereço: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Secretaria de Educação Continuada, Alfabetização, Diversidade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Inclusão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Diretoria de Políticas de Educação para a Juventude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Ministério da Educação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Esplanada dos Ministérios - Bloco L - Ed. Sede - 2º Andar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Sala 220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Brasília - DF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70.047-900</w:t>
      </w:r>
    </w:p>
    <w:p w:rsidR="00E23843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É vedada a adesão concomitante de município e de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estado para ofertar o Programa na mesma localidade.</w:t>
      </w:r>
      <w:r w:rsidR="00E23843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4º A secretaria estadual de educação que aderir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 deverá atuar nos municípios sob sua jurisdição administrativa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tenham população inferior a cem mil habitantes,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podendo atender aos jovens dos municípios contemplados nos Anexos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 e II desta Resolução apenas caso estes não tenham aderido ao</w:t>
      </w:r>
      <w:r w:rsidR="00E23843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programa.</w:t>
      </w:r>
    </w:p>
    <w:p w:rsidR="00002F18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5º A secretaria estadual de educação que aderir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 deverá, em cada município atendido, constituir pelo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menos um núcleo de 150 a 200 estudantes, que poderá ser composto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turmas de escolas localizadas em até dois municípios vizinhos ou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próximos e, excepcionalmente, constituir núcleo com menos de 150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estudantes, observadas as atribuições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estabelecidas nesta Resolução;</w:t>
      </w:r>
      <w:r w:rsidR="00002F18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6º O governo municipal que aderir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deverá constituir pelo menos um núcleo de 150 a 200 estudantes, que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poderá ser composto por turmas localizadas em até duas escolas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próximas e, excepcionalmente, constituir núcleo com menos de 150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estudantes, observadas as atribuições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estabelecidas nesta Resolução;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7º As adesões estão sujeitas à análise da SECADI/MEC,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podendo ser aceitas ou recusadas por aquela Secretaria, após verificação: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a) do cumprimento dos critérios estabelecidos nesta resolução;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b) dos índices de permanência de estudantes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 em edições anteriores, a partir de 2012; e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c) da quantidade de jovens de 18 a 29 anos da área urbana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não completaram o ensino fundamental, segundo estimativa do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IPEA, elaborada a partir dos dados do Censo 2010 e das proporções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PNAD 2009, nas localidades que aderirem ao Programa.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8º Os entes federados que aderirem ao Programa, no prazo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estabelecido por meio de orientações específicas da SECADI/MEC e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após análise desta Secretaria, terão até 15 dias adicionais para ajustes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das metas estabelecidas;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9º. No prazo de ajuste mencionado no parágrafo anterior,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governos estaduais poderão incluir no seu atendimento aqueles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municípios que possuem população igual ou superior a cem mil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habitantes, mas não aderiram diretamente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10. Cada EEX que tenha aderido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em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edição anterior e ainda esteja desenvolvendo atividades relativas a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essa edição concomitantemente às da edição atual, deverá contar com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apenas uma coordenação local, composta por um coordenador geral,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um assistente administrativo, um assistente pedagógico e um número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diretores de polo correspondente à quantidade de polos constituídos,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bem como seus respectivos assistentes.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8º Os entes federados que aderirem ao Programa deverão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preencher o Plano de Implementação disponível no endereço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eletrônico simec.mec.gov.br.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Na elaboração do Plano de Implementação deverão ser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consideradas as orientações fornecidas pela SECADI/MEC, sendo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os parâmetros e critérios para o planejamento do trabalho e a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abertura de turmas, núcleos e polos do Programa estão estabelecidos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Projeto Pedagógico Integrado.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Plano de Implementação, como instrumento de apoio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gestão local, baliza a utilização de recursos pelo ente federado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parceiro, conforme critérios desta resolução, não condicionando 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início das atividades ou da utilização de recursos à aprovação da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§ 3º A versão final do Plano de Implementação, depois de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validada pela SECADI/MEC, deverá ser impressa, assinada pelo dirigente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com atribuição legal para representar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enviada por via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postal, para o endereço apontado no § 2º do art. 7º.</w:t>
      </w:r>
    </w:p>
    <w:p w:rsidR="00002F18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III - DA TRANSFERÊNCIA DOS RECURSOS AOS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="00002F18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9º Os recursos financeiros de que trata esta Resolução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serão transferidos pelo FNDE diretamente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sem necessidade de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convênio, ajuste, acordo, contrato ou instrumento congênere, de acordo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os valores calculados pela SECADI/MEC e nos seguintes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valores per capita: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R$ 165,00 (cento e sessenta e cinco reais) mensais por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jovem matriculado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em cursos implementados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pelos municípios com população igual ou superior a cem mil habitantes,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listados no Anexo I desta Resolução, considerando os dezoito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meses previstos para duração do curso;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R$ 175,00 (cento e setenta e cinco reais) mensais por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jovem matriculado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em cursos implementados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pelos municípios com população igual ou superior a cem mil habitantes,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listados no Anexo II desta Resolução, considerando os dezoito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meses previstos para a duração do curso;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R$ 170,00 (cento e setenta reais) mensais por jovem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matriculado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em cursos desenvolvidos pelo Distrito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 e pelos estados, considerando os dezoito meses de duração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curso e, ainda, sua responsabilidade pela distribuição dos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materiais didático-pedagógicos aos municípios, conforme inciso VIII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art. 12 desta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R$ 180,00 (cento e oitenta reais) mensais por jovem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matriculado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em cursos desenvolvidos pelo Distrito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 e pelos estados nos municípios que integram o Plano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Juventude Viva, listados no Anexo II desta Resolução, considerando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dezoito meses de duração do curso e, ainda, sua responsabilidade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pela distribuição dos materiais didático-pedagógicos aos municípios,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conforme inciso VIII do art. 12 desta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R$ 340,00 (trezentos e quarenta reais) mensais por jovem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matriculado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em cursos desenvolvidos pelo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Distrito Federal e pelos estados em unidades do sistema prisional,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considerando um total de dezoito meses de duração prevista para o</w:t>
      </w:r>
      <w:r w:rsidR="00002F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curso.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R$ 54,00 (cinquenta e quatro reais) adicionais por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jovem matriculado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para custear as despesas com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impressão e distribuição das provas do processo formativo, incluindo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 de segunda chamada, caso sejam necessárias, incluídos na transferência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primeira parcela.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Os valores a serem transferidos são calculados pela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 com base na fórmula descrita no Anexo VI desta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repasse dos recursos de que trata o caput deste artigo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será realizado em, no mínimo, três parcelas, sendo que cada uma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poderá ser transferida em dois ou mais momentos, de acordo com 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disponibilidade orçamentária e financeira dos recursos consignados ao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10. Os recursos financeiros de que trata esta Resolução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serão creditados, mantidos e geridos em conta corrente específica do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programa, aberta pelo FNDE, em agência do Banco do Brasil S/A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indicada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A conta corrente aberta na forma estabelecida no caput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deste artigo ficará bloqueada para movimentação até que o representante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legal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compareça à agência onde a conta foi aberta e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proceda à entrega e à chancela dos documentos necessários a sua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movimentação, de acordo com as normas bancárias vigentes.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Os recursos da conta corrente específica deverão ser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destinados somente ao pagamento de despesas previstas nesta resolução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indicadas no Plano de Implementação, bem como para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aplicação financeira.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3° Os recursos financeiros transferidos pelo FNDE serão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movimentados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exclusivamente por meio eletrônico, no qual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seja devidamente identificada a titularidade das contas correntes de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fornecedores ou prestadores de serviços, beneficiários dos pagamentos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realizados pelos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sendo proibida a utilização de cheques,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conforme dispõe o Decreto nº 7.507, de 27 de junho de 2011.</w:t>
      </w:r>
      <w:r w:rsidR="00893872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4º Nos termos do Acordo de Cooperação Mútua, firmado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entre o FNDE e o Banco do Brasil S/A, disponível no sítio </w:t>
      </w:r>
      <w:r w:rsidR="00893872" w:rsidRPr="00893872">
        <w:rPr>
          <w:rFonts w:ascii="Times New Roman" w:hAnsi="Times New Roman" w:cs="Times New Roman"/>
        </w:rPr>
        <w:t>www.fnde</w:t>
      </w:r>
      <w:r w:rsidR="00893872">
        <w:rPr>
          <w:rFonts w:ascii="Times New Roman" w:hAnsi="Times New Roman" w:cs="Times New Roman"/>
        </w:rPr>
        <w:t>.</w:t>
      </w:r>
      <w:r w:rsidRPr="00CE3D2D">
        <w:rPr>
          <w:rFonts w:ascii="Times New Roman" w:hAnsi="Times New Roman" w:cs="Times New Roman"/>
        </w:rPr>
        <w:t>gov.br, não serão cobradas tarifas bancárias pela manutenção e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movimentação das contas correntes abertas nos termos desta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5º A identificação de incorreções na abertura das contas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correntes faculta ao FNDE, independentemente de autorização do</w:t>
      </w:r>
      <w:r w:rsidR="00893872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solicitar ao Banco do Brasil S/A o seu encerramento e os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consequentes bloqueios, estornos ou transferências bancárias indispensáveis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regularização da incorreção.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6º É obrigação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acompanhar os depósitos efetuados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FNDE na conta corrente específica do Programa, cujos valores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estarão disponíveis para consulta na internet, no sítio eletrônico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www.fnde.gov.br, de forma a possibilitar a execução tempestiva das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ações previstas nesta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7° Os valores relativos às parcelas de recursos de que trata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art. 9º desta Resolução serão empenhados no exercício em que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estiver prevista a sua aplicação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8° Os recursos financeiros transferidos na forma prevista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neste artigo não poderão ser considerados pelos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no cômputo dos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25% (vinte e cinco por cento) de impostos e transferências devidos à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Manutenção e Desenvolvimento do Ensino (MDE) por força do art.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212 da Constituição Federal.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9° Independentemente de autorização do titular da conta, o</w:t>
      </w:r>
      <w:r w:rsidR="0089387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 obterá junto ao Banco do Brasil S/A e divulgará mensalmente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seu portal na Internet, no endereço www.fnde.gov.br, os extratos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referida conta corrente, com a identificação do domicílio bancário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respectivos fornecedores ou prestadores de serviços, beneficiários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pagamentos realizados.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11. As despesas com a execução das ações previstas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nesta resolução correrão por conta de dotação orçamentária consignada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anualmente ao FNDE, restritas aos valores autorizados na ação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específica, observados os limites de movimentação, empenho e pagamento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programação orçamentária e financeira anual do Governo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Federal, condicionada aos regramentos estabelecidos na LOA, LDO e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PPA.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Parágrafo único.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deverá incluir como receita em seu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orçamento, nos termos estabelecidos na Lei nº 4.320, de 17 de março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1964, os recursos transferidos à conta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IV - DA UTILIZAÇÃO E APLICAÇÃO DOS RECURSOS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12. Os recursos transferidos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poderão ser utilizados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seguintes tipos de despesas: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complementação de remuneração de servidores do quadro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efetivo da rede de ensino, caso seja necessário adequar sua carga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horária à exigida no Programa, ou pagamento de profissionais contratados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para atuarem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de acordo com as funções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relacionadas e nas condições estabelecidas no Anexo IV;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pagamento de instituição formadora ou formador(es) para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desenvolvimento da formação continuada dos professores ou educadores,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quando necessário, ou pagamento de complementação dos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formadores do quadro efetivo da secretaria de educação para adequação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carga horária exigida pelo Programa, de acordo com as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orientações do Projeto Pedagógico Integrado e do Plano Nacional de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Formação, observados os perfis e condições estabelecidas no Anexo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IV e o art. 17 desta Resolução;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custeio da formação continuada para os professores ou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educadores (de ensino fundamental, de qualificação profissional e de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participação cidadã), formadores e gestores locais, conforme Projeto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Pedagógico Integrado e orientações da SECADI/MEC;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pagamento de auxílio financeiro aos professores ou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educadores, durante a primeira etapa de formação, quando selecionados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ainda não contratados nas condições descritas no inciso I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deste artigo, de até 30% (trinta por cento) do valor da remuneração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mensal bruta a ser paga aos professores ou educadores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aquisição de gêneros alimentícios exclusivamente para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fornecer lanche ou refeição aos jovens matriculados no Programa, até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o ente executor passe a receber os recursos procedentes do Programa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Nacional de Alimentação Escolar (PNAE);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aquisição de gêneros alimentícios para fornecer lanche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refeição aos filhos dos jovens, atendidos nas salas de acolhimento,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durante todo o período do curso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custeio de locação de espaços e equipamentos, e aquisição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material de consumo para a qualificação profissional, bem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como pagamento de monitores para desenvolver as atividades técnicas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específicas previstas em uma ou mais ocupações, quando 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Arco Ocupacional escolhido exigir apoio ao educador contratado para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 sua implementação e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não desenvolvê-la por meio do PRONATEC;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pagamento do transporte do material didático-pedagógico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da capital, onde será entregue pelo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Governo Federal, até os municípios ou regiões administrativas de sua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base territorial, no caso específico dos estados.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1° É vedado o uso dos recursos transferidos de acordo com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 resolução para a aquisição de materiais permanentes, bem como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o pagamento de tarifas bancárias e de tributos federais, estaduais,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distritais e municipais quando não incidentes sobre os materiais e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serviços contratados para a consecução dos objetivos do Programa.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Para a aquisição de gêneros alimentícios prevista nos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incisos V e VI do caput, 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poderão adotar os procedimentos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estabelecidos no art. 9º da Resolução CD/FNDE nº 38, de 16 de julho</w:t>
      </w:r>
      <w:r w:rsidR="00A855F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2009, que regulamenta o PNAE.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13. O custeio das ações previstas no art. 12 não poderá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ultrapassar os seguintes percentuais: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I - até 77% (setenta e sete por cento), no caso dos municípios,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até 75,5% (setenta e cinco e meio por cento), no caso do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Distrito Federal e dos estados, para realizar o pagamento dos professores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educadores de ensino fundamental, de qualificação profissional,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participação cidadã e das salas de acolhimento; do coordenador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geral; dos assistentes administrativos e pedagógicos para os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polos e para as coordenações locais; dos tradutores e intérpretes de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Libras para atendimento aos jovens surdos matriculados no curso do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Programa; do pessoal de apoio para a etapa de matrícula; e das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complementações de remuneração previstas;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até 10% (dez por cento) para custeio da formação continuada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professores ou educadores, dos formadores e gestores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locais;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até 1% (um por cento) para o pagamento de auxílio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financeiro aos professores ou educadores, durante a primeira etapa de</w:t>
      </w:r>
      <w:r w:rsidR="0022461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até 5% (cinco por cento) para aquisição de gêneros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alimentícios destinados ao fornecimento de lanche ou refeição dos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jovens do Programa, até que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passe a receber os recursos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procedentes do PNAE, bem como para filhos desses jovens, que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sejam atendidos nas salas de acolhimento por todo o período do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curso;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até 7% (sete por cento) para a locação de espaços e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equipamentos, aquisição de material de consumo e pagamento de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monitores para apoiar as atividades técnicas específicas previstas em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uma ou mais ocupações na qualificação profissional, quando o Arco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Ocupacional escolhido exigir apoio ao educador contratado para sua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implementação e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não desenvolvê-la por meio PRONATEC;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até 1,5% (um e meio por cento), no caso dos estados,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o pagamento do transporte do material didático-pedagógico do</w:t>
      </w:r>
      <w:r w:rsidR="00310031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entregue pelo Governo Federal até os municípios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sua base territorial.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A soma de todos os percentuais, calculados sobre 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valores utilizados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para financiar cada uma das ações descritas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art. 13, não poderá ultrapassar 100% (cem por cento) do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valor total repassado.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2º Caso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use recursos próprios para financiar parcial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totalmente a implementação das ações descritas no art. 12 ou,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ainda, não atinja os percentuais máximos estabelecidos no caput deste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artigo, poderá empregar o restante dos recursos transferidos para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custear as seguintes despesas: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pagamento de profissionais para preparar o lanche previsto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bem como para aquisição complementar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gêneros alimentícios para as crianças filhas dos estudantes, atendidas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nas salas de acolhimento;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aquisição de material escolar para os estudantes matriculados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frequentes no Programa e para as salas de acolhimento,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observado o Anexo V;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aquisição de materiais para professores ou educadores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observado o Anexo V;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complementação de recursos para o custeio da formação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continuada de professores ou educadores, formadores e gestores locais.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Excepcionalmente poderá ocorrer alteração dos percentuais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previstos no art. 14, caso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utilizar recursos próprios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financiar parcial ou totalmente a implementação das ações descritas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art. 13, bem como não atinja os percentuais previstos,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mediante apresentação de justificativa e autorização expressa da SECADI/MEC, exceto os recursos destinados à formação continuada.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14. Na utilização dos recursos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o</w:t>
      </w:r>
      <w:r w:rsidR="00310031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deverá observar as normas para realização de licitações e contratos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 administração pública previstas nas Leis nº 8.666, de 21 de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junho de 1993, e nº 10.520, de 17 de julho de 2002, no Decreto nº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5.450, de 31 de maio de 2005, e em legislações correlatas na esfera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estadual ou municipal, bem como as regras do Decreto nº 7.507/2011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a movimentação de recursos financeiros transferidos pelo Governo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15. Os recursos transferidos à conta do programa, enquanto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não utilizados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nas ações descritas no art. 12, deverão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ser, obrigatoriamente, aplicados no mercado financeiro.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1° Quando a previsão de uso dos recursos for igual ou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superior a um mês, a aplicação de que trata o caput deste artigo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deverá ser realizada em caderneta de poupança.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Quando a previsão de uso dos recursos for inferior a um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mês, a aplicação deverá ser realizada em fundo de aplicação financeira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curto prazo ou em operação de mercado aberto, lastreada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títulos da dívida pública federal.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O produto das aplicações financeiras de que trata 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caput deste artigo deverá ser computado a crédito da conta corrente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específica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aplicado exclusivamente no custeio do objeto do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Programa, sujeitando-se às mesmas condições de prestação de contas</w:t>
      </w:r>
      <w:r w:rsidR="0031003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exigidas para os recursos transferidos.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§ 4º A aplicação financeira em conta do tipo caderneta 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poupança, na forma prevista no § 1°, não desobriga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 efetuar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 movimentações financeiras do Programa exclusivamente por intermédio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conta corrente aberta pelo FNDE e por meio eletrônico.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16. O eventual saldo de recursos, entendido como 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disponibilidade financeira existente na conta corrente do Programa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31 de dezembro do ano em que o repasse foi efetuado, deverá ser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reprogramado para o exercício subsequente, e sua aplicação será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destinada exclusivamente ao custeio de despesas previstas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Urbano, nos termos desta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17. Os recursos para a formação continuada de professores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educadores, formadores e gestores locais deverão ser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utilizados conforme definidos no Projeto Pedagógico Integrado do</w:t>
      </w:r>
      <w:r w:rsidR="00C63132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exclusivamente para atender despesas decorrentes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desse processo, desde sua primeira etapa, inclusive aquelas efetuadas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por instituições, entidades ou órgãos com os quais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venha 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firmar contratos, convênios, acordos, termos de parceria ou instrumento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congêneres, tais como: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pagamento de hora/aula para formador(es);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locação de espaço físico;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aquisição de material de consumo;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reprodução de material didático auxiliar;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alimentação, transporte e hospedagem de formador(es);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alimentação, transporte e hospedagem dos professores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educadores de ensino fundamental, qualificação profissional e participação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cidadã, caso seja necessário, exclusivamente para participação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encontros de formação no caso específico dos estados;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VII - alimentação, transporte e hospedagem para os encontros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formação de formadores e gestores locais.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Parágrafo único. A determinação para uso exclusivo dos recursos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a formação continuada nas despesas mencionadas nos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incisos I a VII do caput deste artigo também se aplica no caso de o</w:t>
      </w:r>
      <w:r w:rsidR="00C63132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vir a firmar contratos, convênios, acordos, termos de parceria ou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instrumentos congêneres com instituições, entidades ou órgãos que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venham a desenvolver esse processo de formação continuada dos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professores ou educadores do Programa.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DAS PARCERIAS PARA REALIZAÇÃO DAS AÇÕES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PREVISTAS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18. Na impossibilidade, devidamente justificada, de execução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direta de algumas ações do Programa,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poderá firmar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convênio, acordo, termo de parceria ou instrumento congênere com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instituição pública ou privada, com comprovada experiência no desenvolvimento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projetos educacionais voltados à educação de jovens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adultos, com foco na juventude da área urbana, respeitadas as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exigências legais pertinentes.</w:t>
      </w:r>
    </w:p>
    <w:p w:rsidR="00C63132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1º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deverá informar à SECADI/MEC a situação 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adimplência da(s) entidade(s) junto ao Governo Federal, enviando 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documentação descrita no Anexo IV desta resolução.</w:t>
      </w:r>
      <w:r w:rsidR="00C63132">
        <w:rPr>
          <w:rFonts w:ascii="Times New Roman" w:hAnsi="Times New Roman" w:cs="Times New Roman"/>
        </w:rPr>
        <w:t xml:space="preserve"> </w:t>
      </w:r>
    </w:p>
    <w:p w:rsidR="00C63132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histórico da instituição, órgão ou entidade; estatuto ou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regimento; principais atividades realizadas em consonância com 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objeto proposto; qualificação do corpo gestor e do pessoal envolvido;</w:t>
      </w:r>
      <w:r w:rsidR="00C63132">
        <w:rPr>
          <w:rFonts w:ascii="Times New Roman" w:hAnsi="Times New Roman" w:cs="Times New Roman"/>
        </w:rPr>
        <w:t xml:space="preserve"> </w:t>
      </w:r>
    </w:p>
    <w:p w:rsidR="00C63132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documentos que comprovem a situação de regularidade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junto à União: prova de inscrição no Cadastro Nacional de Pessoa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Jurídica (CNPJ), cópia da ata de eleição e posse da diretoria da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entidade; cópia do CPF e da Carteira de Identidade do representante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legal da entidade; Comprovante de Pesquisa junto ao "Cadastro Informativo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Créditos não Quitados do Setor Público Federal do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Tesouro Nacional" (CADIN); Certidão Negativa Quanto à Dívida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Ativa da União, fornecida pela Procuradoria-Geral da Fazenda Nacional;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Certidão Negativa de Débito de Tributos e Contribuições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Federais, fornecida pela Secretaria da Receita Federal; comprovação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inexistência de débito junto ao Instituto Nacional de Seguro Social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(INSS); cópia do Certificado de Qualificação de Organização da Sociedade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Civil de Interesse Público (OSCIP) e do registro no Conselho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Nacional da Assistência Social (CNAS), quando for o caso; declaração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funcionamento regular da entidade nos últimos três anos,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emitida por três autoridades locais no mesmo ano em que se encaminha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solicitação;</w:t>
      </w:r>
      <w:r w:rsidR="00C63132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parecer da procuradoria jurídica ou órgão similar do</w:t>
      </w:r>
      <w:r w:rsidR="00C63132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aprovando a realização de convênio, termo de parceria ou instrumento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congênere;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minuta do convênio, termo de parceria ou instrumento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congênere, aprovada em consonância com as ações constantes nesta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 - quando da </w:t>
      </w:r>
      <w:proofErr w:type="spellStart"/>
      <w:r w:rsidRPr="00CE3D2D">
        <w:rPr>
          <w:rFonts w:ascii="Times New Roman" w:hAnsi="Times New Roman" w:cs="Times New Roman"/>
        </w:rPr>
        <w:t>firmatura</w:t>
      </w:r>
      <w:proofErr w:type="spellEnd"/>
      <w:r w:rsidRPr="00CE3D2D">
        <w:rPr>
          <w:rFonts w:ascii="Times New Roman" w:hAnsi="Times New Roman" w:cs="Times New Roman"/>
        </w:rPr>
        <w:t xml:space="preserve"> de qualquer dos instrumentos citados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a execução da formação continuada de professores ou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educadores do Programa é indispensável que, juntamente com 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documentos enumerados nos incisos anteriores, seja encaminhada documentação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comprove a experiência da entidade na formação 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professores ou educadores de EJA e sua capacidade de atuar na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formação dos professores ou educadores de qualificação profissional,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inclusive para trabalhar conhecimentos básicos de informática, conforme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o Projeto Pedagógico Integrado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 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acordo com orientações da SECADI/MEC.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Na hipótese do caput, as atribuições e responsabilidades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estabelecidas no art. 6º desta resolução e no Termo 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Adesão ao Programa, não se alteram, cabendo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 plena responsabilidade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tanto pelo cumprimento das metas como pela apresentação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prestação de contas da utilização dos recursos transferidos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seu favor.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DO BLOQUEIO, DA SUSPENSÃO E DO RESTABELECIMENTO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REPASSES DO PROGRAMA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19. Ao FNDE, observadas as condições estabelecidas no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art. 5º desta resolução, é facultado estornar ou bloquear, conforme 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caso, valores creditados na conta corrente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mediante solicitação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direta ao Banco do Brasil S/A ou proceder a descontos em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repasses futuros.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Parágrafo único. Inexistindo saldo suficiente na conta corrente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efetivar o estorno ou o bloqueio de que trata o caput deste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artigo e não havendo repasses a serem efetuados,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beneficiário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ficará obrigado a restituir os recursos ao FNDE, no prazo de dez dias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úteis a contar do recebimento da notificação, na forma prevista no art.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22.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20. O FNDE suspenderá o repasse dos recursos à conta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 quando:</w:t>
      </w:r>
    </w:p>
    <w:p w:rsidR="00C63132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houver solicitação expressa da SECADI/MEC, gestora do</w:t>
      </w:r>
      <w:r w:rsidR="00C63132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>, sempre que ocorrerem situações que justifiquem a medida;</w:t>
      </w:r>
      <w:r w:rsidR="00C63132">
        <w:rPr>
          <w:rFonts w:ascii="Times New Roman" w:hAnsi="Times New Roman" w:cs="Times New Roman"/>
        </w:rPr>
        <w:t xml:space="preserve"> </w:t>
      </w:r>
    </w:p>
    <w:p w:rsidR="00C63132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os recursos forem utilizados em desacordo com os critérios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estabelecidos para a execução do Programa, constatação feita,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 outros meios, por meio de análise documental ou de auditoria;</w:t>
      </w:r>
      <w:r w:rsidR="00C63132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 prestação de contas não for apresentada na forma ou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prazo estabelecido no art. 23 ou, ainda, as justificativas a que se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refere o art. 25 não forem apresentadas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ou aceitas pelo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não ocorrer o recolhimento integral dos valores impugnados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FNDE;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houver determinação judicial, com prévia apreciação da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Procuradoria Federal no FNDE.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21. O restabelecimento do repasse dos recursos do Programa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ocorrerá quando: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a prestação de contas dos recursos recebidos for apresentada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FNDE, na forma prevista no art. 23;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falhas formais ou regulamentares de que trata o inciso IV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art. 19 forem sanadas;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as justificativas de que trata o art. 25 forem aceitas, não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sendo o atual gestor o faltoso;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for verificado o recolhimento integral dos valores impugnados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FNDE; ou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houver decisão judicial, com prévia apreciação da Procuradoria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 do FNDE.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Não haverá restabelecimento do repasse, mesmo que 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disposto nos incisos I a IV do caput seja sanado, quando a Tomada 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 Especial estiver na alçada do Tribunal de Contas da União, 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quem competirá o julgamento do mérito da medida saneadora adotada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nos termos do Acórdão Nº 1.887/2005 - Segunda Câmara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TCU.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Caso as justificativas apontadas no inciso III do caput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sejam apresentadas por gestor sucessor que não tenha sido arrolado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como corresponsável por dano ao erário na Tomada de Contas Especial,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repasse será restabelecido, cabendo ao FNDE providenciar 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encaminhamento ao TCU das justificativas e da representação apresentadas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gestor sucessor, com a informação de que houve restabelecimento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da transferência de recursos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O restabelecimento dos repasses ficará restrito às parcelas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relativas aos meses posteriores àquele da regularização, desde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ocorra em tempo hábil para a liberação das parcelas restantes do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exercício.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DAS DEVOLUÇÕES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22. As devoluções de recursos de que trata o parágrafo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único do art. 19, independentemente do fato gerador que lhes deram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origem, deverão ser efetuadas em agência do Banco do Brasil S/A.,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mediante utilização da Guia de Recolhimento da União (GRU), disponível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www.fnde.gov.br, na qual deverão ser indicados o nome 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o CNPJ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e:</w:t>
      </w:r>
    </w:p>
    <w:p w:rsidR="00C63132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os códigos 153173 no campo "Unidade Gestora", 15253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campo "Gestão", 66666-1 no campo "Código de Recolhimento" 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212198024 no campo "Número de Referência", se a devolução ocorrer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mesmo ano do repasse dos recursos e este não for decorrente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Restos a Pagar inscritos pelo FNDE; ou</w:t>
      </w:r>
      <w:r w:rsidR="00C63132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os códigos 153173 no campo "Unidade Gestora", 15253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campo "Gestão", 18858-1 no campo "Código de Recolhimento" 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212198024 no campo "Número de Referência", se a devolução for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decorrente de Restos a Pagar inscritos pelo FNDE ou de repasse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ocorrido em anos anteriores ao da emissão da GRU.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1° Para fins do disposto nos incisos I e II do caput deste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artigo, considera-se ano de repasse aquele em que se der a emissão da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respectiva ordem bancária pelo FNDE, disponível no endereço</w:t>
      </w:r>
      <w:r w:rsidR="00C6313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www.fnde</w:t>
      </w:r>
      <w:r w:rsidR="00C63132">
        <w:rPr>
          <w:rFonts w:ascii="Times New Roman" w:hAnsi="Times New Roman" w:cs="Times New Roman"/>
        </w:rPr>
        <w:t>.</w:t>
      </w:r>
      <w:r w:rsidRPr="00CE3D2D">
        <w:rPr>
          <w:rFonts w:ascii="Times New Roman" w:hAnsi="Times New Roman" w:cs="Times New Roman"/>
        </w:rPr>
        <w:t>gov.br.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As devoluções referidas no caput deste artigo deverão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 acrescidas de juros e atualizadas monetariamente pelo índice do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Sistema Especial de Liquidação e Custódia (Selic), até a data em que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 realizado o recolhimento, e a quitação ou a suspensão da inadimplência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 dará com a suficiência do valor recolhido, em conformidade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 Sistema Débito do Tribunal de Contas da União,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disponível em </w:t>
      </w:r>
      <w:proofErr w:type="spellStart"/>
      <w:r w:rsidRPr="00CE3D2D">
        <w:rPr>
          <w:rFonts w:ascii="Times New Roman" w:hAnsi="Times New Roman" w:cs="Times New Roman"/>
        </w:rPr>
        <w:t>hhtp</w:t>
      </w:r>
      <w:proofErr w:type="spellEnd"/>
      <w:r w:rsidRPr="00CE3D2D">
        <w:rPr>
          <w:rFonts w:ascii="Times New Roman" w:hAnsi="Times New Roman" w:cs="Times New Roman"/>
        </w:rPr>
        <w:t>://contas.tcu.gov.br/Debito/</w:t>
      </w:r>
      <w:proofErr w:type="spellStart"/>
      <w:r w:rsidRPr="00CE3D2D">
        <w:rPr>
          <w:rFonts w:ascii="Times New Roman" w:hAnsi="Times New Roman" w:cs="Times New Roman"/>
        </w:rPr>
        <w:t>CalculoDeDebito.faces</w:t>
      </w:r>
      <w:proofErr w:type="spellEnd"/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3° Os valores referentes às devoluções previstas no caput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deste artigo deverão ser registrados no formulário de prestação 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contas, ao qual deverá ser anexada uma via da respectiva GRU,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devidamente autenticada pelo agente financeiro, para apresentação ao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4° Eventuais despesas bancárias decorrentes das devoluções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recursos ao FNDE correrão às expensas do depositante, não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podendo ser consideradas como resultantes da execução do Programa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fins de prestação de contas.</w:t>
      </w:r>
    </w:p>
    <w:p w:rsidR="0090323E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DA PRESTAÇÃO DE CONTAS DO PROGRAMA</w:t>
      </w:r>
      <w:r w:rsidR="0090323E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23.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registrará no Sistema de Gestão de Prestação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Contas (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>) - Contas Online do FNDE, até 30 de junho 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cada exercício e de acordo com o disposto na Resolução CD/FNDE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nº 2/2012 (e alterações posteriores), a prestação de contas dos recursos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recebidos na conta corrente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entre os dias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1º de janeiro e 31 de dezembro do ano anterior, bem como daqueles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foram objeto de reprogramação na forma do art. 16.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Parágrafo único.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que fizer pagamento a qualquer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título a servidor ou empregado público da ativa, integrante de quadro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pessoal de órgão ou entidade pública da administração direta ou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indireta deverá declarar na prestação de contas que a participação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desse servidor ou empregado público no Programa não ocasionou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incompatibilidade de horário com o desempenho das funções no seu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órgão ou entidade de lotação e que as atividades desenvolvidas por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ele não se equiparam a serviço de consultoria, assistência técnica ou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assemelhados, vedados pela Lei de Diretrizes Orçamentárias.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24. O FNDE, ao receber a prestação de contas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 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 xml:space="preserve"> - Contas Online na forma prevista no artigo anterior,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realizará a análise financeira e disponibilizará o acesso à SECADI/MEC para, no prazo de até trinta dias úteis contados a partir do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seu recebimento, manifestar-se acerca do cumprimento do objeto e do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objetivo do Programa.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A SECADI/MEC, observado o prazo de que trata 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caput deste artigo, emitirá parecer conclusivo acerca do cumprimento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objeto e do objetivo do Programa por meio de funcionalidade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integrada ao 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 xml:space="preserve"> - Contas Online.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Quando a prestação de contas não for apresentada pelo</w:t>
      </w:r>
      <w:r w:rsidR="0090323E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até a data prevista no caput deste artigo, o FNDE assinalará 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prazo de trinta dias corridos para a sua apresentação, sem prejuízo da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suspensão dos repasses e das demais providências cabíveis.</w:t>
      </w:r>
    </w:p>
    <w:p w:rsidR="0090323E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Sendo detectadas irregularidades ou pendências por ocasião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da análise da prestação de contas, o FNDE assinalará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prazo máximo de trinta dias corridos, contados da data do documento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notificação, para sua regularização ou devolução dos recursos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impugnados, conforme o caso.</w:t>
      </w:r>
      <w:r w:rsidR="0090323E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4° Nas hipóteses dos §§2° e 3°, transcorrido o prazo fixado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em notificação expedida pelo FNDE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sem a solução requerida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pela Autarquia, serão suspensos os repasses de recursos e adotadas as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demais providências cabíveis.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5° 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deverão manter arquivados e à disposição da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SECADI/MEC, do FNDE, dos órgãos de controle interno e externo 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Ministério Público todos os documentos comprobatórios das despesas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efetuadas pelo prazo de vinte anos, contados a partir da data da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aprovação da prestação de contas anual do FNDE pelo Tribunal 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 da União (TCU) referente ao exercício do repasse dos recursos,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disponível no portal www.fnde.gov.br.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6° Todos os recibos, faturas, notas fiscais e outros documentos,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inclusive as Guias de Recebimento e Remessa de gêneros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alimentícios, devem ser emitidos em nome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identificados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 nome do FNDE e do Programa.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7º O gestor local responsável pela prestação de contas que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permitir, inserir ou fizer inserir informação falsa ou ainda alterar ou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excluir dados no SIGPC com o fim de causar danos ou obter vantagem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indevida para si ou para outrem será responsabilizado civil,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penal e administrativamente.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25.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que não apresentar ou não tiver aprovada 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prestação de contas dos recursos financeiros recebidos por motivo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força maior ou caso fortuito, deverá apresentar as devidas justificativas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Considera-se caso fortuito, dentre outros, a falta ou 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não aprovação, no todo ou em parte, da prestação de contas, por dolo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culpa do gestor anterior.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Na falta de apresentação ou no caso de não aprovação,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 todo ou em parte, da prestação de contas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por culpa ou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dolo do gestor anterior, as justificativas a que se refere o caput deste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 deverão ser obrigatoriamente apresentadas pelo gestor que estiver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exercício do cargo, acompanhadas, necessariamente, de cópia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autenticada de Representação protocolada no respectivo órgão do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Ministério Público, para adoção das providências cíveis e criminais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sua alçada.</w:t>
      </w:r>
    </w:p>
    <w:p w:rsidR="0090323E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É de responsabilidade do gestor sucessor a instrução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obrigatória da Representação, nos moldes legais exigidos, a ser protocolizada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Ministério Público com, no mínimo, os seguintes elementos:</w:t>
      </w:r>
      <w:r w:rsidR="0090323E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qualquer documento disponível referente à transferência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recursos;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relatório das ações empreendidas com os recursos transferidos;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III - qualificação do </w:t>
      </w:r>
      <w:proofErr w:type="spellStart"/>
      <w:r w:rsidRPr="00CE3D2D">
        <w:rPr>
          <w:rFonts w:ascii="Times New Roman" w:hAnsi="Times New Roman" w:cs="Times New Roman"/>
        </w:rPr>
        <w:t>ex-gestor</w:t>
      </w:r>
      <w:proofErr w:type="spellEnd"/>
      <w:r w:rsidRPr="00CE3D2D">
        <w:rPr>
          <w:rFonts w:ascii="Times New Roman" w:hAnsi="Times New Roman" w:cs="Times New Roman"/>
        </w:rPr>
        <w:t>, inclusive com o endereço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atualizado, se houver;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documento que comprove a situação atualizada quanto à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adimplência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perante o FNDE; e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extratos bancários da conta específica, inclusive os 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aplicação no mercado financeiro, se houver, demonstrando a inexistência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recursos no período de gestão do representante.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4º A Representação de que trata o § 3º deste artigo dispensa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gestor atual de apresentar ao FNDE as certidões relativas ao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prosseguimento da medida adotada.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5º Na hipótese de não serem apresentadas ou aceitas as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justificativas de que trata este artigo, o FNDE adotará as medidas de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exceção arrolando o gestor sucessor na qualidade de corresponsável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dano causado ao erário, quando se tratar de omissão de prestação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contas cujo prazo para apresentação ao FNDE tiver expirado em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gestão.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IX - DA FISCALIZAÇÃO DA APLICAÇÃO DOS RECURSOS</w:t>
      </w:r>
      <w:r w:rsidR="0090323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FINANCEIROS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26. A fiscalização da aplicação dos recursos transferidos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à conta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é de competência da SECADI/MEC, do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FNDE, do Tribunal de Contas da União (TCU) e do Sistema de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Controle Interno do Poder Executivo Federal, mediante a realização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auditorias, de inspeção e de análise dos processos que originarem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 prestações de contas, observado o cronograma de acompanhamento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estabelecido pelos órgãos fiscalizadores.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Os órgãos e entidades a que se refere o caput deste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 poderão celebrar convênios ou acordos, em regime de mútua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cooperação, para auxiliar e otimizar o seu controle.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FNDE realizará auditagem na aplicação dos recursos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Programa, por sistema de amostragem, podendo, para tanto, requisitar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encaminhamento de documentos e demais elementos que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julgar necessários, bem como realizar fiscalização in loco ou, ainda,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delegar competência a outro órgão ou entidade pública para fazê-lo.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A fiscalização pela SECADI/MEC, pelo FNDE e por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todos os outros órgãos ou entidades envolvidos será deflagrada, em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conjunto ou isoladamente, sempre que for apresentada denúncia formal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irregularidades no uso dos recursos do Programa.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 - DA DENÚNCIA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27. Qualquer pessoa física ou jurídica poderá denunciar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SECADI/MEC, ao FNDE, ao Tribunal de Contas da União, aos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órgãos do Sistema de Controle Interno do Poder Executivo Federal ou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Ministério Público irregularidades identificadas na aplicação dos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do Programa, contendo necessariamente: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exposição sumária do ato ou fato censurável, que possibilite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perfeita determinação; e,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identificação do órgão da Administração Pública e do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responsável por sua prática, bem como a data do ocorrido.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Quando a denúncia for apresentada por pessoa física,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deverão ser fornecidos o nome legível, o endereço e cópia autenticada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documento que ateste a sua identificação.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Quando o denunciante for pessoa jurídica (partido político,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associação civil, entidade sindical etc.), deverá encaminhar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cópia de documento que ateste sua constituição jurídica e fornecer,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além dos elementos referidos no parágrafo 1º, deste artigo, o endereço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sede da representante.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28. As denúncias encaminhadas ao FNDE deverão ser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dirigidas à Ouvidoria do órgão, no seguinte endereço: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 - se por via postal, Setor Bancário Sul - Quadra 2 </w:t>
      </w:r>
      <w:r w:rsidR="005455CF">
        <w:rPr>
          <w:rFonts w:ascii="Times New Roman" w:hAnsi="Times New Roman" w:cs="Times New Roman"/>
        </w:rPr>
        <w:t>–</w:t>
      </w:r>
      <w:r w:rsidRPr="00CE3D2D">
        <w:rPr>
          <w:rFonts w:ascii="Times New Roman" w:hAnsi="Times New Roman" w:cs="Times New Roman"/>
        </w:rPr>
        <w:t xml:space="preserve"> Bloco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 - Edifício FNDE - Brasília, DF - CEP: 70.070-929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se por meio eletrônico, ouvidoria@fnde.gov.br.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 - DA AÇÃO PROMOCIONAL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29. Fica estabelecida a logomarca relativa ao Programa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Nacional de Inclusão de Jovens -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 na produção 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divulgação de:</w:t>
      </w:r>
    </w:p>
    <w:p w:rsidR="005455CF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formulários, cartazes, banners, folhetos, faixas, anúncios;</w:t>
      </w:r>
      <w:r w:rsidR="005455CF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II - vídeos, </w:t>
      </w:r>
      <w:proofErr w:type="spellStart"/>
      <w:r w:rsidRPr="00CE3D2D">
        <w:rPr>
          <w:rFonts w:ascii="Times New Roman" w:hAnsi="Times New Roman" w:cs="Times New Roman"/>
        </w:rPr>
        <w:t>CD-Rom</w:t>
      </w:r>
      <w:proofErr w:type="spellEnd"/>
      <w:r w:rsidRPr="00CE3D2D">
        <w:rPr>
          <w:rFonts w:ascii="Times New Roman" w:hAnsi="Times New Roman" w:cs="Times New Roman"/>
        </w:rPr>
        <w:t>, internet, matérias na mídia;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livros e apostilas;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IV - camisetas, bonés, </w:t>
      </w:r>
      <w:proofErr w:type="spellStart"/>
      <w:r w:rsidRPr="00CE3D2D">
        <w:rPr>
          <w:rFonts w:ascii="Times New Roman" w:hAnsi="Times New Roman" w:cs="Times New Roman"/>
        </w:rPr>
        <w:t>bandanas</w:t>
      </w:r>
      <w:proofErr w:type="spellEnd"/>
      <w:r w:rsidRPr="00CE3D2D">
        <w:rPr>
          <w:rFonts w:ascii="Times New Roman" w:hAnsi="Times New Roman" w:cs="Times New Roman"/>
        </w:rPr>
        <w:t>, mochilas, sacolas, bolsas;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relatórios.</w:t>
      </w:r>
    </w:p>
    <w:p w:rsidR="005455CF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1º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se obriga a obter a autorização prévia da SECADI/MEC no caso de produção de quaisquer outros materiais não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mencionados neste artigo, sob pena de suspensão dos repasses previstos.</w:t>
      </w:r>
      <w:r w:rsidR="005455CF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2º Fica vedada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 alteração, inclusão, substituição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exclusão da logomarca do Programa, sob pena de suspensão dos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repasses previstos nesta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3º Fica vedada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 designação específica de nome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fantasia no âmbito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Urbano, sob pena de suspensão dos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repasses previstos nesta resolução.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4º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poderá inserir sua logomarca institucional unicamente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espaço reservado para tal fim.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5º A publicidade dos atos praticados em função desta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 deverá restringir-se ao caráter educativo, informativo ou de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orientação social, dela não podendo constar nomes, símbolos ou imagens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caracterizem promoção pessoal de autoridades ou servidores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públicos, obedecendo ao disposto no § 1º do art. 37 da Constituição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XII - DIPOSIÇÕES FINAIS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30. Ficam aprovados os Anexos I a VI desta resolução,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disponíveis no endereço eletrônico www.fnde.gov.br.</w:t>
      </w:r>
    </w:p>
    <w:p w:rsidR="00D039DB" w:rsidRPr="00CE3D2D" w:rsidRDefault="00D039DB" w:rsidP="000533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31. Esta resolução entra em vigor na data de sua publicação.</w:t>
      </w:r>
    </w:p>
    <w:p w:rsidR="00D039DB" w:rsidRPr="0005336B" w:rsidRDefault="00D039DB" w:rsidP="0005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36B">
        <w:rPr>
          <w:rFonts w:ascii="Times New Roman" w:hAnsi="Times New Roman" w:cs="Times New Roman"/>
          <w:b/>
        </w:rPr>
        <w:lastRenderedPageBreak/>
        <w:t>LUIZ CLAUDIO COSTA</w:t>
      </w:r>
    </w:p>
    <w:p w:rsidR="0005336B" w:rsidRDefault="0005336B" w:rsidP="0005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2304" w:rsidRPr="00902304" w:rsidRDefault="00902304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304">
        <w:rPr>
          <w:rFonts w:ascii="Times New Roman" w:hAnsi="Times New Roman" w:cs="Times New Roman"/>
          <w:b/>
          <w:i/>
        </w:rPr>
        <w:t xml:space="preserve">(Publicação no DOU n.º 74, de 17.04.2014, Seção 1, página </w:t>
      </w:r>
      <w:r>
        <w:rPr>
          <w:rFonts w:ascii="Times New Roman" w:hAnsi="Times New Roman" w:cs="Times New Roman"/>
          <w:b/>
          <w:i/>
        </w:rPr>
        <w:t>17/21</w:t>
      </w:r>
      <w:r w:rsidRPr="00902304">
        <w:rPr>
          <w:rFonts w:ascii="Times New Roman" w:hAnsi="Times New Roman" w:cs="Times New Roman"/>
          <w:b/>
          <w:i/>
        </w:rPr>
        <w:t>)</w:t>
      </w:r>
    </w:p>
    <w:p w:rsidR="005455CF" w:rsidRDefault="005455CF" w:rsidP="0005336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455CF" w:rsidRDefault="005455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5336B" w:rsidRPr="00CE3D2D" w:rsidRDefault="0005336B" w:rsidP="0005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MINISTÉRIO DA EDUCAÇÃO</w:t>
      </w:r>
    </w:p>
    <w:p w:rsidR="0005336B" w:rsidRPr="00CE3D2D" w:rsidRDefault="0005336B" w:rsidP="0005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FUNDO NACIONAL DE DESENVOLVIMENTO DA</w:t>
      </w:r>
      <w:r>
        <w:rPr>
          <w:rFonts w:ascii="Times New Roman" w:hAnsi="Times New Roman" w:cs="Times New Roman"/>
          <w:b/>
        </w:rPr>
        <w:t xml:space="preserve"> </w:t>
      </w:r>
      <w:r w:rsidRPr="00CE3D2D">
        <w:rPr>
          <w:rFonts w:ascii="Times New Roman" w:hAnsi="Times New Roman" w:cs="Times New Roman"/>
          <w:b/>
        </w:rPr>
        <w:t>EDUCAÇÃO</w:t>
      </w:r>
    </w:p>
    <w:p w:rsidR="0005336B" w:rsidRPr="00CE3D2D" w:rsidRDefault="0005336B" w:rsidP="0005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CONSELHO DELIBERATIVO</w:t>
      </w:r>
    </w:p>
    <w:p w:rsidR="00D039DB" w:rsidRPr="0005336B" w:rsidRDefault="00D039DB" w:rsidP="00053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36B">
        <w:rPr>
          <w:rFonts w:ascii="Times New Roman" w:hAnsi="Times New Roman" w:cs="Times New Roman"/>
          <w:b/>
        </w:rPr>
        <w:t>RESOLUÇÃO Nº 9, DE 16 DE ABRIL DE 2014</w:t>
      </w:r>
    </w:p>
    <w:p w:rsidR="005455CF" w:rsidRDefault="005455CF" w:rsidP="005455C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Default="00D039DB" w:rsidP="005455C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Altera 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4º, 11 e 12 da Resolução nº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42, de 4 de novembro de 2013, que estabelece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orientações e diretrizes para o pagamento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bolsas a estudantes de graduação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 professores tutores no âmbito do</w:t>
      </w:r>
      <w:r w:rsidR="005455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de Educação Tutorial (PET).</w:t>
      </w:r>
    </w:p>
    <w:p w:rsidR="005455CF" w:rsidRPr="00CE3D2D" w:rsidRDefault="005455CF" w:rsidP="005455C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O PRESIDENTE DO CONSELHO DELIBERATIVO DO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FUNDO NACIONAL DE DESENVOLVIMENTO DA EDUCAÇÃO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FNDE, no uso das atribuições que lhe são conferidas pelo art. 7º, §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4º, § 2º,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14 do Anexo I do Decreto nº 7.691, de 2 de março de 2012,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publicado no D.O.U. de 6 de março de 2012,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3º, inciso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I, alíneas "a" e "b"; 5º, caput; e 6º, inciso VI, do Anexo da Resolução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nº 31, de 30 de setembro de 2003, publicada no D.O.U. de 2 de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outubro de 2003, neste ato representado conforme ratificado na Reunião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Extraordinária do Conselho Deliberativo do Fundo Nacional de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Desenvolvimento da Educação (FNDE) realizada no dia 6 de março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2014,</w:t>
      </w:r>
    </w:p>
    <w:p w:rsidR="002878F7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proceder a correções na</w:t>
      </w:r>
      <w:r w:rsidR="00A96E5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 n° 42, de 4 de novembro de 2013, resolve "ad referendum":</w:t>
      </w:r>
      <w:r w:rsidR="00A96E5A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1° Alterar o inciso III do art. 4°, cujo inteiro teor passa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vigorar com a seguinte redação: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"Art. 4°...............................................................................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III- às IES, por intermédio de seus Pró-Reitores de Graduação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equivalentes: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a) cadastrar os Pró-Reitores de Graduação em perfil próprio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SIGPET;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b) cadastrar e manter atualizados os dados de todos os bolsistas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(professores tutores e estudantes) no SIGPET;(NR)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c) solicitar mensalmente, nos lotes abertos pela </w:t>
      </w:r>
      <w:proofErr w:type="spellStart"/>
      <w:r w:rsidRPr="00CE3D2D">
        <w:rPr>
          <w:rFonts w:ascii="Times New Roman" w:hAnsi="Times New Roman" w:cs="Times New Roman"/>
        </w:rPr>
        <w:t>SESu</w:t>
      </w:r>
      <w:proofErr w:type="spellEnd"/>
      <w:r w:rsidRPr="00CE3D2D">
        <w:rPr>
          <w:rFonts w:ascii="Times New Roman" w:hAnsi="Times New Roman" w:cs="Times New Roman"/>
        </w:rPr>
        <w:t>/MEC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SIGPET e de acordo com cronograma preestabelecido, o pagamento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aos bolsistas que a ele fizerem jus;(NR)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d) (revogado)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e) realizar no SIGPET o desligamento e a substituição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bolsistas, bem como suas vinculações aos grupos PET;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f) cumprir e fazer cumprir as determinações da Lei n°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11.180/2005, das Portarias MEC nº 976/2010 e nº 343/2013, do Manual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Orientação do PET e desta resolução."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2° Alterar o art. 11, que passa a vigorar com a seguinte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redação: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"Art. 11. Incorreções na emissão do cartão benefício ou em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pagamentos de bolsa causadas por informação que se saiba falsa,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prestada pelo bolsista quando de seu cadastro ou pelo pró-reitor da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IES no ateste do desempenho acadêmico previsto, implicarão no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imediato desligamento do responsável pela falsidade e no impedimento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sua participação, pelo prazo de cinco anos, em qualquer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outro programa de bolsas cujo pagamento esteja a cargo do FNDE,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independentemente de sua responsabilização civil e penal". (NR)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3° Alterar o caput do art. 12, que passa a vigorar com 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seguinte redação: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"Art. 12. Qualquer pessoa, física ou jurídica, poderá denunciar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irregularidades identificadas no pagamento de bolsas do Programa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Educação Tutorial, por meio de expediente formal contendo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necessariamente: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.................................................................................." (NR)</w:t>
      </w:r>
    </w:p>
    <w:p w:rsidR="00D039DB" w:rsidRPr="00CE3D2D" w:rsidRDefault="00D039DB" w:rsidP="00545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4° Esta Resolução entra em vigor na data de sua publicação.</w:t>
      </w:r>
    </w:p>
    <w:p w:rsidR="00D039DB" w:rsidRPr="005455CF" w:rsidRDefault="00D039DB" w:rsidP="00545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5CF">
        <w:rPr>
          <w:rFonts w:ascii="Times New Roman" w:hAnsi="Times New Roman" w:cs="Times New Roman"/>
          <w:b/>
        </w:rPr>
        <w:t>LUIZ CLAUDIO COSTA</w:t>
      </w:r>
    </w:p>
    <w:p w:rsidR="005455CF" w:rsidRDefault="005455CF" w:rsidP="00545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2304" w:rsidRDefault="00902304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304">
        <w:rPr>
          <w:rFonts w:ascii="Times New Roman" w:hAnsi="Times New Roman" w:cs="Times New Roman"/>
          <w:b/>
          <w:i/>
        </w:rPr>
        <w:t xml:space="preserve">(Publicação no DOU n.º 74, de 17.04.2014, Seção 1, página </w:t>
      </w:r>
      <w:r>
        <w:rPr>
          <w:rFonts w:ascii="Times New Roman" w:hAnsi="Times New Roman" w:cs="Times New Roman"/>
          <w:b/>
          <w:i/>
        </w:rPr>
        <w:t>21</w:t>
      </w:r>
      <w:r w:rsidRPr="00902304">
        <w:rPr>
          <w:rFonts w:ascii="Times New Roman" w:hAnsi="Times New Roman" w:cs="Times New Roman"/>
          <w:b/>
          <w:i/>
        </w:rPr>
        <w:t>)</w:t>
      </w:r>
    </w:p>
    <w:p w:rsidR="00902304" w:rsidRPr="00902304" w:rsidRDefault="00902304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878F7" w:rsidRDefault="002878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55CF" w:rsidRPr="00CE3D2D" w:rsidRDefault="005455CF" w:rsidP="00545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MINISTÉRIO DA EDUCAÇÃO</w:t>
      </w:r>
    </w:p>
    <w:p w:rsidR="005455CF" w:rsidRPr="00CE3D2D" w:rsidRDefault="005455CF" w:rsidP="00545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FUNDO NACIONAL DE DESENVOLVIMENTO DA</w:t>
      </w:r>
      <w:r>
        <w:rPr>
          <w:rFonts w:ascii="Times New Roman" w:hAnsi="Times New Roman" w:cs="Times New Roman"/>
          <w:b/>
        </w:rPr>
        <w:t xml:space="preserve"> </w:t>
      </w:r>
      <w:r w:rsidRPr="00CE3D2D">
        <w:rPr>
          <w:rFonts w:ascii="Times New Roman" w:hAnsi="Times New Roman" w:cs="Times New Roman"/>
          <w:b/>
        </w:rPr>
        <w:t>EDUCAÇÃO</w:t>
      </w:r>
    </w:p>
    <w:p w:rsidR="005455CF" w:rsidRPr="00CE3D2D" w:rsidRDefault="005455CF" w:rsidP="00545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CONSELHO DELIBERATIVO</w:t>
      </w:r>
    </w:p>
    <w:p w:rsidR="00D039DB" w:rsidRPr="005455CF" w:rsidRDefault="00D039DB" w:rsidP="00545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5CF">
        <w:rPr>
          <w:rFonts w:ascii="Times New Roman" w:hAnsi="Times New Roman" w:cs="Times New Roman"/>
          <w:b/>
        </w:rPr>
        <w:t>RESOLUÇÃO Nº 10, DE 16 DE ABRIL DE 2014</w:t>
      </w:r>
    </w:p>
    <w:p w:rsidR="002878F7" w:rsidRDefault="002878F7" w:rsidP="002878F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Default="00D039DB" w:rsidP="002878F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Altera a Resolução nº 36, de 24 de setembro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2013, que estabelece os procedimentos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creditar os valores destinados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custeio das atividades dos grupos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de Educação Tutorial (PET) aos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respectivos professores tutores.</w:t>
      </w:r>
    </w:p>
    <w:p w:rsidR="002878F7" w:rsidRPr="00CE3D2D" w:rsidRDefault="002878F7" w:rsidP="002878F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O PRESIDENTE DO CONSELHO DELIBERATIVO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FUNDO NACIONAL DE DESENVOLVIMENTO DA EDUCAÇÃO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FNDE, no uso das atribuições que lhe são conferidas pelo art. 7º, §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4º, § 2º,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14 do Anexo I do Decreto nº 7.691, de 2 de março de 2012,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publicado no D.O.U. de 6 de março de 2012,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3º, inciso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I, alíneas "a" e "b"; 5º, caput; e 6º, inciso VI, do Anexo da Resolução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nº 31, de 30 de setembro de 2003, publicada no D.O.U. de 2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outubro de 2003, neste ato representado conforme ratificado na Reunião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Extraordinária do Conselho Deliberativo do Fundo Nacional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Desenvolvimento da Educação (FNDE) realizada no dia 6 de março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2014 e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CONSIDERANDO a necessidade de fazer ajustes nas normas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relativas ao uso do cartão-pesquisador emitido pelo Banco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Brasil S/A, por meio do qual os recursos de custeio são transferidos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aos tutores dos grupos do PET, resolve, "ad referendum":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1º Incluir, na Resolução nº 36, de 24 de setembro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2013, novas alíneas "e" e "f" no inciso I e no inciso II do art. 2º,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como segue: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"Art. 2º 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_________________________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a Secretaria de Educação Superior do Ministério da Educação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</w:t>
      </w:r>
      <w:proofErr w:type="spellStart"/>
      <w:r w:rsidRPr="00CE3D2D">
        <w:rPr>
          <w:rFonts w:ascii="Times New Roman" w:hAnsi="Times New Roman" w:cs="Times New Roman"/>
        </w:rPr>
        <w:t>SESu</w:t>
      </w:r>
      <w:proofErr w:type="spellEnd"/>
      <w:r w:rsidRPr="00CE3D2D">
        <w:rPr>
          <w:rFonts w:ascii="Times New Roman" w:hAnsi="Times New Roman" w:cs="Times New Roman"/>
        </w:rPr>
        <w:t>/MEC), gestora do Programa, a quem compete: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_________________________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_________________________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e) elaborar e divulgar Manual de Orientações do Custeio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PET;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f) solicitar ao FNDE a imediata indisponibilidade dos limites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crédito dos cartões de tutores que se desligarem ou se afastarem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grupo PET.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o Fundo Nacional de Desenvolvimento da Educação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(FNDE), autarquia responsável pela execução das transferências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recursos, a quem compete: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_________________________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_________________________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e) promover junto ao Banco do Brasil, ao final do prazo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previsto para a utilização dos recursos de custeio, a indisponibilidade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limites de crédito remanescentes nos cartões de todos os tutores;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f) promover, junto ao Banco do Brasil, a partir de solicitação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da </w:t>
      </w:r>
      <w:proofErr w:type="spellStart"/>
      <w:r w:rsidRPr="00CE3D2D">
        <w:rPr>
          <w:rFonts w:ascii="Times New Roman" w:hAnsi="Times New Roman" w:cs="Times New Roman"/>
        </w:rPr>
        <w:t>SESu</w:t>
      </w:r>
      <w:proofErr w:type="spellEnd"/>
      <w:r w:rsidRPr="00CE3D2D">
        <w:rPr>
          <w:rFonts w:ascii="Times New Roman" w:hAnsi="Times New Roman" w:cs="Times New Roman"/>
        </w:rPr>
        <w:t>/MEC, a imediata indisponibilidade dos limites de crédito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cartões de tutores que se desligarem ou se afastarem do grupo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PET.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2º Alterar as alíneas "a" e "b" do inciso III e o texto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inciso IV do art. 2º da Resolução nº 36/2013, que passam a vigorar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a seguinte redação: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"Art. 2º 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_________________________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os professores tutores dos grupos do PET, a quem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compete: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a) cumprir as determinações da Lei n° 11.180/2005, das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Portarias MEC nº 976/2010 e nº 343/2013, do Manual de Orientações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Custeio PET, desta resolução e do Termo de Compromisso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Tutor (Anexo I);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b) utilizar os recursos de custeio nas atividades do grupo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PET sob sua responsabilidade nos termos desta resolução e do Manual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Orientações do Custeio PET;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_________________________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as instituições de ensino superior (IES) às quais estão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vinculados os grupos do PET, a quem compete: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a) encaminhar à </w:t>
      </w:r>
      <w:proofErr w:type="spellStart"/>
      <w:r w:rsidRPr="00CE3D2D">
        <w:rPr>
          <w:rFonts w:ascii="Times New Roman" w:hAnsi="Times New Roman" w:cs="Times New Roman"/>
        </w:rPr>
        <w:t>SESu</w:t>
      </w:r>
      <w:proofErr w:type="spellEnd"/>
      <w:r w:rsidRPr="00CE3D2D">
        <w:rPr>
          <w:rFonts w:ascii="Times New Roman" w:hAnsi="Times New Roman" w:cs="Times New Roman"/>
        </w:rPr>
        <w:t>/MEC, por intermédio do sistema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gestão do Programa e em até 60 (sessenta) dias após o término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exercício financeiro, os relatórios anuais de atividades e gastos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seus grupos do PET, com manifestação do pró-reitor de graduação, ou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similar, quanto atingimento do objeto do custeio; e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b) comunicar oficialmente à </w:t>
      </w:r>
      <w:proofErr w:type="spellStart"/>
      <w:r w:rsidRPr="00CE3D2D">
        <w:rPr>
          <w:rFonts w:ascii="Times New Roman" w:hAnsi="Times New Roman" w:cs="Times New Roman"/>
        </w:rPr>
        <w:t>SESu</w:t>
      </w:r>
      <w:proofErr w:type="spellEnd"/>
      <w:r w:rsidRPr="00CE3D2D">
        <w:rPr>
          <w:rFonts w:ascii="Times New Roman" w:hAnsi="Times New Roman" w:cs="Times New Roman"/>
        </w:rPr>
        <w:t>/MEC a ocorrência de desligamento/afastamento de tutor do grupo PET."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CE3D2D">
        <w:rPr>
          <w:rFonts w:ascii="Times New Roman" w:hAnsi="Times New Roman" w:cs="Times New Roman"/>
        </w:rPr>
        <w:lastRenderedPageBreak/>
        <w:t>Art</w:t>
      </w:r>
      <w:proofErr w:type="spellEnd"/>
      <w:r w:rsidRPr="00CE3D2D">
        <w:rPr>
          <w:rFonts w:ascii="Times New Roman" w:hAnsi="Times New Roman" w:cs="Times New Roman"/>
        </w:rPr>
        <w:t xml:space="preserve"> 3º Alterar o art. 3º da Resolução nº 36/ 2013, que passa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vigorar com a seguinte redação: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"Art. 3º Os recursos de custeio às atividades dos grupos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PET ficarão disponíveis como crédito disponível no cartão-pesquisador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será emitido pelo Banco do Brasil S.A., por solicitação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FNDE, em favor de cada professor tutor.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1° A movimentação dos recursos de custeio deverá ser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feita por meio do cartão pesquisador emitido pelo Banco do Brasil em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favor do professor tutor, que poderá ser usado como cartão de crédito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em operações de saque para pagamento de despesas previstas nesta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Os pagamentos com o uso do cartão de crédito serão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permitidos na modalidade à vista, inclusive nas transações via internet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via telefone, e no exterior.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4º Alterar o caput e inserir três novos parágrafos no art.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8º da Resolução nº 36/2013, que passa a vigorar com a seguinte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redação: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"Art. 8º O saldo não utilizado dos recursos financeiros transferidos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custeio das atividades do grupo do PET ficará indisponível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final do prazo previsto para sua utilização.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Eventuais devoluções de recursos de custeio do grupo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PET, seja por iniciativa do tutor, seja por determinação da IES ou da</w:t>
      </w:r>
      <w:r w:rsidR="002878F7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SESu</w:t>
      </w:r>
      <w:proofErr w:type="spellEnd"/>
      <w:r w:rsidRPr="00CE3D2D">
        <w:rPr>
          <w:rFonts w:ascii="Times New Roman" w:hAnsi="Times New Roman" w:cs="Times New Roman"/>
        </w:rPr>
        <w:t>/MEC, devem ser realizadas por meio de GRU - Guia de Recolhimento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União.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As devoluções de valores decorrentes de transferências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o custeio das atividades dos grupos PET, independentemente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fato gerador que lhes deram origem, deverão ser efetuadas em agência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Banco do Brasil S/A, mediante utilização da Guia de Recolhimento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União (GRU), disponível no portal eletrônico www.fnde.gov.br, na qual deverão ser indicados o nome e o CPF do tutor 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ainda: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se a devolução ocorrer no mesmo ano do pagamento 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este não for decorrente de Restos a Pagar inscritos pelo FNDE,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deverão ser utilizados os códigos: 153173, no campo "Unidade Gestora";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15253, no campo "Gestão"; 66666-1, no campo "Código de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Recolhimento"; e o código 212198009, no campo "Número de Referência",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e, ainda, mês e ano a que se refere o crédito a ser devolvido,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campo "Competência";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se a devolução for decorrente de Restos a Pagar inscritos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FNDE ou de pagamentos ocorridos em anos anteriores ao da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emissão da GRU, deverão ser utilizados os códigos: 153173, no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campo "Unidade Gestora"; 15253, no campo "Gestão"; 18858-1, no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campo "Código de Recolhimento"; e o código 212198009, no campo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"Número de Referência" e, ainda, mês e ano a que se refere o crédito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ser devolvido, no campo "Competência".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Para fins do disposto nos incisos I e II do parágrafo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anterior considera-se ano de pagamento aquele em que os recursos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foram creditados no cartão-pesquisador."</w:t>
      </w:r>
    </w:p>
    <w:p w:rsidR="00D039DB" w:rsidRPr="00CE3D2D" w:rsidRDefault="00D039DB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5º Esta Resolução entra em vigor na data de sua publicação.</w:t>
      </w:r>
    </w:p>
    <w:p w:rsidR="00D039DB" w:rsidRPr="002878F7" w:rsidRDefault="00D039DB" w:rsidP="0028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8F7">
        <w:rPr>
          <w:rFonts w:ascii="Times New Roman" w:hAnsi="Times New Roman" w:cs="Times New Roman"/>
          <w:b/>
        </w:rPr>
        <w:t>LUIZ CLAUDIO COSTA</w:t>
      </w:r>
    </w:p>
    <w:p w:rsidR="002878F7" w:rsidRDefault="002878F7" w:rsidP="0028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8F7" w:rsidRDefault="002878F7" w:rsidP="0028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2304" w:rsidRPr="00902304" w:rsidRDefault="00902304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304">
        <w:rPr>
          <w:rFonts w:ascii="Times New Roman" w:hAnsi="Times New Roman" w:cs="Times New Roman"/>
          <w:b/>
          <w:i/>
        </w:rPr>
        <w:t xml:space="preserve">(Publicação no DOU n.º 74, de 17.04.2014, Seção 1, página </w:t>
      </w:r>
      <w:r>
        <w:rPr>
          <w:rFonts w:ascii="Times New Roman" w:hAnsi="Times New Roman" w:cs="Times New Roman"/>
          <w:b/>
          <w:i/>
        </w:rPr>
        <w:t>21/22</w:t>
      </w:r>
      <w:r w:rsidRPr="00902304">
        <w:rPr>
          <w:rFonts w:ascii="Times New Roman" w:hAnsi="Times New Roman" w:cs="Times New Roman"/>
          <w:b/>
          <w:i/>
        </w:rPr>
        <w:t>)</w:t>
      </w:r>
    </w:p>
    <w:p w:rsidR="002878F7" w:rsidRDefault="002878F7" w:rsidP="00287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78F7" w:rsidRDefault="002878F7" w:rsidP="00287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78F7" w:rsidRDefault="002878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78F7" w:rsidRPr="00CE3D2D" w:rsidRDefault="002878F7" w:rsidP="0028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MINISTÉRIO DA EDUCAÇÃO</w:t>
      </w:r>
    </w:p>
    <w:p w:rsidR="002878F7" w:rsidRPr="00CE3D2D" w:rsidRDefault="002878F7" w:rsidP="0028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FUNDO NACIONAL DE DESENVOLVIMENTO DA</w:t>
      </w:r>
      <w:r>
        <w:rPr>
          <w:rFonts w:ascii="Times New Roman" w:hAnsi="Times New Roman" w:cs="Times New Roman"/>
          <w:b/>
        </w:rPr>
        <w:t xml:space="preserve"> </w:t>
      </w:r>
      <w:r w:rsidRPr="00CE3D2D">
        <w:rPr>
          <w:rFonts w:ascii="Times New Roman" w:hAnsi="Times New Roman" w:cs="Times New Roman"/>
          <w:b/>
        </w:rPr>
        <w:t>EDUCAÇÃO</w:t>
      </w:r>
    </w:p>
    <w:p w:rsidR="002878F7" w:rsidRPr="00CE3D2D" w:rsidRDefault="002878F7" w:rsidP="0028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CONSELHO DELIBERATIVO</w:t>
      </w:r>
    </w:p>
    <w:p w:rsidR="00D039DB" w:rsidRPr="002878F7" w:rsidRDefault="00D039DB" w:rsidP="0028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8F7">
        <w:rPr>
          <w:rFonts w:ascii="Times New Roman" w:hAnsi="Times New Roman" w:cs="Times New Roman"/>
          <w:b/>
        </w:rPr>
        <w:t>RESOLUÇÃO Nº 11, DE 16 DE ABRIL DE 2014</w:t>
      </w:r>
    </w:p>
    <w:p w:rsidR="002878F7" w:rsidRDefault="002878F7" w:rsidP="002878F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Pr="00CE3D2D" w:rsidRDefault="00D039DB" w:rsidP="002878F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Estabelece os critérios e as normas para a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transferência de recursos financeiros ao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Distrito Federal, aos estados e aos municípios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o desenvolvimento de ações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Nacional de Inclusão de Jovens -</w:t>
      </w:r>
      <w:r w:rsidR="002878F7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para 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ingresso de estudantes a partir de 2014.</w:t>
      </w:r>
    </w:p>
    <w:p w:rsidR="002878F7" w:rsidRDefault="002878F7" w:rsidP="002878F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FUNDAMENTAÇÃO LEGAL: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Constituição Federal de 1988;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Lei nº 9.394 de 20 de dezembro de 1996;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Lei nº 11.494, de 20 de junho de 2007;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Lei nº 11.692, de 10 de junho de 2008;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Lei nº 11.326, de 24 de julho de 2006;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Decreto no 6.094, de 24 de abril de 2007;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Decreto nº 6.629, de 4 de novembro de 2008;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Decreto nº 7.507, de 27 de junho de 2011;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Decreto nº 7.649, de 21 de dezembro de 2011;</w:t>
      </w:r>
    </w:p>
    <w:p w:rsidR="00D039DB" w:rsidRPr="00CE3D2D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Resolução CD/FNDE n</w:t>
      </w:r>
      <w:r w:rsidR="002878F7">
        <w:rPr>
          <w:rFonts w:ascii="Times New Roman" w:hAnsi="Times New Roman" w:cs="Times New Roman"/>
        </w:rPr>
        <w:t>º</w:t>
      </w:r>
      <w:r w:rsidRPr="00CE3D2D">
        <w:rPr>
          <w:rFonts w:ascii="Times New Roman" w:hAnsi="Times New Roman" w:cs="Times New Roman"/>
        </w:rPr>
        <w:t xml:space="preserve"> 38, de 16 de julho de 2009.</w:t>
      </w:r>
    </w:p>
    <w:p w:rsidR="008E0698" w:rsidRDefault="008E0698" w:rsidP="002878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O PRESIDENTE DO CONSELHO DELIBERATIVO DO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FUNDO NACIONAL DE DESENVOLVIMENTO DA EDUCAÇÃO</w:t>
      </w:r>
      <w:r w:rsidR="002878F7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FNDE, no uso das atribuições que lhe são conferidas pelo art. 7º, §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4º, § 2º,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14 do Anexo I do Decreto nº 7.691, de 2 de março de 2012,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publicado no D.O.U. de 6 de março de 2012, e pelos </w:t>
      </w:r>
      <w:proofErr w:type="spellStart"/>
      <w:r w:rsidRPr="00CE3D2D">
        <w:rPr>
          <w:rFonts w:ascii="Times New Roman" w:hAnsi="Times New Roman" w:cs="Times New Roman"/>
        </w:rPr>
        <w:t>arts</w:t>
      </w:r>
      <w:proofErr w:type="spellEnd"/>
      <w:r w:rsidRPr="00CE3D2D">
        <w:rPr>
          <w:rFonts w:ascii="Times New Roman" w:hAnsi="Times New Roman" w:cs="Times New Roman"/>
        </w:rPr>
        <w:t>. 3º, inciso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I, alíneas "a" e "b"; 5º, caput; e 6º, inciso VI, do Anexo da Resolução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nº 31, de 30 de setembro de 2003, publicada no D.O.U. de 2 de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outubro de 2003, neste ato representado conforme ratificado na Reunião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Extraordinária do Conselho Deliberativo do Fundo Nacional de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Desenvolvimento da Educação (FNDE) realizada no dia 6 de março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2014, e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implementar o Programa</w:t>
      </w:r>
      <w:r w:rsidR="008E0698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Nacional de Inclusão de Jovens -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Terra nos estados, no Distrito Federal e em municípios, a partir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2014, para garantir aos jovens de dezoito a 29 anos, que sabem ler 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escrever e que não concluíram o ensino fundamental, ações de elevação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escolaridade, na forma de curso;</w:t>
      </w:r>
    </w:p>
    <w:p w:rsidR="00997A71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promover ações de cidadania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voltadas a jovens que, por diferentes fatores, foram excluídos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processo educacional, de modo a reduzir situações de risco, desigualdade,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discriminação e outras vulnerabilidades sociais, fomentando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participação social e cidadã dos jovens atendidos pelo Programa;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propiciar pleno acesso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aos bens e equipamentos públicos de cultura, esporte, assistência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social e saúde do território, fortalecendo a integração entre as políticas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públicas para a juventude e ampliando as possibilidades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informação e de participação dos jovens atendidos;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assegurar formação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continuada específica para os profissionais envolvidos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Campo - Saberes da Terra;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CONSIDERANDO a necessidade de estabelecer procedimentos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operacionais para a transferência de recursos orçamentários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para financiar as ações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resolve, "ad referendum":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1º Aprovar os critérios e as normas para transferência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financeiros aos entes federados (o Distrito Federal, os estados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aqueles municípios listados nos Anexos I e II desta Resolução)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para que desenvolvam as ações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</w:t>
      </w:r>
      <w:r w:rsidR="00997A71">
        <w:rPr>
          <w:rFonts w:ascii="Times New Roman" w:hAnsi="Times New Roman" w:cs="Times New Roman"/>
        </w:rPr>
        <w:t>–</w:t>
      </w:r>
      <w:r w:rsidRPr="00CE3D2D">
        <w:rPr>
          <w:rFonts w:ascii="Times New Roman" w:hAnsi="Times New Roman" w:cs="Times New Roman"/>
        </w:rPr>
        <w:t xml:space="preserve"> Saberes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Terra, instituído pela Lei nº 11.692, de 10 de junho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2008.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 Anexo I relaciona os oitenta municípios com o maior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número de escolas no campo que poderão fazer adesão ao Programa.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Anexo II relaciona os 1.830 municípios integrantes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120 Territórios da Cidadania que poderão fazer adesão ao Programa.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A transferência de recursos financeiros de que trata 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caput fica condicionada à adesão do ente federado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Saberes da Terra, de acordo com o que estabelece o art. 7º desta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Resolução, bem como à sua adesão concomitante ou prévia ao Plano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Metas Compromisso Todos pela Educação, regulamentado pelo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Decreto no 6.094, de 24 de abril de 2007.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4º Os estados poderão fazer adesão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 para implementá-lo nos municípios de sua abrangência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territorial, desde que estes não tenham feito adesão por meio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suas secretarias municipais de educação.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2° 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visa à promoção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ações para a elevação da escolaridade e para a qualificação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profissional e social de jovens agricultores familiares que saibam ler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escrever, mas não tenham concluído o ensino fundamental e que, no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ano da matrícula no curso, tenham entre dezoito e 29 anos de idade.</w:t>
      </w:r>
    </w:p>
    <w:p w:rsidR="00997A71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1° 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tem por objetivo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desenvolvimento de ações para elevação da escolaridade dos jovens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agricultores, propiciando a conclusão do ensino fundamental, por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meio de sua formação integral na modalidade educação de jovens 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adultos, integrando a qualificação social e a formação profissional,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em regime de alternância entre períodos de tempo-escola e </w:t>
      </w:r>
      <w:proofErr w:type="spellStart"/>
      <w:r w:rsidRPr="00CE3D2D">
        <w:rPr>
          <w:rFonts w:ascii="Times New Roman" w:hAnsi="Times New Roman" w:cs="Times New Roman"/>
        </w:rPr>
        <w:t>tempocomunidade</w:t>
      </w:r>
      <w:proofErr w:type="spellEnd"/>
      <w:r w:rsidRPr="00CE3D2D">
        <w:rPr>
          <w:rFonts w:ascii="Times New Roman" w:hAnsi="Times New Roman" w:cs="Times New Roman"/>
        </w:rPr>
        <w:t>.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São considerados agricultores familiares os educandos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cumprem os requisitos do art. 3º da Lei nº 11.326, de 24 de julho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2006.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DOS AGENTES E DE SUAS RESPONSABILIDADES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3º São agentes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a Secretaria de Educação Continuada, Alfabetização, Diversidade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Inclusão do Ministério da Educação (SECADI/MEC),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gestora nacional do Programa, por meio da Diretoria de Políticas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Educação para a Juventude;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o Fundo Nacional de Desenvolvimento da Educação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(FNDE), autarquia vinculada ao MEC, executora das transferências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recursos financeiros do Programa;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o Distrito Federal, os estados e os municípios listados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Anexos I e II desta Resolução que aderirem ao Programa, doravante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denominados entes executores (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).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4º Cabe à Secretaria de Educação Continuada, Alfabetização,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Diversidade e Inclusão do Ministério da Educação (SECADI/MEC):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fornecer o formulário do Termo de Adesão para preenchimento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, no módulo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do Sistema Integrado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Monitoramento, Execução e Controle do Ministério da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Educação (SIMEC), no endereço eletrônico simec.mec.gov.br, bem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como fornecer perfis de acesso ao(s) representante(s) de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II - certificar-se de que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tenha aderido também ao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Plano de Metas Compromisso Todos pela Educação, como estabelece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§ 1° do art. 35 do Decreto no 6.629, de 4 de novembro de 2008;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III - disponibilizar o Sistema de Matrícula, Acompanhamento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Terra e prover perfis de acesso ao(s) representante(s) de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fornecer, no Sistema de Matrícula, Acompanhamento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Plano de Implementação, instrumento de apoio ao planejamento das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ações necessárias ao desenvolvimento local do Programa;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 - fornecer o Projeto Pedagógico Integrado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Campo - Saberes da Terra e coordenar, orientar e acompanhar 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implementação de seu desenvolvimento pelos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bem como avaliar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consecução das metas físicas, por meio do Sistema de Matrícula,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Acompanhamento 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Saberes da Terra e de outros instrumentos que considerar apropriados;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definir o valor das parcelas a serem repassadas a cada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um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solicitar ao FNDE, oficialmente e em tempo hábil, 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transferência dos recursos;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garantir a articulação necessária entre os órgãos responsáveis,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âmbito nacional, pela definição das políticas de oferta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cursos de formação profissional desenvolvidas no Distrito Federal,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estados e nos municípios participantes do Programa Nacional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Acesso ao Ensino Técnico e Emprego (PRONATEC);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responsabilizar-se pela formação dos formadores e dos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gestores locais, diretamente ou por delegação;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IX - fornecer o material didático-pedagógico específico do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 - analisar, aprovando ou não, solicitações de alterações nos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Termos de Adesão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XI - promover, diretamente ou por delegação, de forma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amostral, processos de avaliação da efetividade do Programa;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XII - informar tempestivamente ao FNDE sobre quaisquer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anormalidades que possam ocorrer no decorrer do cumprimento desta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XIII - analisar as prestações de contas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relativas ao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Programa, do ponto de vista da consecução das metas físicas e da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adequação das ações desenvolvidas e emitir, no Sistema de Gestão de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Prestação de Contas (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>) - Contas Online, parecer conclusivo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sobre sua aprovação ou rejeição; e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XIV - constituir e coordenar o Comitê Gestor Nacional do</w:t>
      </w:r>
      <w:r w:rsidR="00997A71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5º Cabe ao Fundo Nacional de Desenvolvimento da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Educação (FNDE):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elaborar, em acordo com a SECADI/MEC, os atos que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normatizam as transferências de recursos financeiros aos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promover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divulgação desses atos;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prestar assistência técnica quanto à correta utilização dos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realizar processo licitatório para produção e distribuição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material didático-pedagógico do Programa, por solicitação oficial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SECADI/MEC;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proceder à abertura de conta corrente específica para a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transferência dos recursos financeiros destinados ao custeio das ações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Programa a cada um dos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efetuar o repasse desses recursos,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acordo com solicitação oficial da SECADI/MEC;</w:t>
      </w:r>
    </w:p>
    <w:p w:rsidR="00997A71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publicar, no endereço eletrônico www.fnde.gov.br, os</w:t>
      </w:r>
      <w:r w:rsidR="00997A71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valores repassados a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para financiar as ações do Programa;</w:t>
      </w:r>
      <w:r w:rsidR="00997A71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 - divulgar, mensalmente, no endereço eletrônico </w:t>
      </w:r>
      <w:r w:rsidR="00997A71" w:rsidRPr="008808DC">
        <w:rPr>
          <w:rFonts w:ascii="Times New Roman" w:hAnsi="Times New Roman" w:cs="Times New Roman"/>
        </w:rPr>
        <w:t>www.fnde</w:t>
      </w:r>
      <w:r w:rsidRPr="00CE3D2D">
        <w:rPr>
          <w:rFonts w:ascii="Times New Roman" w:hAnsi="Times New Roman" w:cs="Times New Roman"/>
        </w:rPr>
        <w:t xml:space="preserve">.gov.br, os extratos das contas correntes de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conforme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determina o Decreto no 7.507, de 27 de junho de 2011;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VII - suspender os pagamentos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na ocorrência de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situações que justifiquem a medida, inclusive por solicitação da SECADI/MEC;</w:t>
      </w:r>
    </w:p>
    <w:p w:rsidR="008808DC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receber e analisar a prestação de contas dos recursos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transferidos aos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no que tange a execução físico-financeira, por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intermédio do Sistema de Gestão da Prestação de Contas (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>) -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 Online, na forma da Resolução CD/FNDE nº 2 de 18 de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janeiro de 2012, e alterações posteriores; e</w:t>
      </w:r>
      <w:r w:rsidR="008808D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IX - encaminhar a prestação de contas à SECADI/MEC para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manifestação quanto ao cumprimento das metas físicas e à adequação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das ações realizadas.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6º Cabe aos Entes Executores (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)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Saberes da Terra: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 - aderir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por meio de Termo de Adesão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específico, disponível no módulo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do SIMEC, no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endereço eletrônico simec.mec.gov.br;</w:t>
      </w:r>
    </w:p>
    <w:p w:rsidR="008808DC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aderir concomitantemente ou ter aderido anteriormente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Plano de Metas Compromisso Todos pela Educação, de acordo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 disposto no § 1° do art. 35 do Decreto no 6.629/2008;</w:t>
      </w:r>
      <w:r w:rsidR="008808D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elaborar e enviar à SECADI/MEC, por intermédio do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Sistema de Matrícula, Acompanhamento de Frequência e Certificação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Plano de Implementação em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até 30 dias após sua disponibilização no sistema;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lastRenderedPageBreak/>
        <w:t>IV - imprimir e enviar à SECADI/MEC, por via postal, para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endereço informado no § 2° do art. 7° desta Resolução, o Termo de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Adesão ao Programa e a versão final do Plano de Implementação,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devidamente assinados pelo secretário de Educação do DF, do estado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do município, desde que este tenha atribuição legal para representar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governador ou o prefeito;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aplicar os recursos financeiros recebidos à conta do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exclusivamente nas ações previstas nesta Resolução;</w:t>
      </w:r>
      <w:r w:rsidR="008808D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 - constituir o comitê gestor local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Terra, coordenado pela secretaria de Educação e composto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representação dos jovens participantes no Programa, do Conselho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Juventude (quando existir na localidade) e dos órgãos locais de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políticas de juventude, dos movimentos sociais do campo e dos colegiados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territoriais, bem como do(s) órgão(s) local(</w:t>
      </w:r>
      <w:proofErr w:type="spellStart"/>
      <w:r w:rsidRPr="00CE3D2D">
        <w:rPr>
          <w:rFonts w:ascii="Times New Roman" w:hAnsi="Times New Roman" w:cs="Times New Roman"/>
        </w:rPr>
        <w:t>is</w:t>
      </w:r>
      <w:proofErr w:type="spellEnd"/>
      <w:r w:rsidRPr="00CE3D2D">
        <w:rPr>
          <w:rFonts w:ascii="Times New Roman" w:hAnsi="Times New Roman" w:cs="Times New Roman"/>
        </w:rPr>
        <w:t>) responsável(</w:t>
      </w:r>
      <w:proofErr w:type="spellStart"/>
      <w:r w:rsidRPr="00CE3D2D">
        <w:rPr>
          <w:rFonts w:ascii="Times New Roman" w:hAnsi="Times New Roman" w:cs="Times New Roman"/>
        </w:rPr>
        <w:t>is</w:t>
      </w:r>
      <w:proofErr w:type="spellEnd"/>
      <w:r w:rsidRPr="00CE3D2D">
        <w:rPr>
          <w:rFonts w:ascii="Times New Roman" w:hAnsi="Times New Roman" w:cs="Times New Roman"/>
        </w:rPr>
        <w:t>)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pelas políticas para mulheres, de promoção da igualdade racial 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secretarias afins; no caso dos estados e do Distrito Federal, deverá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haver também representação da Agenda de Desenvolvimento Integrado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Alfabetização e EJA e dos comitês, fóruns ou articulações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estaduais de Educação do Campo, para garantir efetividade ao acompanhamento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apoio à execução das ações do Programa;</w:t>
      </w:r>
      <w:r w:rsidR="008808D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assegurar, no caso dos estados e do Distrito Federal,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que 50% dos membros do comitê gestor local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 seja de representantes das entidades que compõem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comitês, fóruns ou articulações estaduais de Educação do Campo;</w:t>
      </w:r>
    </w:p>
    <w:p w:rsidR="008808DC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VIII - priorizar, no caso dos estados, a oferta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Campo aos jovens residentes nos municípios com o maior número de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escolas no campo (Anexo I) e nos municípios que fazem parte dos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120 Territórios da Cidadania (Anexo II), bem como aos jovens egressos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 Brasil Alfabetizado;</w:t>
      </w:r>
      <w:r w:rsidR="008808D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IX - credenciar os Secretários de Educação, coordenadores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gerais de cada localidade, coordenadores de turma e diretores das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escolas para acesso ao Sistema de Matrícula, Acompanhamento de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 - identificar os jovens que atendem às condições previstas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art. 2º desta Resolução;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 - empreender esforços para a expedição dos documentos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necessários para a matrícula dos jovens;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XII - matricular os jovens no Sistema de Matrícula, Acompanhamento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</w:t>
      </w:r>
      <w:r w:rsidR="008808DC">
        <w:rPr>
          <w:rFonts w:ascii="Times New Roman" w:hAnsi="Times New Roman" w:cs="Times New Roman"/>
        </w:rPr>
        <w:t>–</w:t>
      </w:r>
      <w:r w:rsidRPr="00CE3D2D">
        <w:rPr>
          <w:rFonts w:ascii="Times New Roman" w:hAnsi="Times New Roman" w:cs="Times New Roman"/>
        </w:rPr>
        <w:t xml:space="preserve"> Saberes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Terra, obedecendo obrigatoriamente aos seguintes critérios: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 de 18 a 29 anos no ano da matrícula; saber ler e escrever,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comprovando essa habilidade pela apresentação de histórico escolar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por meio de teste de proficiência realizado no ato da matrícula;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apresentar a carteira de identidade, o número de CPF e comprovante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residência, de acordo com as diretrizes para matrícula dos jovens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Programa, definidas pela SECADI/MEC;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XIII - responsabilizar-se pelo cadastramento, atualização das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informações cadastrais e de frequência dos jovens atendidos pelo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no Sistema de Matrícula, Acompanhamento de Frequência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mantendo a</w:t>
      </w:r>
      <w:r w:rsidR="008808D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fidedignidade dos dados;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XIV - garantir que a transferência de jovem entre turmas ou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 municípios aconteça em tempo hábil e conforme os critérios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estabelecidos no Programa no Sistema de Matrícula, Acompanhamento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Frequência e Certificação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Terra, não prejudicando carga horária e pontuação do percurso formativo;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XV - garantir a execução do curso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 no tempo previsto no Projeto Pedagógico Integrado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conforme orientações da SECADI/MEC;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XVI - assegurar o desenvolvimento e a conclusão das atividades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previstas no curso, inclusive com recursos próprios, se necessário;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XVII - providenciar espaço físico adequado, obrigatoriamente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nas escolas de sua rede de ensino, para o funcionamento das turmas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XVIII - providenciar espaço físico adequado, obrigatoriamente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nas escolas de sua rede de ensino, para o funcionamento das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salas de acolhimento de crianças de zero a oito anos, filhas de estudantes</w:t>
      </w:r>
      <w:r w:rsidR="00355FE0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XIX - providenciar que tanto os locais de funcionamento da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coordenação local como as escolas de sua rede de ensino com turmas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disponham de espaço físico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adequado, equipado com computadores com conexão à internet 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impressoras, nos padrões do </w:t>
      </w:r>
      <w:proofErr w:type="spellStart"/>
      <w:r w:rsidRPr="00CE3D2D">
        <w:rPr>
          <w:rFonts w:ascii="Times New Roman" w:hAnsi="Times New Roman" w:cs="Times New Roman"/>
        </w:rPr>
        <w:t>ProInfo</w:t>
      </w:r>
      <w:proofErr w:type="spellEnd"/>
      <w:r w:rsidRPr="00CE3D2D">
        <w:rPr>
          <w:rFonts w:ascii="Times New Roman" w:hAnsi="Times New Roman" w:cs="Times New Roman"/>
        </w:rPr>
        <w:t>/MEC (especificações descritas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nas "Recomendações para a Montagem de Laboratórios de Informática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nas Escolas Rurais", disponível no portal do Ministério da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Educação, </w:t>
      </w:r>
      <w:r w:rsidR="0062619C" w:rsidRPr="0062619C">
        <w:rPr>
          <w:rFonts w:ascii="Times New Roman" w:hAnsi="Times New Roman" w:cs="Times New Roman"/>
        </w:rPr>
        <w:t>http://eproinfo.mec.gov.br/upload/Repos-</w:t>
      </w:r>
      <w:r w:rsidRPr="00CE3D2D">
        <w:rPr>
          <w:rFonts w:ascii="Times New Roman" w:hAnsi="Times New Roman" w:cs="Times New Roman"/>
        </w:rPr>
        <w:t>Prof/Tur0000136113/img_upload/cartilharural_2011.pdf) e de acordo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 Projeto Pedagógico Integrado do Programa, em número suficiente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serem usados pelos jovens matriculados e frequentes 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seus professores ou educadores;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XX - garantir que os jovens das turmas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Saberes da Terra tenham completo acesso às diversas dependências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das escolas da rede de ensino em que estudam: bibliotecas, laboratórios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informática, refeitórios, quadras esportivas, salas de recursos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multifuncionais e demais espaços de uso comum;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 - garantir a disponibilidade de laboratórios, oficinas ou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outros espaços específicos, de máquinas e equipamentos adequados 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perfeitas condições de uso e segurança, bem como dos materiais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destinados às aulas de qualificação profissional;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XXII - garantir o acesso e as condições de permanência no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 das pessoas com necessidades educacionais especiais, por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meio da oferta do Atendimento Educacional Especializado e de recursos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serviços de acessibilidade;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XXIII - assegurar o transporte dos estudantes, dos professores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educadores e dos coordenadores de turma para as atividades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curso;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XXIV - prover os recursos humanos indispensáveis ao desenvolvimento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de acordo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as orientações do Anexo IV desta resolução, que também abrange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perfis profissionais adequados às diferentes funções e as exigências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a contratação de instituição formadora, caso haja necessidade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dessa contratação;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XXV - selecionar/designar, quando necessário, no âmbito 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quadro efetivo da secretaria de Educação, professor ou educador para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atendimento educacional especializado ou selecionar/contratar esse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profissional, responsabilizando-se pela contratação e pagamento com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próprios, observado o perfil definido no Anexo IV;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XXVI - garantir a permanente adequação entre o número 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profissionais atuantes e o número de estudantes frequentes nas turmas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adequando a carga horária,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quando necessário, dispensando ou demitindo professor ou educador;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XXVII - responsabilizar-se pela formação continuada dos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professores ou educadores do Programa, conforme orientações da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SECADI/MEC, diretamente ou por delegação;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XXVIII - garantir, com recursos próprios se necessário, 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formação de profissionais que vierem a substituir os atuantes nas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equipes gestoras e de formadores do Programa;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XXIX - garantir o fornecimento de lanche ou refeição, 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qualidade compatível com a exigida no Programa Nacional de Alimentação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Escolar (PNAE) tanto para os jovens matriculados e frequentes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Programa, quanto para os filhos desses estudantes, atendidos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salas de acolhimento;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XXX - receber e armazenar todos os materiais </w:t>
      </w:r>
      <w:proofErr w:type="spellStart"/>
      <w:r w:rsidRPr="00CE3D2D">
        <w:rPr>
          <w:rFonts w:ascii="Times New Roman" w:hAnsi="Times New Roman" w:cs="Times New Roman"/>
        </w:rPr>
        <w:t>didáticopedagógicos</w:t>
      </w:r>
      <w:proofErr w:type="spellEnd"/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entregues pelo Programa e zelar por sua conservação,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bem como garantir que sejam distribuídos em tempo hábil e em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quantidades adequadas aos jovens, aos professores ou educadores, aos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formadores e aos gestores locais, de modo que sejam adotados integralmente;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 - prover as condições técnico-administrativas necessárias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que ocorram as avaliações previstas, conforme orientações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SECADI/MEC, bem como imprimir e distribuir as provas 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processo formativo do curso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inclusive as de 2ª chamada, caso necessário;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XXXII - zelar pela conservação dos materiais didático-pedagógicos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não forem utilizados no âmbito do Programa e, utilizando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próprios, providenciar sua devolução, em endereço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Distrito Federal a ser fornecido pela SECADI/MEC; ou ainda,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após autorização daquela Secretaria, realizar a doação dos materiais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eventualmente excedentes a escolas, bibliotecas e programas de juventude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vinculados ao poder público;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XXXIII - certificar em Ensino Fundamental - EJA com Qualificação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Profissional Inicial os jovens matriculados e frequentes que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tenham atendido as condições de permanência, conclusão e aprovação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curso, por meio dos estabelecimentos de sua rede de ensino;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XXXIV - promover a aproximação e a articulação das equipes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gestão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e das Estações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Juventude (nos municípios onde existam), com o intuito de fortalecer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integração entre as políticas públicas para a juventude, 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produção e circulação de informações, buscando enriquecer a realidade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jovens;</w:t>
      </w:r>
    </w:p>
    <w:p w:rsidR="0062619C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XXXV - promover a aproximação e a articulação entre 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gestão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e a gestão dos equipamentos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públicos de cultura, esporte, assistência social e saúde existentes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território para ampliar as oportunidades de informação e 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participação dos alunos do Programa nesses espaços públicos no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desenvolvimento das atividades não presenciais do Programa;</w:t>
      </w:r>
      <w:r w:rsidR="0062619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XXXVI - fomentar a participação dos estudantes do Programa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fóruns locais de educação de jovens e adultos, de juventude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de educação do campo;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XXXVII - articular-se com os movimentos sociais e sindicais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campo, com os colegiados territoriais e, no caso dos estados, com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comitês, fóruns e/ou articulações de Educação do Campo para 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execução das ações;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XXXVIII - garantir recursos suficientes em seu orçamento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anual para a execução das ações sob sua responsabilidade, citadas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nesta resolução;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XXXIX - responsabilizar-se por todos os litígios, inclusive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de natureza trabalhista e previdenciária, decorrentes da sua incumbência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em relação à execução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Terra;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XL - responsabilizar-se pelo monitoramento e fiscalização 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cumprimento de contratos, convênios e instrumentos congêneres que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venham a ser firmados nos termos do art. 18 desta Resolução, bem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como por suas devidas prestações de contas;</w:t>
      </w:r>
    </w:p>
    <w:p w:rsidR="0062619C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XLI - responsabilizar-se por todos os ônus tributários ou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extraordinários que incidam sobre os repasses financeiros efetuados;</w:t>
      </w:r>
      <w:r w:rsidR="0062619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XLII - emitir em nome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com a identificação 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 e do Programa todos os recibos, faturas, notas fiscais e outros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documentos comprobatórios das despesas efetuadas, inclusive 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Guias de Recebimento e Remessa de gêneros alimentícios;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XLIII - prestar todo e qualquer esclarecimento sobre a execução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física e financeira do Programa sempre que solicitado pela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SECADI/MEC, pelo FNDE, por órgão do Sistema de Controle Interno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Poder Executivo Federal, pelo Tribunal de Contas da União,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Ministério Público ou por órgão ou entidade com delegação para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esse fim e permitir a esses órgãos o acesso aos documentos relativos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implementação das ações e à execução físico-financeira do Programa,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bem como aos locais de funcionamento das turmas e da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coordenação local;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XLIV - prestar contas ao FNDE dos recursos recebidos, no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prazo estipulado no art. 23 desta Resolução e na forma da Resolução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CD/FNDE nº 2/2012 e alterações posteriores;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XLV - manter arquivados e à disposição da SECADI/MEC,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FNDE, dos órgãos de controle interno e externo e do Ministério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Público todos os documentos comprobatórios das despesas efetuadas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prazo de vinte anos, contados a partir da data da aprovação da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prestação de contas anual do FNDE pelo Tribunal de Contas da União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(TCU) referente ao exercício do repasse dos recursos, disponível no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portal www.fnde.gov.br.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Os servidores do quadro efetivo da rede de ensino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selecionados ou designados para atuar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</w:t>
      </w:r>
      <w:r w:rsidR="0062619C">
        <w:rPr>
          <w:rFonts w:ascii="Times New Roman" w:hAnsi="Times New Roman" w:cs="Times New Roman"/>
        </w:rPr>
        <w:t>–</w:t>
      </w:r>
      <w:r w:rsidRPr="00CE3D2D">
        <w:rPr>
          <w:rFonts w:ascii="Times New Roman" w:hAnsi="Times New Roman" w:cs="Times New Roman"/>
        </w:rPr>
        <w:t xml:space="preserve"> Saberes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Terra poderão receber complementação em sua remuneração, paga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os recursos transferidos, caso seja necessária uma ampliação 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carga horária para atuar no Programa, observado o que estabelecem 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art. 12 e o Anexo IV desta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Eventuais complementações de remuneração mencionadas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parágrafo anterior não incidirão nos cômputos previstos no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plano de carreira da classe e não deverão gerar expectativa de direito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permanência da citada complementação remuneratória, devendo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 devidamente justificadas por ocasião da prestação de contas, conforme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art. 23 desta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DA ADESÃO E DO PLANO DE IMPLEMENTAÇÃO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7º O Distrito Federal, os estados e os municípios listados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Anexos I e II desta Resolução interessados em participar do</w:t>
      </w:r>
      <w:r w:rsidR="0062619C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deverão firmar Termo de Adesão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específico (Anexo III), disponível no módulo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Terra, no endereço simec.mec.gov.br, bem como ter aderido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Plano de Metas Compromisso Todos pela Educação, conforme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Decreto no 6.094/2007.</w:t>
      </w:r>
    </w:p>
    <w:p w:rsidR="0062619C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1º Ao firmar o Termo de Adesão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Saberes da Terra, Anexo III desta resolução,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:</w:t>
      </w:r>
      <w:r w:rsidR="0062619C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manifesta seu interesse em participar do Programa 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acordo com esta Resolução, com o Projeto Pedagógico Integrado 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a legislação que o rege, e se compromete a assegurar mecanismos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ações que previnam e evitem desistências e evasões dos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jovens matriculados no curso;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assegura ter aderido ao Plano de Metas Compromisso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Todos pela Educação, conforme determina o § 1° do art. 35 do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Decreto no 6.629/2008;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garante que os recursos orçamentários e financeiros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repassados nos termos desta Resolução serão utilizados exclusivamente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financiamento do Programa e serão geridos segundo critérios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eficiência, eficácia e transparência, visando à efetividade das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ações;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se responsabiliza por registrar o número de jovens 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serem matriculados na edição à qual está aderindo;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autoriza o FNDE a estornar ou bloquear valores creditados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 conta corrente aberta para o Programa, mediante solicitação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direta ao Banco do Brasil S/A, ou a proceder ao desconto em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parcela(s) subsequente(s), nas seguintes situações: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a) ocorrência de depósitos indevidos;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b) determinação do Poder Judiciário ou requisição do Ministério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Público; e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c) constatação de irregularidades na execução do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compromete-se a, inexistindo saldo suficiente na conta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corrente e não havendo repasses futuros a serem efetuados, restituir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FNDE, no prazo de dez dias úteis, a contar do recebimento da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notificação, os valores creditados indevidamente ou objeto de irregularidade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constatada, na forma prevista no art. 22.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formulário do Termo de Adesão deverá ser devidamente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assinado pelo gestor responsável pelo Programa na unidade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federativa - secretário distrital, estadual ou municipal de educação</w:t>
      </w:r>
      <w:r w:rsidR="0062619C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atribuição legal para tanto - e enviado via postal para a SECADI/MEC, no endereço: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Secretaria de Educação Continuada, Alfabetização, Diversidade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Inclusão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Diretoria de Políticas de Educação para a Juventude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Ministério da Educação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Esplanada dos Ministérios Bloco L - Ed. Sede - 2º Andar -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Sala 220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Brasília - DF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CEP: 70.047-900</w:t>
      </w:r>
    </w:p>
    <w:p w:rsidR="00247C52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As adesões estão sujeitas à análise da SECADI/MEC,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podendo ser aceitas ou recusadas por aquela Secretaria, após verificação:</w:t>
      </w:r>
      <w:r w:rsidR="00247C52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a) do cumprimento dos critérios estabelecidos nesta resolução;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b) da quantidade de jovens de dezoito a 29 anos da área rural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não completaram o ensino fundamental, segundo estimativa do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IPEA, elaborada a partir dos dados do Censo 2010 e das proporções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PNAD 2009, nas localidades que aderirem ao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4º É vedada a adesão concomitante de município e de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estado para ofertar 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na mesma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localidade.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5º O governo estadual que aderir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 deverá atuar nos municípios sob sua jurisdição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administrativa, podendo atender aos jovens residentes nos municípios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discriminados nos Anexos I e II desta Resolução apenas caso esses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não tenham aderido ao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6º Os estados e municípios deverão constituir, em cada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município, pelo menos uma turma de, no mínimo, 15 estudantes,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podendo, excepcionalmente, constituir turma com menos estudantes,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observadas as atribuições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estabelecidas nesta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7º Os entes federados, após a análise de seu Termo de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Adesão pela SECADI/MEC, terão até 15 dias adicionais para, no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prazo estabelecido e de acordo com orientações específicas daquela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Secretaria, realizar ajustes nas metas estabelecidas.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8º No prazo de ajuste mencionado no parágrafo anterior, os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governos estaduais poderão incluir em seu atendimento aqueles municípios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 maior número de escolas no campo e dos Territórios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da Cidadania, mas que não aderiram diretamente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Saberes da Terra.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9º Cada EEX que tenha aderido ao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 em edição anterior e ainda esteja desenvolvendo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atividades relativas a essa edição concomitantemente às da edição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atual, deverá contar com apenas uma coordenação geral e com coordenadores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turma nos limites estabelecidos no Anexo IV desta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10. Só poderão participar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Terra os estados, municípios e Distrito Federal que também tenham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firmado sua adesão ao Plano de Metas Compromisso Todos pela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Educação, regido pelo Decreto nº 6.094/2007.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8º Os entes federados que aderirem ao Programa deverão</w:t>
      </w:r>
      <w:r w:rsidR="00247C52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preencher o Plano de Implementação disponível no módulo</w:t>
      </w:r>
      <w:r w:rsidR="00B47AF5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no endereço eletrônico simec.mec.gov.br.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Na elaboração do Plano de Implementação deverão ser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consideradas as orientações fornecidas pela SECADI/MEC.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A versão final do Plano de Implementação, depois de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validada pela SECADI/MEC, deverá ser impressa, assinada pelo gestor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responsável pelo Programa na unidade federativa e enviada por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via postal, para o endereço apontado no § 2º do art. 7º.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O Plano de Implementação, instrumento de apoio à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gestão local, baliza a utilização de recursos pelo ente federado conforme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critérios desta Resolução, embora o início das atividades ou do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uso dos recursos transferidos não esteja condicionado à sua aprovação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pela SECADI/MEC.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III - DA TRANSFERÊNCIA DOS RECURSOS AOS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</w:p>
    <w:p w:rsidR="00A92EB9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9º Os recursos financeiros de que trata esta Resolução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serão calculados pela SECADI/MEC multiplicando-se o número total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jovens a serem atendidos pelos seguintes valores per capita:</w:t>
      </w:r>
      <w:r w:rsidR="00A92EB9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R$ 340,00 (trezentos e quarenta reais) mensais por matricula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nas turmas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considerando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um total de vinte e quatro meses de duração prevista para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curso; e</w:t>
      </w:r>
    </w:p>
    <w:p w:rsidR="00A92EB9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R$ 54,00 (cinquenta e quatro reais) adicionais para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custear as despesas com impressão e distribuição das provas do processo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formativo, incluindo as de segunda chamada, caso sejam necessárias.</w:t>
      </w:r>
      <w:r w:rsidR="00A92EB9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Os recursos financeiros serão transferidos pelo FNDE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diretamente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sem necessidade de convênio, ajuste, acordo,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contrato ou instrumento congênere, com base na fórmula descrita no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Anexo VI desta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repasse dos recursos de que trata o caput será realizado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em, no mínimo, quatro parcelas, sendo que cada uma dessas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parcelas poderá ser transferida em dois ou mais momentos, de acordo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a disponibilidade orçamentária e financeira dos recursos consignados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Os recursos adicionais para custear as despesas com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impressão e distribuição das provas do processo formativo serão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incluídos na transferência da primeira parcela.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10. Os recursos financeiros de que trata esta Resolução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serão creditados, mantidos e geridos em conta corrente específica do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programa, aberta pelo FNDE, em agência do Banco do Brasil S/A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indicada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A conta corrente aberta na forma estabelecida no caput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deste artigo ficará bloqueada para movimentação até que o representante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legal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compareça à agência onde a conta foi aberta 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proceda à entrega e à chancela dos documentos necessários a sua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movimentação, de acordo com as normas bancárias vigentes.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Os recursos da conta corrente específica deverão ser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destinados somente ao pagamento de despesas previstas nesta resolução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no Plano de Implementação, bem como para aplicação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financeira.</w:t>
      </w:r>
    </w:p>
    <w:p w:rsidR="00A92EB9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3° Os recursos financeiros transferidos pelo FNDE serão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movimentados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exclusivamente por meio eletrônico, no qual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seja devidamente identificada a titularidade das contas correntes de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fornecedores ou prestadores de serviços, beneficiários dos pagamentos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realizados pelos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sendo proibida a utilização de cheques,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conforme dispõe o Decreto nº 7.507, de 27 de junho de 2011.</w:t>
      </w:r>
      <w:r w:rsidR="00A92EB9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4º Nos termos do Acordo de Cooperação Mútua, firmado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 o FNDE e o Banco do Brasil S/A, disponível no sítio www.fnde.gov.br, não serão cobradas tarifas bancárias pela manutenção 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movimentação das contas correntes abertas nos termos desta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5º A identificação de incorreções na abertura das contas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correntes faculta ao FNDE, independentemente de autorização do</w:t>
      </w:r>
      <w:r w:rsidR="00A92EB9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solicitar ao Banco do Brasil S/A o seu encerramento e 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consequentes bloqueios, estornos ou transferências bancárias indispensáveis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regularização da incorreção.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6º É obrigação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acompanhar os depósitos efetuados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FNDE na conta corrente específica do Programa, cujos valores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estarão disponíveis para consulta na internet, no sítio eletrônico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www.fnde.gov.br, de forma a possibilitar a execução tempestiva das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ações previstas nesta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7° Os valores relativos às parcelas de recursos de que trata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art. 9º desta Resolução serão empenhados no exercício em que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estiver prevista a sua aplicação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8° Os recursos financeiros transferidos na forma prevista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neste artigo não poderão ser considerados pelos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no cômputo dos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25% (vinte e cinco por cento) de impostos e transferências devidos à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Manutenção e Desenvolvimento do Ensino (MDE), por força do art.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212 da Constituição Federal.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9° Independentemente de autorização do titular da conta, 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 obterá junto ao Banco do Brasil S/A e divulgará mensalmente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seu portal na Internet, no endereço www.fnde.gov.br, os extratos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referida conta corrente, com a identificação do domicílio bancário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respectivos fornecedores ou prestadores de serviços beneficiários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pagamentos realizados.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11. As despesas com a execução das ações previstas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nesta resolução correrão por conta de dotação orçamentária consignada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anualmente ao FNDE, restritas aos valores autorizados na ação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específica, observados os limites de movimentação, empenho e pagamento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programação orçamentária e financeira anual do Governo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Federal, condicionada aos regramentos estabelecidos na Lei Orçamentária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Anual, Lei de Diretrizes Orçamentárias e no Plano Plurianual.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Parágrafo único.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deverá incluir como receita em seu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orçamento, nos termos estabelecidos na Lei nº 4.320, de 17 de março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1964, os recursos transferidos à conta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DA UTILIZAÇÃO E APLICAÇÃO DOS RECURSOS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12. Os recursos transferidos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poderão ser utilizados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seguintes tipos de despesas: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complementação de remuneração de servidores do quadro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efetivo da rede de ensino, caso seja necessário adequar a carga horária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exigida no Programa, ou pagamento de profissionais contratados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para atuarem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tomando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como referência para a definição salarial o plano de cargos 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salários da localidade (ou equivalente) e atentando para os perfis e as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condições estabelecidas no Anexo IV;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pagamento de instituição formadora ou contratação de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formador(res) para o desenvolvimento da formação continuada dos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professores ou educadores, de acordo com as orientações do Projeto</w:t>
      </w:r>
      <w:r w:rsidR="00A92EB9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Pedagógico Integrado e do Plano Nacional de Formação, observados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os perfis do Anexo IV e o art. 15 desta Resolução;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custeio da formação continuada para os professores ou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educadores, formadores e gestores locais, conforme orientações da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SECADI/MEC;</w:t>
      </w:r>
    </w:p>
    <w:p w:rsidR="003276F4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pagamento, durante a primeira etapa de formação, de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auxílio financeiro aos professores ou educadores já selecionados e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ainda não contratados, em valor correspondente a no máximo 30%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(trinta por cento) da remuneração mensal bruta a ser paga aos professores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ou educadores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Terra;</w:t>
      </w:r>
      <w:r w:rsidR="003276F4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aquisição de gêneros alimentícios exclusivamente para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fornecer lanche ou refeição aos jovens matriculados no Programa, até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o ente executor passe a receber os recursos procedentes do Programa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Nacional de Alimentação Escolar (PNAE);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aquisição de gêneros alimentícios para fornecer lanche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refeição aos filhos dos jovens, atendidos nas salas de acolhimento,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durante todo o período do curso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custeio de locação de espaços e equipamentos, aquisição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material de consumo e pagamento de monitores para desenvolver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 atividades técnicas específicas da qualificação profissional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quando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não desenvolvê-la por meio do PRONATEC;</w:t>
      </w:r>
    </w:p>
    <w:p w:rsidR="003276F4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pagamento do transporte do material didático-pedagógico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do município, onde</w:t>
      </w:r>
      <w:r w:rsidR="003276F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será entregue pelo Governo Federal, até às escolas de sua base territorial.</w:t>
      </w:r>
      <w:r w:rsidR="003276F4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1° É vedado o uso dos recursos transferidos de acordo com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 Resolução para a aquisição de materiais permanentes, bem como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o pagamento de tarifas bancárias e de tributos federais, estaduais,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distritais e municipais quando não incidentes sobre os materiais 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serviços contratados para a consecução dos objetivos do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Para a aquisição de gêneros alimentícios prevista nos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incisos V e VI do caput, 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poderão adotar os procedimentos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estabelecidos no art. 9º da Resolução CD/FNDE nº 38, de 16 de julho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2009, que regulamenta o PNAE.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13. Na utilização dos recursos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Saberes da Terra,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deverá observar as normas para realização de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licitações e contratos na administração pública previstas nas Leis nº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8.666, de 21 de junho de 1993, e nº 10.520, de 17 de julho de 2002,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Decreto nº 5.450, de 31 de maio de 2005, e em legislações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correlatas na esfera estadual ou municipal, bem como as regras do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Decreto nº 7.507/2011 para a movimentação de recursos financeiros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transferidos pelo Governo Federal.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14. O custeio das ações previstas no art. 12 não poderá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ultrapassar os seguintes percentuais do montante transferido:</w:t>
      </w:r>
      <w:r w:rsidR="0007742E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até 75,5% (setenta e cinco e meio por cento) para o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pagamento dos professores ou educadores de linguagem, códigos 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suas tecnologias, ciências humanas, ciências da natureza e matemática,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ciências agrárias e das salas de acolhimento; do coordenador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geral e de turma; dos tradutores-intérpretes de Libras; do pessoal de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apoio de matrícula; ou das complementações de remuneração, conforme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perfis e orientações do Anexo IV desta resolução;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até 10% (dez por cento) para custeio da formação continuada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professores ou educadores, dos formadores e gestores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locais;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até 1% (um por cento) para o pagamento de auxílio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financeiro aos professores ou educadores durante a primeira etapa de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formação;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até 5% (cinco por cento) para aquisição de gêneros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alimentícios destinados ao fornecimento de lanche ou refeição dos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jovens do Programa, até que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passe a receber os recursos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procedentes do PNAE, bem como para filhos desses jovens, que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sejam atendidos nas salas de acolhimento em todos os períodos de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tempo-escola do curso;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até 7% (sete por cento) para a locação de espaços 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equipamentos, aquisição de material de consumo e pagamento de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monitores para apoiar as atividades técnicas específicas previstas na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qualificação profissional, quando a ocupação exigir apoio ao educador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contratado para sua implementação e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não desenvolvê-la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meio do PRONATEC;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até 1,5% (um e meio por cento) para o pagamento de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transporte do material didático-pedagógico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Saberes da Terra entregue pelo Governo Federal até as escolas de sua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base territorial.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A soma de todos os percentuais, calculados sobre os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valores utilizados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para financiar cada uma das ações descritas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nos incisos I a VI do caput não poderá ultrapassar 100% (cem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cento) do valor total repassado.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2º Caso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use recursos próprios para financiar parcial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totalmente a implementação das ações descritas no art. 12 ou,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ainda, não atinja os percentuais máximos previstos no caput deste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artigo, poderá empregar o restante dos recursos transferidos para</w:t>
      </w:r>
      <w:r w:rsidR="0007742E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custear as seguintes despesas: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pagamento de profissionais para preparar o lanche previsto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bem como para a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aquisição complementar de gêneros alimentícios para as crianças,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filhas dos estudantes, atendidas nas salas de acolhimento,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aquisição de material escolar para os estudantes matriculados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frequentes no Programa e para as salas de acolhimento,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observado o Anexo V;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aquisição de materiais para professores ou educadores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observado o Anexo V;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complementação de recursos para o custeio da formação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continuada de professores ou educadores, formadores e gestores locais;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Caso utilize recursos próprios para financiar parcial ou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totalmente a implementação das ações descritas no art. 12 ou, ainda,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não atinja os percentuais previstos,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poderá, excepcionalmente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mediante apresentação de justificativa e autorização expressa da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SECADI/MEC, alterar os percentuais previstos no caput deste artigo,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exceto quando se trate dos recursos destinados à formação continuada.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15. Os recursos para a formação continuada de professores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educadores, formadores e gestores locais deverão ser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utilizados exclusivamente para atender despesas decorrentes desse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processo, desde a sua primeira etapa, inclusive aquelas despesas efetuadas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por instituições, entidades ou órgãos com os quais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venha a firmar contratos, convênios, acordos, termos de parceria ou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instrumento congêneres, tais como: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pagamento de hora/aula para o(s) formador(es);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locação de espaço físico;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aquisição de material de consumo;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reprodução de material didático auxiliar;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alimentação, transporte e hospedagem de formador(es);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no caso específico dos estados, alimentação, transporte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hospedagem dos professores ou educadores de ensino fundamental,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qualificação profissional e social, caso seja necessário, exclusivamente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sua participação nos encontros de formação;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alimentação, transporte e hospedagem para os participantes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encontros de formação de formadores e gestores.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Parágrafo único. A determinação para uso exclusivo dos recursos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a formação continuada nas despesas mencionadas nos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incisos I a VII do caput também se aplica no caso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firmar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contratos, convênios, acordos, termos de parceria ou instrumentos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congêneres com instituições, entidades ou órgãos que para o desenvolvimento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processo de formação continuada dos professores</w:t>
      </w:r>
      <w:r w:rsidR="00FC1B4B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educadores do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16. Os recursos transferidos à conta do programa, enquanto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não utilizados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nas ações descritas no art. 12, deverão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ser, obrigatoriamente, aplicados no mercado financeiro.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1° Quando a previsão de uso dos recursos for igual ou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superior a um mês, a aplicação de que trata o caput deste artigo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deverá ser realizada em caderneta de poupança.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Quando a previsão de uso dos recursos for inferior a um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mês, a aplicação deverá ser realizada em fundo de aplicação financeira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curto prazo ou em operação de mercado aberto, lastreada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títulos da dívida pública federal.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O produto das aplicações financeiras de que trata 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caput deste artigo deverá ser computado a crédito da conta corrente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específica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aplicado exclusivamente no custeio do objeto do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Programa, sujeitando-se às mesmas condições de prestação de contas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exigidas para os recursos transferidos.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4º A aplicação financeira em conta do tipo caderneta de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poupança, na forma prevista no caput deste artigo, não desobriga o</w:t>
      </w:r>
      <w:r w:rsidR="007D7BBF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 efetuar as movimentações financeiras do Programa exclusivamente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intermédio da conta corrente aberta pelo FNDE/MEC 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por meio eletrônico.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17. O eventual saldo de recursos, entendido como 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disponibilidade financeira existente na conta corrente do Programa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31 de dezembro do ano em que o repasse foi efetuado, deverá ser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reprogramado para o exercício subsequente e sua aplicação será destinada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exclusivamente ao custeio de despesas previstas no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Campo - Saberes da Terra, nos termos desta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DAS PARCERIAS PARA REALIZAÇÃO DAS AÇÕES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PREVISTAS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18. Na impossibilidade, devidamente justificada, de execução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direta de algumas ações do Programa,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poderá firmar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convênio, acordo, termo de parceria ou instrumento congênere com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instituição pública ou privada, com comprovada experiência no desenvolvimento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projetos educacionais voltados à educação de jovens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adultos, com foco na juventude do campo, respeitadas as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exigências legais pertinentes.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1º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deverá informar à SECADI/MEC a situação de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adimplência da(s) entidade(s) junto ao Governo Federal, enviando 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seguinte documentação: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histórico da instituição, órgão ou entidade; estatuto ou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regimento; principais atividades realizadas em consonância com 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objeto proposto; qualificação do corpo gestor e do pessoal envolvido;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documentos que comprovem a situação de regularidade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junto à União: prova de inscrição no Cadastro Nacional de Pessoa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Jurídica (CNPJ), cópia da ata de eleição e posse da diretoria da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entidade; cópia do CPF e da Carteira de Identidade do representante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legal da entidade; Comprovante de Pesquisa junto ao "Cadastro Informativo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Créditos não Quitados do Setor Público Federal do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Tesouro Nacional" (CADIN); Certidão Negativa Quanto à Dívida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Ativa da União, fornecida pela Procuradoria-Geral da Fazenda Nacional;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Certidão Negativa de Débito de Tributos e Contribuições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Federais, fornecida pela Secretaria da Receita Federal; comprovação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inexistência de débito junto ao Instituto Nacional de Seguro Social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(INSS); cópia do Certificado de Qualificação de Organização da Sociedade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Civil de Interesse Público (OSCIP) e do registro no Conselho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Nacional da Assistência Social (CNAS), quando for o caso; declaração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funcionamento regular da entidade nos últimos três anos,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emitida por três autoridades locais no mesmo ano em que se encaminha</w:t>
      </w:r>
      <w:r w:rsidR="007D7BB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solicitação;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parecer da procuradoria jurídica ou órgão similar do</w:t>
      </w:r>
      <w:r w:rsidR="00FC308A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aprovando a realização de convênio, termo de parceria ou instrumento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congênere;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minuta do convênio, termo de parceria ou instrumento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congênere, aprovada em consonância com as ações constantes nesta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documentação que comprove a experiência da entidade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 formação de professores ou educadores de EJA, de educação do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campo e sua capacidade de atuar na formação dos professores ou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educadores de qualificação profissional, inclusive para trabalhar conhecimentos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básicos de informática, de acordo com o Projeto Pedagógico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Integrado do Programa e as orientações da SECADI/MEC -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exigência que se aplica a qualquer dos instrumentos firmados para a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execução da formação continuada de professores ou educadores.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Na hipótese do caput, as atribuições e responsabilidades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estabelecidas no art. 6º desta resolução e no Termo de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Adesão ao Programa, não se alteram, cabendo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 plena responsabilidade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tanto pelo cumprimento das metas como pela apresentação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prestação de contas da utilização dos recursos transferidos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em seu favor.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 - DO BLOQUEIO, DA SUSPENSÃO E DO RESTABELECIMENTO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REPASSES DO PROGRAMA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19. Ao FNDE, observadas as condições estabelecidas no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art. 5º desta resolução, é facultado estornar ou bloquear, conforme 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caso, valores creditados na conta corrente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mediante solicitação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direta ao Banco do Brasil S/A ou proceder a descontos em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repasses futuros.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Parágrafo único. Inexistindo saldo suficiente na conta corrente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efetivar o estorno ou o bloqueio de que trata o caput deste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artigo e não havendo repasses a serem efetuados,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beneficiário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ficará obrigado a restituir os recursos ao FNDE, no prazo de dez dias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úteis a contar do recebimento da notificação, na forma prevista no art.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22.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20. O FNDE suspenderá o repasse dos recursos à conta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 quando: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houver solicitação expressa da SECADI/MEC, gestora do</w:t>
      </w:r>
      <w:r w:rsidR="00FC308A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sempre que ocorrerem situações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justifiquem a medida;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os recursos forem utilizados em desacordo com os critérios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estabelecidos para a execução do Programa, constatação feita,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 outros meios, por meio de análise documental ou de auditoria;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 prestação de contas não for apresentada na forma ou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prazo estabelecido no art. 23 ou, ainda, as justificativas a que se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refere o art. 25 não forem apresentadas 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ou aceitas pelo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não ocorrer o recolhimento integral dos valores impugnados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FNDE;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houver determinação judicial, com prévia apreciação da</w:t>
      </w:r>
      <w:r w:rsidR="00FC308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Procuradoria Federal no FNDE.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21. O restabelecimento do repasse dos recursos do Programa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ocorrerá quando: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a prestação de contas dos recursos recebidos for apresentada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FNDE, na forma prevista no art. 23;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falhas formais ou regulamentares de que trata o §3º do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art. 24 forem sanadas;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as justificativas de que trata o art. 25 forem aceitas, não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sendo o atual gestor o faltoso;</w:t>
      </w:r>
      <w:r w:rsidR="006B2486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for verificado o recolhimento integral dos valores impugnados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FNDE; ou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houver decisão judicial, com prévia apreciação da Procuradoria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 do FNDE.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Não haverá restabelecimento do repasse, mesmo que 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disposto nos incisos I a IV do caput seja sanado, quando a Tomada de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 Especial estiver na alçada do Tribunal de Contas da União, 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quem competirá o julgamento do mérito da medida saneadora adotada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pelo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, nos termos do Acórdão Nº 1.887/2005 - Segunda Câmara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- TCU.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Caso as justificativas apontadas no inciso III do caput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sejam apresentadas por gestor sucessor que não tenha sido arrolado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como corresponsável por dano ao erário na Tomada de Contas Especial,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repasse será restabelecido, cabendo ao FNDE providenciar 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encaminhamento ao TCU das justificativas e da representação apresentadas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gestor sucessor, com a informação de que houve restabelecimento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da transferência de recursos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>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O restabelecimento dos repasses ficará restrito às parcelas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relativas aos meses posteriores àquele da regularização, desde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ocorra em tempo hábil para a liberação das parcelas restantes do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exercício.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 - DAS DEVOLUÇÕES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22. As devoluções de recursos de que trata o parágrafo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único do art. 19, independentemente do fato gerador que lhes deram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origem, deverão ser efetuadas em agência do Banco do Brasil S/A.,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mediante utilização da Guia de Recolhimento da União (GRU), disponível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endereço www.fnde.gov.br, na qual deverão ser indicados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o nome e o CNPJ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os códigos 153173 no campo "Unidade Gestora", 15253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campo "Gestão", 66666-1 no campo "Código de Recolhimento" 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212198025 no campo "Número de Referência", se a devolução ocorrer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mesmo ano do repasse dos recursos e este não for decorrente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Restos a Pagar inscritos pelo FNDE; ou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os códigos 153173 no campo "Unidade Gestora", 15253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campo "Gestão", 18858-1 no campo "Código de Recolhimento" 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212198025 no campo "Número de Referência", se a devolução for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decorrente de Restos a Pagar inscritos pelo FNDE ou de repasse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ocorrido em anos anteriores ao da emissão da GRU.</w:t>
      </w:r>
    </w:p>
    <w:p w:rsidR="006B2486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1° Para fins do disposto nos incisos I e II do caput deste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artigo, considera-se ano de repasse aquele em que se der a emissão da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respectiva ordem bancária pelo FNDE, disponível no endereço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www.fnde.</w:t>
      </w:r>
      <w:r w:rsidR="006B2486">
        <w:rPr>
          <w:rFonts w:ascii="Times New Roman" w:hAnsi="Times New Roman" w:cs="Times New Roman"/>
        </w:rPr>
        <w:t>gov.</w:t>
      </w:r>
      <w:r w:rsidRPr="00CE3D2D">
        <w:rPr>
          <w:rFonts w:ascii="Times New Roman" w:hAnsi="Times New Roman" w:cs="Times New Roman"/>
        </w:rPr>
        <w:t>br.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As devoluções referidas no caput deste artigo deverão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ser acrescidas de juros e atualizadas monetariamente pelo índice do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Sistema Especial de Liquidação e Custódia (Selic), até a data em que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for realizado o recolhimento, e a quitação ou a suspensão da inadimplência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 dará com a suficiência do valor recolhido, em conformidade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 Sistema Débito do Tribunal de Contas da União,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disponível em http:// http://contas.tcu.gov.br/debito/Web/Debito/CalculoDeDebito.faces.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3° Os valores referentes às devoluções previstas no caput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deste artigo deverão ser registrados no formulário de prestação de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contas, ao qual deverá ser anexada uma via da respectiva GRU,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devidamente autenticada pelo agente financeiro, para apresentação ao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FNDE.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4° Eventuais despesas bancárias decorrentes das devoluções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recursos ao FNDE correrão às expensas do depositante, não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podendo ser consideradas como resultantes da execução do Programa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para fins de prestação de contas.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VIII - DA PRESTAÇÃO DE CONTAS DO PROGRAMA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23.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registrará no Sistema de Gestão de Prestação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Contas (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>) - Contas Online do FNDE, até 30 de junho de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cada exercício e de acordo com o disposto na Resolução CD/FNDE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nº 2/2012 e alterações posteriores, a prestação de contas dos recursos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recebidos na conta corrente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entre os dias 1º de janeiro e 31 de dezembro do ano anterior, bem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como daqueles que foram objeto de reprogramação na forma do art.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17.</w:t>
      </w:r>
    </w:p>
    <w:p w:rsidR="006B2486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Parágrafo único.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que fizer pagamento a qualquer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título a servidor ou empregado público da ativa, integrante de quadro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pessoal de órgão ou entidade pública da administração direta ou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indireta deverá declarar na prestação de contas que a participação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desse servidor ou empregado público no Programa não ocasionou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incompatibilidade de horário com o desempenho das funções no seu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órgão ou entidade de lotação e que as atividades desenvolvidas por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ele não se equiparam a serviço de consultoria, assistência técnica ou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assemelhados, vedados pela Lei de Diretrizes Orçamentárias.</w:t>
      </w:r>
      <w:r w:rsidR="006B2486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24. O FNDE, ao receber a prestação de contas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 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 xml:space="preserve"> - Contas Online na forma prevista no artigo anterior,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realizará a análise financeira e disponibilizará o acesso à SECADI/MEC para, no prazo de até trinta dias úteis contados a partir do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seu recebimento, manifestar-se acerca do cumprimento do objeto e do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objetivo do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A SECADI/MEC, observado o prazo de que trata 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caput deste artigo, emitirá parecer conclusivo acerca do cumprimento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objeto e do objetivo do Programa por meio de funcionalidade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integrada ao </w:t>
      </w:r>
      <w:proofErr w:type="spellStart"/>
      <w:r w:rsidRPr="00CE3D2D">
        <w:rPr>
          <w:rFonts w:ascii="Times New Roman" w:hAnsi="Times New Roman" w:cs="Times New Roman"/>
        </w:rPr>
        <w:t>SiGPC</w:t>
      </w:r>
      <w:proofErr w:type="spellEnd"/>
      <w:r w:rsidRPr="00CE3D2D">
        <w:rPr>
          <w:rFonts w:ascii="Times New Roman" w:hAnsi="Times New Roman" w:cs="Times New Roman"/>
        </w:rPr>
        <w:t xml:space="preserve"> - Contas Online.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Quando a prestação de contas não for apresentada pelo</w:t>
      </w:r>
      <w:r w:rsidR="006B2486">
        <w:rPr>
          <w:rFonts w:ascii="Times New Roman" w:hAnsi="Times New Roman" w:cs="Times New Roman"/>
        </w:rPr>
        <w:t xml:space="preserve">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até a data prevista no caput deste artigo, o FNDE assinalará 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prazo de trinta dias corridos para a sua apresentação, sem prejuízo da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suspensão dos repasses e das demais providências cabíveis.</w:t>
      </w:r>
      <w:r w:rsidR="006B2486">
        <w:rPr>
          <w:rFonts w:ascii="Times New Roman" w:hAnsi="Times New Roman" w:cs="Times New Roman"/>
        </w:rPr>
        <w:t xml:space="preserve"> </w:t>
      </w:r>
    </w:p>
    <w:p w:rsidR="006B2486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Sendo detectadas irregularidades ou pendências por ocasião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da análise da prestação de contas, o FNDE assinalará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prazo máximo de trinta dias corridos, contados da data do documento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notificação, para sua regularização ou devolução dos recursos</w:t>
      </w:r>
      <w:r w:rsidR="006B2486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impugnados, conforme o caso.</w:t>
      </w:r>
      <w:r w:rsidR="006B2486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4° Nas hipóteses dos §§2° e 3°, transcorrido o prazo fixado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em notificação expedida pelo FNDE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sem a solução requerida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pela Autarquia, serão suspensos os repasses de recursos e adotadas as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demais providências cabíveis.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5° Os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deverão manter arquivados e à disposição da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SECADI/MEC, do FNDE, dos órgãos de controle interno e externo e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Ministério Público todos os documentos comprobatórios das despesas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efetuadas pelo prazo de vinte anos, contados a partir da data da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aprovação da prestação de contas anual do FNDE pelo Tribunal de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Contas da União (TCU) referente ao exercício do repasse dos recursos,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disponível no portal www.fnde.gov.br.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6° Todos os recibos, faturas, notas fiscais e outros documentos,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inclusive as Guias de Recebimento e Remessa de gêneros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alimentícios, devem ser emitidos em nome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e identificados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com o nome do FNDE e do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7º O gestor local responsável pela prestação de contas que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permitir, inserir ou fizer inserir informação falsa ou ainda alterar ou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excluir dados no SIGPC com o fim de causar danos ou obter vantagem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indevida para si ou para outrem será responsabilizado civil,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penal e administrativamente.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Art. 25.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que não apresentar ou não tiver aprovada a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prestação de contas dos recursos financeiros recebidos por motivo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força maior ou caso fortuito, deverá apresentar as devidas justificativas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Considera-se caso fortuito, dentre outros, a falta ou a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não aprovação, no todo ou em parte, da prestação de contas, por dolo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culpa do gestor anterior.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Na falta de apresentação ou no caso de não aprovação,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no todo ou em parte, da prestação de contas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por culpa ou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dolo do gestor anterior, as justificativas a que se refere o caput deste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 deverão ser obrigatoriamente apresentadas pelo gestor que estiver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exercício do cargo, acompanhadas, necessariamente, de cópia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autenticada de Representação protocolada no respectivo órgão do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Ministério Público, para adoção das providências cíveis e criminais</w:t>
      </w:r>
      <w:r w:rsidR="00A63F6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sua alçada.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É de responsabilidade do gestor sucessor a instrução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obrigatória da Representação, nos moldes legais exigidos, a ser protocolizada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Ministério Público com, no mínimo, os seguintes elementos:</w:t>
      </w:r>
      <w:r w:rsidR="00A060CF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qualquer documento disponível referente à transferência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dos recursos;</w:t>
      </w:r>
    </w:p>
    <w:p w:rsidR="00A060CF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relatório das ações empreendidas com os recursos transferidos;</w:t>
      </w:r>
      <w:r w:rsidR="00A060CF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III - qualificação do </w:t>
      </w:r>
      <w:proofErr w:type="spellStart"/>
      <w:r w:rsidRPr="00CE3D2D">
        <w:rPr>
          <w:rFonts w:ascii="Times New Roman" w:hAnsi="Times New Roman" w:cs="Times New Roman"/>
        </w:rPr>
        <w:t>ex-gestor</w:t>
      </w:r>
      <w:proofErr w:type="spellEnd"/>
      <w:r w:rsidRPr="00CE3D2D">
        <w:rPr>
          <w:rFonts w:ascii="Times New Roman" w:hAnsi="Times New Roman" w:cs="Times New Roman"/>
        </w:rPr>
        <w:t>, inclusive com o endereço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atualizado, se houver;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IV - documento que comprove a situação atualizada quanto à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adimplência do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perante o FNDE, e;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extratos bancários da conta específica, inclusive os de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aplicação no mercado financeiro, se houver, demonstrando a inexistência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recursos no período de gestão do representante.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4º A Representação de que trata o § 3º deste artigo dispensa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gestor atual de apresentar ao FNDE as certidões relativas ao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prosseguimento da medida adotada.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5º Na hipótese de não serem apresentadas ou aceitas as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justificativas de que trata este artigo, o FNDE adotará as medidas de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exceção arrolando o gestor sucessor na qualidade de corresponsável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pelo dano causado ao erário, quando se tratar de omissão de prestação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contas cujo prazo para apresentação ao FNDE tiver expirado em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gestão.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IX - DA FISCALIZAÇÃO DA APLICAÇÃO DOS RECURSOS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FINANCEIROS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26. A fiscalização da aplicação dos recursos transferidos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à conta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 é de competência da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SECADI/MEC, do FNDE, do Tribunal de Contas da União (TCU) 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Sistema de Controle Interno do Poder Executivo Federal, mediante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 realização de auditorias, de inspeção e de análise dos processos que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originarem as prestações de contas, observado o cronograma de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acompanhamento estabelecido pelos órgãos fiscalizadores.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Os órgãos e entidades a que se refere o caput deste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artigo poderão celebrar convênios ou acordos, em regime de mútua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cooperação, para auxiliar e otimizar o seu controle.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O FNDE realizará auditagem na aplicação dos recursos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Programa, por sistema de amostragem, podendo, para tanto, requisitar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 encaminhamento de documentos e demais elementos que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julgar necessários, bem como realizar fiscalização in loco ou, ainda,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delegar competência a outro órgão ou entidade pública para fazê-lo.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A fiscalização pela SECADI/MEC, pelo FNDE e por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todos os outros órgãos ou entidades envolvidos será deflagrada, em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conjunto ou isoladamente, sempre que for apresentada denúncia formal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irregularidades no uso dos recursos do Programa.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 - DA DENÚNCIA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27. Qualquer pessoa física ou jurídica poderá denunciar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à SECADI/MEC, ao FNDE, ao Tribunal de Contas da União, aos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órgãos do Sistema de Controle Interno do Poder Executivo Federal ou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Ministério Público irregularidades identificadas na aplicação dos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recursos do Programa, contendo necessariamente: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exposição sumária do ato ou fato censurável, que possibilite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sua perfeita determinação; e,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identificação do órgão da Administração Pública e do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responsável por sua prática, bem como a data do ocorrido.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1º Quando a denúncia for apresentada por pessoa física,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deverão ser fornecidos o nome legível, o endereço e cópia autenticada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documento que ateste a sua identificação.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2º Quando o denunciante for pessoa jurídica (partido político,</w:t>
      </w:r>
      <w:r w:rsidR="00A060CF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associação civil, entidade sindical etc.), deverá encaminhar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cópia de documento que ateste sua constituição jurídica e fornecer,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além dos elementos referidos no parágrafo 1º, deste artigo, o endereço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sede da representante.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28. As denúncias encaminhadas ao FNDE deverão ser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dirigidas à Ouvidoria do órgão, no seguinte endereço: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se por via postal, Setor Bancário Sul Quadra 2 Bloco F -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Edifício FNDE - Brasília, DF - CEP: 70.070-929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 - se por meio eletrônico, ouvidoria@fnde.gov.br.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 - DA AÇÃO PROMOCIONAL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29. Fica estabelecida a logomarca relativa ao Programa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Nacional de Inclusão de Jovens -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na produção e divulgação de: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 - formulários, cartazes, banners, folhetos, faixas, anúncios;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II - vídeos, </w:t>
      </w:r>
      <w:proofErr w:type="spellStart"/>
      <w:r w:rsidRPr="00CE3D2D">
        <w:rPr>
          <w:rFonts w:ascii="Times New Roman" w:hAnsi="Times New Roman" w:cs="Times New Roman"/>
        </w:rPr>
        <w:t>CD-Rom</w:t>
      </w:r>
      <w:proofErr w:type="spellEnd"/>
      <w:r w:rsidRPr="00CE3D2D">
        <w:rPr>
          <w:rFonts w:ascii="Times New Roman" w:hAnsi="Times New Roman" w:cs="Times New Roman"/>
        </w:rPr>
        <w:t>, internet, matérias na mídia;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III - livros e apostilas;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IV - camisetas, bonés, </w:t>
      </w:r>
      <w:proofErr w:type="spellStart"/>
      <w:r w:rsidRPr="00CE3D2D">
        <w:rPr>
          <w:rFonts w:ascii="Times New Roman" w:hAnsi="Times New Roman" w:cs="Times New Roman"/>
        </w:rPr>
        <w:t>bandanas</w:t>
      </w:r>
      <w:proofErr w:type="spellEnd"/>
      <w:r w:rsidRPr="00CE3D2D">
        <w:rPr>
          <w:rFonts w:ascii="Times New Roman" w:hAnsi="Times New Roman" w:cs="Times New Roman"/>
        </w:rPr>
        <w:t>, mochilas, sacolas, bolsas;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V - relatórios.</w:t>
      </w:r>
    </w:p>
    <w:p w:rsidR="00156A9A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1º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se obriga a obter a autorização prévia da SECADI/MEC no caso de produção de quaisquer outros materiais não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mencionados neste artigo, sob pena de suspensão dos repasses previstos.</w:t>
      </w:r>
      <w:r w:rsidR="00156A9A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2º Fica vedada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 alteração, inclusão, substituição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ou exclusão da logomarca do Programa, sob pena de suspensão dos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repasses previstos nesta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3º Fica vedada ao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a designação específica de nome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fantasia no âmbito do </w:t>
      </w:r>
      <w:proofErr w:type="spellStart"/>
      <w:r w:rsidRPr="00CE3D2D">
        <w:rPr>
          <w:rFonts w:ascii="Times New Roman" w:hAnsi="Times New Roman" w:cs="Times New Roman"/>
        </w:rPr>
        <w:t>Projovem</w:t>
      </w:r>
      <w:proofErr w:type="spellEnd"/>
      <w:r w:rsidRPr="00CE3D2D">
        <w:rPr>
          <w:rFonts w:ascii="Times New Roman" w:hAnsi="Times New Roman" w:cs="Times New Roman"/>
        </w:rPr>
        <w:t xml:space="preserve"> Campo - Saberes da Terra, sob pena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suspensão dos repasses previstos nesta resolução.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4º O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Pr="00CE3D2D">
        <w:rPr>
          <w:rFonts w:ascii="Times New Roman" w:hAnsi="Times New Roman" w:cs="Times New Roman"/>
        </w:rPr>
        <w:t xml:space="preserve"> poderá inserir sua logomarca institucional unicamente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espaço reservado para tal fim.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5º A publicidade dos atos praticados em função desta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Resolução deverá restringir-se ao caráter educativo, informativo ou de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orientação social, dela não podendo constar nomes, símbolos ou imagens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que caracterizem promoção pessoal de autoridades ou servidores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públicos, obedecendo ao disposto no § 1º do art. 37 da Constituição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Federal.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XII - DIPOSIÇÕES FINAIS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30. A SECADI/MEC disponibilizará cópia dos Termos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 xml:space="preserve">de Adesão e dos Planos de Implementação do Programa de cada </w:t>
      </w:r>
      <w:proofErr w:type="spellStart"/>
      <w:r w:rsidRPr="00CE3D2D">
        <w:rPr>
          <w:rFonts w:ascii="Times New Roman" w:hAnsi="Times New Roman" w:cs="Times New Roman"/>
        </w:rPr>
        <w:t>EEx</w:t>
      </w:r>
      <w:proofErr w:type="spellEnd"/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ao FNDE/MEC.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31. Ficam aprovados os Anexos I a VI desta Resolução,</w:t>
      </w:r>
      <w:r w:rsidR="00156A9A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disponíveis no endereço eletrônico www.fnde.gov.br.</w:t>
      </w:r>
    </w:p>
    <w:p w:rsidR="00D039DB" w:rsidRPr="00CE3D2D" w:rsidRDefault="00D039DB" w:rsidP="008E0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32. Esta resolução entra em vigor na data de sua publicação.</w:t>
      </w:r>
    </w:p>
    <w:p w:rsidR="00D039DB" w:rsidRDefault="00D039DB" w:rsidP="008E0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698">
        <w:rPr>
          <w:rFonts w:ascii="Times New Roman" w:hAnsi="Times New Roman" w:cs="Times New Roman"/>
          <w:b/>
        </w:rPr>
        <w:t>LUIZ CLAUDIO COSTA</w:t>
      </w:r>
    </w:p>
    <w:p w:rsidR="00902304" w:rsidRPr="00902304" w:rsidRDefault="00902304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304">
        <w:rPr>
          <w:rFonts w:ascii="Times New Roman" w:hAnsi="Times New Roman" w:cs="Times New Roman"/>
          <w:b/>
          <w:i/>
        </w:rPr>
        <w:t xml:space="preserve">(Publicação no DOU n.º 74, de 17.04.2014, Seção 1, página </w:t>
      </w:r>
      <w:r w:rsidR="00A57EEA">
        <w:rPr>
          <w:rFonts w:ascii="Times New Roman" w:hAnsi="Times New Roman" w:cs="Times New Roman"/>
          <w:b/>
          <w:i/>
        </w:rPr>
        <w:t>22/25</w:t>
      </w:r>
      <w:r w:rsidRPr="00902304">
        <w:rPr>
          <w:rFonts w:ascii="Times New Roman" w:hAnsi="Times New Roman" w:cs="Times New Roman"/>
          <w:b/>
          <w:i/>
        </w:rPr>
        <w:t>)</w:t>
      </w:r>
    </w:p>
    <w:p w:rsidR="00156A9A" w:rsidRDefault="00156A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6A9A" w:rsidRPr="00CE3D2D" w:rsidRDefault="00156A9A" w:rsidP="00156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2D">
        <w:rPr>
          <w:rFonts w:ascii="Times New Roman" w:hAnsi="Times New Roman" w:cs="Times New Roman"/>
          <w:b/>
        </w:rPr>
        <w:t>MINISTÉRIO DA EDUCAÇÃO</w:t>
      </w:r>
    </w:p>
    <w:p w:rsidR="00D039DB" w:rsidRPr="008E0698" w:rsidRDefault="00D039DB" w:rsidP="008E0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698">
        <w:rPr>
          <w:rFonts w:ascii="Times New Roman" w:hAnsi="Times New Roman" w:cs="Times New Roman"/>
          <w:b/>
        </w:rPr>
        <w:t>SECRETARIA DE REGULAÇÃO E SUPERVISÃO</w:t>
      </w:r>
      <w:r w:rsidR="008E0698">
        <w:rPr>
          <w:rFonts w:ascii="Times New Roman" w:hAnsi="Times New Roman" w:cs="Times New Roman"/>
          <w:b/>
        </w:rPr>
        <w:t xml:space="preserve"> </w:t>
      </w:r>
      <w:r w:rsidRPr="008E0698">
        <w:rPr>
          <w:rFonts w:ascii="Times New Roman" w:hAnsi="Times New Roman" w:cs="Times New Roman"/>
          <w:b/>
        </w:rPr>
        <w:t>DA EDUCAÇÃO SUPERIOR</w:t>
      </w:r>
    </w:p>
    <w:p w:rsidR="00D039DB" w:rsidRPr="008E0698" w:rsidRDefault="00D039DB" w:rsidP="008E0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698">
        <w:rPr>
          <w:rFonts w:ascii="Times New Roman" w:hAnsi="Times New Roman" w:cs="Times New Roman"/>
          <w:b/>
        </w:rPr>
        <w:t>PORTARIA Nº 245, DE 16 DE ABRIL DE 2014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O SECRETÁRIO DE REGULAÇÃO E SUPERVISÃO DA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EDUCAÇÃO SUPERIOR, no uso da atribuição que lhe confere 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Decreto nº 7.690, de 2 de março de 2012, alterado pelo Decreto n°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8.066, de 7 de agosto de 2013, tendo em vista o Decreto nº 5.773, de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9 de maio de 2006, e suas alterações, a Portaria Normativa nº 40, de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12 de dezembro de 2007, republicada em 29 de dezembro de 2010,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do Ministério da Educação, e considerando a Nota Técnica n°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932/2012 - DIREG/SERES/MEC, constante do Expediente MEC n°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078731.2012-11, resolve:</w:t>
      </w:r>
    </w:p>
    <w:p w:rsidR="00902304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1º Ficam reconhecidos os cursos superiores de graduação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constantes da tabela do Anexo desta Portaria, ministrados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pelas Instituições de Educação Superior citadas, nos termos do disposto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artigo 10, §7º, do Decreto nº 5.773, de 9 de maio de 2006,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alterado pelo Decreto nº 6.303, de 12 de dezembro de 2007.</w:t>
      </w:r>
      <w:r w:rsidR="00902304">
        <w:rPr>
          <w:rFonts w:ascii="Times New Roman" w:hAnsi="Times New Roman" w:cs="Times New Roman"/>
        </w:rPr>
        <w:t xml:space="preserve"> 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2° A Instituição de Educação Superior poderá, no prazo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de 60 (sessenta) dias contados da presente publicação, embargar as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informações referentes ao número de vagas, endereço de oferta, denominação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grau do curso.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E3D2D">
        <w:rPr>
          <w:rFonts w:ascii="Times New Roman" w:hAnsi="Times New Roman" w:cs="Times New Roman"/>
        </w:rPr>
        <w:t>e-MEC</w:t>
      </w:r>
      <w:proofErr w:type="spellEnd"/>
      <w:r w:rsidRPr="00CE3D2D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E3D2D">
        <w:rPr>
          <w:rFonts w:ascii="Times New Roman" w:hAnsi="Times New Roman" w:cs="Times New Roman"/>
        </w:rPr>
        <w:t>e-MEC</w:t>
      </w:r>
      <w:proofErr w:type="spellEnd"/>
      <w:r w:rsidRPr="00CE3D2D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eventualmente interposto contra as decisões exaradas pela presente Portaria.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4º Esta Portaria entra em vigor na data de sua publicação.</w:t>
      </w:r>
    </w:p>
    <w:p w:rsidR="00D039DB" w:rsidRDefault="00D039DB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304">
        <w:rPr>
          <w:rFonts w:ascii="Times New Roman" w:hAnsi="Times New Roman" w:cs="Times New Roman"/>
          <w:b/>
        </w:rPr>
        <w:t>JORGE RODRIGO ARAÚJO MESSIAS</w:t>
      </w:r>
    </w:p>
    <w:p w:rsidR="00902304" w:rsidRPr="00902304" w:rsidRDefault="00902304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9DB" w:rsidRDefault="00D039DB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304">
        <w:rPr>
          <w:rFonts w:ascii="Times New Roman" w:hAnsi="Times New Roman" w:cs="Times New Roman"/>
          <w:b/>
        </w:rPr>
        <w:t>ANEXO</w:t>
      </w:r>
    </w:p>
    <w:p w:rsidR="00902304" w:rsidRPr="00902304" w:rsidRDefault="00902304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9DB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(Reconhecimento de Cursos)</w:t>
      </w:r>
    </w:p>
    <w:p w:rsidR="00902304" w:rsidRDefault="00902304" w:rsidP="00CE3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304" w:rsidRPr="00A57EEA" w:rsidRDefault="00A57EEA" w:rsidP="00CE3D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57EE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02304" w:rsidRPr="00CE3D2D" w:rsidRDefault="00902304" w:rsidP="00CE3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EEA" w:rsidRPr="00902304" w:rsidRDefault="00A57EEA" w:rsidP="00A57E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304">
        <w:rPr>
          <w:rFonts w:ascii="Times New Roman" w:hAnsi="Times New Roman" w:cs="Times New Roman"/>
          <w:b/>
          <w:i/>
        </w:rPr>
        <w:t xml:space="preserve">(Publicação no DOU n.º 74, de 17.04.2014, Seção 1, página </w:t>
      </w:r>
      <w:r>
        <w:rPr>
          <w:rFonts w:ascii="Times New Roman" w:hAnsi="Times New Roman" w:cs="Times New Roman"/>
          <w:b/>
          <w:i/>
        </w:rPr>
        <w:t>25/26</w:t>
      </w:r>
      <w:r w:rsidRPr="00902304">
        <w:rPr>
          <w:rFonts w:ascii="Times New Roman" w:hAnsi="Times New Roman" w:cs="Times New Roman"/>
          <w:b/>
          <w:i/>
        </w:rPr>
        <w:t>)</w:t>
      </w:r>
    </w:p>
    <w:p w:rsidR="00902304" w:rsidRDefault="00902304" w:rsidP="00CE3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9DB" w:rsidRPr="00902304" w:rsidRDefault="00D039DB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304">
        <w:rPr>
          <w:rFonts w:ascii="Times New Roman" w:hAnsi="Times New Roman" w:cs="Times New Roman"/>
          <w:b/>
        </w:rPr>
        <w:t>PORTARIA Nº 246, DE 16 DE ABRIL DE 2014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1º Fica renovado o reconhecimento dos cursos superiores de graduação constantes da tabela do Anexo desta Portaria, ministrados pelas Instituições de Educação Superior citadas, nos termos do disposto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 grau do curso.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E3D2D">
        <w:rPr>
          <w:rFonts w:ascii="Times New Roman" w:hAnsi="Times New Roman" w:cs="Times New Roman"/>
        </w:rPr>
        <w:t>e-MEC</w:t>
      </w:r>
      <w:proofErr w:type="spellEnd"/>
      <w:r w:rsidRPr="00CE3D2D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E3D2D">
        <w:rPr>
          <w:rFonts w:ascii="Times New Roman" w:hAnsi="Times New Roman" w:cs="Times New Roman"/>
        </w:rPr>
        <w:t>e-MEC</w:t>
      </w:r>
      <w:proofErr w:type="spellEnd"/>
      <w:r w:rsidRPr="00CE3D2D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902304">
        <w:rPr>
          <w:rFonts w:ascii="Times New Roman" w:hAnsi="Times New Roman" w:cs="Times New Roman"/>
        </w:rPr>
        <w:t xml:space="preserve"> </w:t>
      </w:r>
      <w:r w:rsidRPr="00CE3D2D">
        <w:rPr>
          <w:rFonts w:ascii="Times New Roman" w:hAnsi="Times New Roman" w:cs="Times New Roman"/>
        </w:rPr>
        <w:t>eventualmente interposto contra as decisões exaradas pela presente Portaria.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039DB" w:rsidRPr="00CE3D2D" w:rsidRDefault="00D039DB" w:rsidP="00902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Art. 4º Esta Portaria entra em vigor na data de sua publicação.</w:t>
      </w:r>
    </w:p>
    <w:p w:rsidR="00D039DB" w:rsidRDefault="00D039DB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304">
        <w:rPr>
          <w:rFonts w:ascii="Times New Roman" w:hAnsi="Times New Roman" w:cs="Times New Roman"/>
          <w:b/>
        </w:rPr>
        <w:t>JORGE RODRIGO ARAÚJO MESSIAS</w:t>
      </w:r>
    </w:p>
    <w:p w:rsidR="00902304" w:rsidRPr="00902304" w:rsidRDefault="00902304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9DB" w:rsidRDefault="00D039DB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304">
        <w:rPr>
          <w:rFonts w:ascii="Times New Roman" w:hAnsi="Times New Roman" w:cs="Times New Roman"/>
          <w:b/>
        </w:rPr>
        <w:t>ANEXO</w:t>
      </w:r>
    </w:p>
    <w:p w:rsidR="00902304" w:rsidRPr="00902304" w:rsidRDefault="00902304" w:rsidP="0090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9DB" w:rsidRDefault="00D039DB" w:rsidP="00CE3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D2D">
        <w:rPr>
          <w:rFonts w:ascii="Times New Roman" w:hAnsi="Times New Roman" w:cs="Times New Roman"/>
        </w:rPr>
        <w:t>(Renovação de Reconhecimento de Cursos)</w:t>
      </w:r>
    </w:p>
    <w:p w:rsidR="00902304" w:rsidRDefault="00902304" w:rsidP="00CE3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EEA" w:rsidRPr="00A57EEA" w:rsidRDefault="00A57EEA" w:rsidP="00A57EE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57EE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02304" w:rsidRDefault="00902304" w:rsidP="00CE3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304" w:rsidRPr="00CE3D2D" w:rsidRDefault="00902304" w:rsidP="00CE3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9DB" w:rsidRDefault="00A57EEA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304">
        <w:rPr>
          <w:rFonts w:ascii="Times New Roman" w:hAnsi="Times New Roman" w:cs="Times New Roman"/>
          <w:b/>
          <w:i/>
        </w:rPr>
        <w:t xml:space="preserve">(Publicação no DOU n.º 74, de 17.04.2014,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6/27</w:t>
      </w:r>
      <w:r w:rsidRPr="00902304">
        <w:rPr>
          <w:rFonts w:ascii="Times New Roman" w:hAnsi="Times New Roman" w:cs="Times New Roman"/>
          <w:b/>
          <w:i/>
        </w:rPr>
        <w:t>)</w:t>
      </w:r>
    </w:p>
    <w:p w:rsidR="00A57EEA" w:rsidRDefault="00A57EEA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57EEA" w:rsidRDefault="00A57EEA" w:rsidP="00902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A57EEA" w:rsidSect="00CE3D2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8A" w:rsidRDefault="00FC308A" w:rsidP="00CE3D2D">
      <w:pPr>
        <w:spacing w:after="0" w:line="240" w:lineRule="auto"/>
      </w:pPr>
      <w:r>
        <w:separator/>
      </w:r>
    </w:p>
  </w:endnote>
  <w:endnote w:type="continuationSeparator" w:id="0">
    <w:p w:rsidR="00FC308A" w:rsidRDefault="00FC308A" w:rsidP="00CE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770668"/>
      <w:docPartObj>
        <w:docPartGallery w:val="Page Numbers (Bottom of Page)"/>
        <w:docPartUnique/>
      </w:docPartObj>
    </w:sdtPr>
    <w:sdtContent>
      <w:p w:rsidR="00FC308A" w:rsidRDefault="00FC30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EA">
          <w:rPr>
            <w:noProof/>
          </w:rPr>
          <w:t>36</w:t>
        </w:r>
        <w:r>
          <w:fldChar w:fldCharType="end"/>
        </w:r>
      </w:p>
    </w:sdtContent>
  </w:sdt>
  <w:p w:rsidR="00FC308A" w:rsidRDefault="00FC3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8A" w:rsidRDefault="00FC308A" w:rsidP="00CE3D2D">
      <w:pPr>
        <w:spacing w:after="0" w:line="240" w:lineRule="auto"/>
      </w:pPr>
      <w:r>
        <w:separator/>
      </w:r>
    </w:p>
  </w:footnote>
  <w:footnote w:type="continuationSeparator" w:id="0">
    <w:p w:rsidR="00FC308A" w:rsidRDefault="00FC308A" w:rsidP="00CE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B"/>
    <w:rsid w:val="00002F18"/>
    <w:rsid w:val="00017231"/>
    <w:rsid w:val="0005336B"/>
    <w:rsid w:val="0007742E"/>
    <w:rsid w:val="00156A9A"/>
    <w:rsid w:val="00224618"/>
    <w:rsid w:val="00247C52"/>
    <w:rsid w:val="002878F7"/>
    <w:rsid w:val="002D2901"/>
    <w:rsid w:val="00310031"/>
    <w:rsid w:val="003276F4"/>
    <w:rsid w:val="00355FE0"/>
    <w:rsid w:val="005455CF"/>
    <w:rsid w:val="005D76F4"/>
    <w:rsid w:val="0062619C"/>
    <w:rsid w:val="006B2486"/>
    <w:rsid w:val="007D7BBF"/>
    <w:rsid w:val="008808DC"/>
    <w:rsid w:val="00893872"/>
    <w:rsid w:val="008E0698"/>
    <w:rsid w:val="00902304"/>
    <w:rsid w:val="0090323E"/>
    <w:rsid w:val="009615C2"/>
    <w:rsid w:val="00997A71"/>
    <w:rsid w:val="00A060CF"/>
    <w:rsid w:val="00A57EEA"/>
    <w:rsid w:val="00A63F64"/>
    <w:rsid w:val="00A855F9"/>
    <w:rsid w:val="00A92EB9"/>
    <w:rsid w:val="00A96E5A"/>
    <w:rsid w:val="00B47AF5"/>
    <w:rsid w:val="00C63132"/>
    <w:rsid w:val="00CE3D2D"/>
    <w:rsid w:val="00D039DB"/>
    <w:rsid w:val="00D93103"/>
    <w:rsid w:val="00E23843"/>
    <w:rsid w:val="00FB194C"/>
    <w:rsid w:val="00FC1B4B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39D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D2D"/>
  </w:style>
  <w:style w:type="paragraph" w:styleId="Rodap">
    <w:name w:val="footer"/>
    <w:basedOn w:val="Normal"/>
    <w:link w:val="RodapChar"/>
    <w:uiPriority w:val="99"/>
    <w:unhideWhenUsed/>
    <w:rsid w:val="00CE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39D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D2D"/>
  </w:style>
  <w:style w:type="paragraph" w:styleId="Rodap">
    <w:name w:val="footer"/>
    <w:basedOn w:val="Normal"/>
    <w:link w:val="RodapChar"/>
    <w:uiPriority w:val="99"/>
    <w:unhideWhenUsed/>
    <w:rsid w:val="00CE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E885-EDC7-4AB5-B244-8B620304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36</Pages>
  <Words>21695</Words>
  <Characters>117157</Characters>
  <Application>Microsoft Office Word</Application>
  <DocSecurity>0</DocSecurity>
  <Lines>976</Lines>
  <Paragraphs>277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33</cp:revision>
  <dcterms:created xsi:type="dcterms:W3CDTF">2014-04-17T09:34:00Z</dcterms:created>
  <dcterms:modified xsi:type="dcterms:W3CDTF">2014-04-17T11:07:00Z</dcterms:modified>
</cp:coreProperties>
</file>