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0E" w:rsidRP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62C0E">
        <w:rPr>
          <w:rFonts w:ascii="Times New Roman" w:eastAsia="Arial Unicode MS" w:hAnsi="Times New Roman" w:cs="Times New Roman"/>
          <w:b/>
        </w:rPr>
        <w:t>MINISTÉRIO DA EDUCAÇÃO</w:t>
      </w:r>
    </w:p>
    <w:p w:rsidR="00162C0E" w:rsidRP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62C0E">
        <w:rPr>
          <w:rFonts w:ascii="Times New Roman" w:eastAsia="Arial Unicode MS" w:hAnsi="Times New Roman" w:cs="Times New Roman"/>
          <w:b/>
        </w:rPr>
        <w:t>FUNDO NACIONAL DE DESENVOLVIMENTO DA</w:t>
      </w:r>
      <w:r w:rsidRPr="00162C0E">
        <w:rPr>
          <w:rFonts w:ascii="Times New Roman" w:eastAsia="Arial Unicode MS" w:hAnsi="Times New Roman" w:cs="Times New Roman"/>
          <w:b/>
        </w:rPr>
        <w:t xml:space="preserve"> </w:t>
      </w:r>
      <w:r w:rsidRPr="00162C0E">
        <w:rPr>
          <w:rFonts w:ascii="Times New Roman" w:eastAsia="Arial Unicode MS" w:hAnsi="Times New Roman" w:cs="Times New Roman"/>
          <w:b/>
        </w:rPr>
        <w:t>EDUCAÇÃO</w:t>
      </w:r>
    </w:p>
    <w:p w:rsidR="00162C0E" w:rsidRP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62C0E">
        <w:rPr>
          <w:rFonts w:ascii="Times New Roman" w:eastAsia="Arial Unicode MS" w:hAnsi="Times New Roman" w:cs="Times New Roman"/>
          <w:b/>
        </w:rPr>
        <w:t>PORTARIA N</w:t>
      </w:r>
      <w:r>
        <w:rPr>
          <w:rFonts w:ascii="Times New Roman" w:eastAsia="Arial Unicode MS" w:hAnsi="Times New Roman" w:cs="Times New Roman"/>
          <w:b/>
        </w:rPr>
        <w:t>º</w:t>
      </w:r>
      <w:r w:rsidRPr="00162C0E">
        <w:rPr>
          <w:rFonts w:ascii="Times New Roman" w:eastAsia="Arial Unicode MS" w:hAnsi="Times New Roman" w:cs="Times New Roman"/>
          <w:b/>
        </w:rPr>
        <w:t xml:space="preserve"> 564, DE 28 DE NOVEMBRO DE </w:t>
      </w:r>
      <w:proofErr w:type="gramStart"/>
      <w:r w:rsidRPr="00162C0E">
        <w:rPr>
          <w:rFonts w:ascii="Times New Roman" w:eastAsia="Arial Unicode MS" w:hAnsi="Times New Roman" w:cs="Times New Roman"/>
          <w:b/>
        </w:rPr>
        <w:t>2013</w:t>
      </w:r>
      <w:proofErr w:type="gramEnd"/>
    </w:p>
    <w:p w:rsidR="00162C0E" w:rsidRDefault="00162C0E" w:rsidP="00162C0E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62C0E">
        <w:rPr>
          <w:rFonts w:ascii="Times New Roman" w:eastAsia="Arial Unicode MS" w:hAnsi="Times New Roman" w:cs="Times New Roman"/>
        </w:rPr>
        <w:t>O Presidente Interino do Fundo Nacional de Desenvolvimento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da Educação - FNDE, nomeado por meio da Portaria nº 676,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 xml:space="preserve">de </w:t>
      </w:r>
      <w:proofErr w:type="gramStart"/>
      <w:r w:rsidRPr="00162C0E">
        <w:rPr>
          <w:rFonts w:ascii="Times New Roman" w:eastAsia="Arial Unicode MS" w:hAnsi="Times New Roman" w:cs="Times New Roman"/>
        </w:rPr>
        <w:t>4</w:t>
      </w:r>
      <w:proofErr w:type="gramEnd"/>
      <w:r w:rsidRPr="00162C0E">
        <w:rPr>
          <w:rFonts w:ascii="Times New Roman" w:eastAsia="Arial Unicode MS" w:hAnsi="Times New Roman" w:cs="Times New Roman"/>
        </w:rPr>
        <w:t xml:space="preserve"> de setembro de 2013, da Casa da Civil da Presidência da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República, publicado no Diário Oficial da União de 5 de setembro de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2013, no uso das atribuições legais que lhe são conferidas pelo art. 15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 xml:space="preserve">do Anexo I do Decreto nº. 7.691, de </w:t>
      </w:r>
      <w:proofErr w:type="gramStart"/>
      <w:r w:rsidRPr="00162C0E">
        <w:rPr>
          <w:rFonts w:ascii="Times New Roman" w:eastAsia="Arial Unicode MS" w:hAnsi="Times New Roman" w:cs="Times New Roman"/>
        </w:rPr>
        <w:t>2</w:t>
      </w:r>
      <w:proofErr w:type="gramEnd"/>
      <w:r w:rsidRPr="00162C0E">
        <w:rPr>
          <w:rFonts w:ascii="Times New Roman" w:eastAsia="Arial Unicode MS" w:hAnsi="Times New Roman" w:cs="Times New Roman"/>
        </w:rPr>
        <w:t xml:space="preserve"> de março de 2012, publicado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no Diário Oficial da União de 6 de março de 2012,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Considerando o Painel de Gestão do FNDE para o exercício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de 2013, publicado em 23 de setembro de 2013 por meio de Portaria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nº 447, de 19 de setembro de 2013, que estabelece indicadores e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metas para avaliação do desempenho institucional, resolve:</w:t>
      </w:r>
    </w:p>
    <w:p w:rsidR="00162C0E" w:rsidRDefault="00162C0E" w:rsidP="00162C0E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62C0E">
        <w:rPr>
          <w:rFonts w:ascii="Times New Roman" w:eastAsia="Arial Unicode MS" w:hAnsi="Times New Roman" w:cs="Times New Roman"/>
        </w:rPr>
        <w:t>Art. 1º Publicar o resultado da apuração das metas institucionais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relativas ao período de 1º de janeiro a 30 de setembro de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2013, em observância ao inciso II do art. 2 da Portaria nº 447, de 19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de setembro de 2013, e apresentado no ANEXO I.</w:t>
      </w:r>
    </w:p>
    <w:p w:rsidR="00162C0E" w:rsidRPr="00162C0E" w:rsidRDefault="00162C0E" w:rsidP="00162C0E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62C0E">
        <w:rPr>
          <w:rFonts w:ascii="Times New Roman" w:eastAsia="Arial Unicode MS" w:hAnsi="Times New Roman" w:cs="Times New Roman"/>
        </w:rPr>
        <w:t>Art. 2º Esta Portaria entra em vigor na data de sua publicação.</w:t>
      </w:r>
    </w:p>
    <w:p w:rsidR="00D442FB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62C0E">
        <w:rPr>
          <w:rFonts w:ascii="Times New Roman" w:eastAsia="Arial Unicode MS" w:hAnsi="Times New Roman" w:cs="Times New Roman"/>
          <w:b/>
        </w:rPr>
        <w:t>ANTÔNIO CORRÊA NETO</w:t>
      </w:r>
    </w:p>
    <w:p w:rsid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ANEXO I</w:t>
      </w:r>
    </w:p>
    <w:p w:rsid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162C0E" w:rsidRPr="00162C0E" w:rsidRDefault="00162C0E" w:rsidP="00162C0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</w:rPr>
      </w:pPr>
      <w:r w:rsidRPr="00162C0E">
        <w:rPr>
          <w:rFonts w:ascii="Times New Roman" w:eastAsia="Arial Unicode MS" w:hAnsi="Times New Roman" w:cs="Times New Roman"/>
          <w:b/>
          <w:i/>
        </w:rPr>
        <w:t>OBS.: O anexo desta portaria encontra-se no DOU informado abaixo e em PDF anexo.</w:t>
      </w:r>
    </w:p>
    <w:p w:rsid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bookmarkStart w:id="0" w:name="_GoBack"/>
      <w:bookmarkEnd w:id="0"/>
    </w:p>
    <w:p w:rsidR="00162C0E" w:rsidRPr="00162C0E" w:rsidRDefault="00162C0E" w:rsidP="00162C0E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162C0E">
        <w:rPr>
          <w:rFonts w:ascii="Times New Roman" w:eastAsia="Arial Unicode MS" w:hAnsi="Times New Roman" w:cs="Times New Roman"/>
          <w:b/>
          <w:i/>
        </w:rPr>
        <w:t>(Publicação no DOU n.º 232, de 29.11.2013, Seção 1, página 53/54</w:t>
      </w:r>
      <w:proofErr w:type="gramStart"/>
      <w:r w:rsidRPr="00162C0E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162C0E" w:rsidRP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62C0E">
        <w:rPr>
          <w:rFonts w:ascii="Times New Roman" w:eastAsia="Arial Unicode MS" w:hAnsi="Times New Roman" w:cs="Times New Roman"/>
          <w:b/>
        </w:rPr>
        <w:t>MINISTÉRIO DA EDUCAÇÃO</w:t>
      </w:r>
    </w:p>
    <w:p w:rsidR="00162C0E" w:rsidRP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62C0E">
        <w:rPr>
          <w:rFonts w:ascii="Times New Roman" w:eastAsia="Arial Unicode MS" w:hAnsi="Times New Roman" w:cs="Times New Roman"/>
          <w:b/>
        </w:rPr>
        <w:t>INSTITUTO NACIONAL DE ESTUDOS</w:t>
      </w:r>
    </w:p>
    <w:p w:rsidR="00162C0E" w:rsidRP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62C0E">
        <w:rPr>
          <w:rFonts w:ascii="Times New Roman" w:eastAsia="Arial Unicode MS" w:hAnsi="Times New Roman" w:cs="Times New Roman"/>
          <w:b/>
        </w:rPr>
        <w:t>E PESQUISAS EDUCACIONAIS ANÍSIO TEIXEIRA</w:t>
      </w:r>
    </w:p>
    <w:p w:rsidR="00162C0E" w:rsidRP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62C0E">
        <w:rPr>
          <w:rFonts w:ascii="Times New Roman" w:eastAsia="Arial Unicode MS" w:hAnsi="Times New Roman" w:cs="Times New Roman"/>
          <w:b/>
        </w:rPr>
        <w:t>PORTARIA N</w:t>
      </w:r>
      <w:r>
        <w:rPr>
          <w:rFonts w:ascii="Times New Roman" w:eastAsia="Arial Unicode MS" w:hAnsi="Times New Roman" w:cs="Times New Roman"/>
          <w:b/>
        </w:rPr>
        <w:t>º</w:t>
      </w:r>
      <w:r w:rsidRPr="00162C0E">
        <w:rPr>
          <w:rFonts w:ascii="Times New Roman" w:eastAsia="Arial Unicode MS" w:hAnsi="Times New Roman" w:cs="Times New Roman"/>
          <w:b/>
        </w:rPr>
        <w:t xml:space="preserve"> 689, DE 27 DE NOVEMBRO DE </w:t>
      </w:r>
      <w:proofErr w:type="gramStart"/>
      <w:r w:rsidRPr="00162C0E">
        <w:rPr>
          <w:rFonts w:ascii="Times New Roman" w:eastAsia="Arial Unicode MS" w:hAnsi="Times New Roman" w:cs="Times New Roman"/>
          <w:b/>
        </w:rPr>
        <w:t>2013</w:t>
      </w:r>
      <w:proofErr w:type="gramEnd"/>
    </w:p>
    <w:p w:rsidR="00162C0E" w:rsidRPr="00162C0E" w:rsidRDefault="00162C0E" w:rsidP="00162C0E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62C0E">
        <w:rPr>
          <w:rFonts w:ascii="Times New Roman" w:eastAsia="Arial Unicode MS" w:hAnsi="Times New Roman" w:cs="Times New Roman"/>
        </w:rPr>
        <w:t>O Presidente Substituto do Instituto Nacional de Estudos e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Pesquisas Educacionais Anísio Teixeira - INEP, no exercício de suas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atribuições, conforme estabelece o inciso VI, do art. 16, do Anexo I,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do Decreto nº 6.317, de 20 de dezembro de 2007, e tendo em vista o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Art. 34 da Portaria Normativa nº 40, de 12 de dezembro de 2007,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republicada em 29 de dezembro de 2010, resolve:</w:t>
      </w:r>
    </w:p>
    <w:p w:rsidR="00162C0E" w:rsidRPr="00162C0E" w:rsidRDefault="00162C0E" w:rsidP="00162C0E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62C0E">
        <w:rPr>
          <w:rFonts w:ascii="Times New Roman" w:eastAsia="Arial Unicode MS" w:hAnsi="Times New Roman" w:cs="Times New Roman"/>
        </w:rPr>
        <w:t xml:space="preserve">Art. 1º Alterar a Portaria nº 429, de </w:t>
      </w:r>
      <w:proofErr w:type="gramStart"/>
      <w:r w:rsidRPr="00162C0E">
        <w:rPr>
          <w:rFonts w:ascii="Times New Roman" w:eastAsia="Arial Unicode MS" w:hAnsi="Times New Roman" w:cs="Times New Roman"/>
        </w:rPr>
        <w:t>6</w:t>
      </w:r>
      <w:proofErr w:type="gramEnd"/>
      <w:r w:rsidRPr="00162C0E">
        <w:rPr>
          <w:rFonts w:ascii="Times New Roman" w:eastAsia="Arial Unicode MS" w:hAnsi="Times New Roman" w:cs="Times New Roman"/>
        </w:rPr>
        <w:t xml:space="preserve"> de dezembro de 2012,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publicada no Diário Oficial da União nº 236, de 07 de dezembro de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2012, para retificar o resultado do Conceito Preliminar de Curso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(CPC) referente ao ano de 2011 do curso de Licenciatura em Pedagogia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do Instituto Superior de Teologia Aplicada - INTA (código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 xml:space="preserve">no </w:t>
      </w:r>
      <w:proofErr w:type="spellStart"/>
      <w:r w:rsidRPr="00162C0E">
        <w:rPr>
          <w:rFonts w:ascii="Times New Roman" w:eastAsia="Arial Unicode MS" w:hAnsi="Times New Roman" w:cs="Times New Roman"/>
        </w:rPr>
        <w:t>e-MEC</w:t>
      </w:r>
      <w:proofErr w:type="spellEnd"/>
      <w:r w:rsidRPr="00162C0E">
        <w:rPr>
          <w:rFonts w:ascii="Times New Roman" w:eastAsia="Arial Unicode MS" w:hAnsi="Times New Roman" w:cs="Times New Roman"/>
        </w:rPr>
        <w:t xml:space="preserve"> 2111), onde se lê "CPC - Faixa igual a 2", leia-se " CPC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- Faixa igual a 3 (sub judice)".</w:t>
      </w:r>
    </w:p>
    <w:p w:rsidR="00162C0E" w:rsidRPr="00162C0E" w:rsidRDefault="00162C0E" w:rsidP="00162C0E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62C0E">
        <w:rPr>
          <w:rFonts w:ascii="Times New Roman" w:eastAsia="Arial Unicode MS" w:hAnsi="Times New Roman" w:cs="Times New Roman"/>
        </w:rPr>
        <w:t xml:space="preserve">Art. 2º Alterar a Portaria nº 429, de </w:t>
      </w:r>
      <w:proofErr w:type="gramStart"/>
      <w:r w:rsidRPr="00162C0E">
        <w:rPr>
          <w:rFonts w:ascii="Times New Roman" w:eastAsia="Arial Unicode MS" w:hAnsi="Times New Roman" w:cs="Times New Roman"/>
        </w:rPr>
        <w:t>6</w:t>
      </w:r>
      <w:proofErr w:type="gramEnd"/>
      <w:r w:rsidRPr="00162C0E">
        <w:rPr>
          <w:rFonts w:ascii="Times New Roman" w:eastAsia="Arial Unicode MS" w:hAnsi="Times New Roman" w:cs="Times New Roman"/>
        </w:rPr>
        <w:t xml:space="preserve"> de dezembro de 2012,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publicada no Diário Oficial da União nº 236, de 07 de dezembro de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2012, para retificar o resultado do Índice Geral de Cursos Avaliados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da Instituição (IGC) referente ao ano de 2011 do Instituto Superior de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 xml:space="preserve">Teologia Aplicada - INTA (código no </w:t>
      </w:r>
      <w:proofErr w:type="spellStart"/>
      <w:r w:rsidRPr="00162C0E">
        <w:rPr>
          <w:rFonts w:ascii="Times New Roman" w:eastAsia="Arial Unicode MS" w:hAnsi="Times New Roman" w:cs="Times New Roman"/>
        </w:rPr>
        <w:t>e-MEC</w:t>
      </w:r>
      <w:proofErr w:type="spellEnd"/>
      <w:r w:rsidRPr="00162C0E">
        <w:rPr>
          <w:rFonts w:ascii="Times New Roman" w:eastAsia="Arial Unicode MS" w:hAnsi="Times New Roman" w:cs="Times New Roman"/>
        </w:rPr>
        <w:t xml:space="preserve"> 2111), onde se lê "IGC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- Faixa igual a 2", leia-se " IGC - Faixa igual a 3 (sub judice)".</w:t>
      </w:r>
    </w:p>
    <w:p w:rsidR="00162C0E" w:rsidRPr="00162C0E" w:rsidRDefault="00162C0E" w:rsidP="00162C0E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62C0E">
        <w:rPr>
          <w:rFonts w:ascii="Times New Roman" w:eastAsia="Arial Unicode MS" w:hAnsi="Times New Roman" w:cs="Times New Roman"/>
        </w:rPr>
        <w:t>Art. 3º Esta Portaria entra em vigor na data de sua publicação.</w:t>
      </w:r>
    </w:p>
    <w:p w:rsidR="00162C0E" w:rsidRP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62C0E">
        <w:rPr>
          <w:rFonts w:ascii="Times New Roman" w:eastAsia="Arial Unicode MS" w:hAnsi="Times New Roman" w:cs="Times New Roman"/>
          <w:b/>
        </w:rPr>
        <w:t>LUIZ CLAUDIO COSTA</w:t>
      </w:r>
    </w:p>
    <w:p w:rsid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162C0E" w:rsidRPr="00162C0E" w:rsidRDefault="00162C0E" w:rsidP="00162C0E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162C0E">
        <w:rPr>
          <w:rFonts w:ascii="Times New Roman" w:eastAsia="Arial Unicode MS" w:hAnsi="Times New Roman" w:cs="Times New Roman"/>
          <w:b/>
          <w:i/>
        </w:rPr>
        <w:t xml:space="preserve">(Publicação no DOU n.º 232, de 29.11.2013, Seção 1, página </w:t>
      </w:r>
      <w:proofErr w:type="gramStart"/>
      <w:r w:rsidRPr="00162C0E">
        <w:rPr>
          <w:rFonts w:ascii="Times New Roman" w:eastAsia="Arial Unicode MS" w:hAnsi="Times New Roman" w:cs="Times New Roman"/>
          <w:b/>
          <w:i/>
        </w:rPr>
        <w:t>54)</w:t>
      </w:r>
      <w:proofErr w:type="gramEnd"/>
    </w:p>
    <w:p w:rsid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162C0E" w:rsidRDefault="00162C0E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br w:type="page"/>
      </w:r>
    </w:p>
    <w:p w:rsidR="00162C0E" w:rsidRP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62C0E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162C0E" w:rsidRP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62C0E">
        <w:rPr>
          <w:rFonts w:ascii="Times New Roman" w:eastAsia="Arial Unicode MS" w:hAnsi="Times New Roman" w:cs="Times New Roman"/>
          <w:b/>
        </w:rPr>
        <w:t>SECRETARIA DE REGULAÇÃO E SUPERVISÃO DA EDUCAÇÃO SUPERIOR</w:t>
      </w:r>
    </w:p>
    <w:p w:rsidR="00162C0E" w:rsidRP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62C0E">
        <w:rPr>
          <w:rFonts w:ascii="Times New Roman" w:eastAsia="Arial Unicode MS" w:hAnsi="Times New Roman" w:cs="Times New Roman"/>
          <w:b/>
        </w:rPr>
        <w:t>PORTARIA N</w:t>
      </w:r>
      <w:r>
        <w:rPr>
          <w:rFonts w:ascii="Times New Roman" w:eastAsia="Arial Unicode MS" w:hAnsi="Times New Roman" w:cs="Times New Roman"/>
          <w:b/>
        </w:rPr>
        <w:t>º</w:t>
      </w:r>
      <w:r w:rsidRPr="00162C0E">
        <w:rPr>
          <w:rFonts w:ascii="Times New Roman" w:eastAsia="Arial Unicode MS" w:hAnsi="Times New Roman" w:cs="Times New Roman"/>
          <w:b/>
        </w:rPr>
        <w:t xml:space="preserve"> 632, DE 28 DE NOVEMBRO DE </w:t>
      </w:r>
      <w:proofErr w:type="gramStart"/>
      <w:r w:rsidRPr="00162C0E">
        <w:rPr>
          <w:rFonts w:ascii="Times New Roman" w:eastAsia="Arial Unicode MS" w:hAnsi="Times New Roman" w:cs="Times New Roman"/>
          <w:b/>
        </w:rPr>
        <w:t>2013</w:t>
      </w:r>
      <w:proofErr w:type="gramEnd"/>
    </w:p>
    <w:p w:rsidR="00162C0E" w:rsidRPr="00162C0E" w:rsidRDefault="00162C0E" w:rsidP="00162C0E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62C0E">
        <w:rPr>
          <w:rFonts w:ascii="Times New Roman" w:eastAsia="Arial Unicode MS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62C0E">
        <w:rPr>
          <w:rFonts w:ascii="Times New Roman" w:eastAsia="Arial Unicode MS" w:hAnsi="Times New Roman" w:cs="Times New Roman"/>
        </w:rPr>
        <w:t>2</w:t>
      </w:r>
      <w:proofErr w:type="gramEnd"/>
      <w:r w:rsidRPr="00162C0E">
        <w:rPr>
          <w:rFonts w:ascii="Times New Roman" w:eastAsia="Arial Unicode MS" w:hAnsi="Times New Roman" w:cs="Times New Roman"/>
        </w:rPr>
        <w:t xml:space="preserve"> de março de 2012, alterado pelo Decreto n° 8.066, de 7 de agosto de 2013, tendo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em vista o Decreto nº 5.773, de 9 de maio de 2006, e suas alterações, e a Portaria Normativa nº 40, de 12 de dezembro de 2007, republicada em 29 de dezembro de 2010, do Ministério da Educação, resolve:</w:t>
      </w:r>
    </w:p>
    <w:p w:rsidR="00162C0E" w:rsidRPr="00162C0E" w:rsidRDefault="00162C0E" w:rsidP="00162C0E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62C0E">
        <w:rPr>
          <w:rFonts w:ascii="Times New Roman" w:eastAsia="Arial Unicode MS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162C0E">
        <w:rPr>
          <w:rFonts w:ascii="Times New Roman" w:eastAsia="Arial Unicode MS" w:hAnsi="Times New Roman" w:cs="Times New Roman"/>
        </w:rPr>
        <w:t>9</w:t>
      </w:r>
      <w:proofErr w:type="gramEnd"/>
      <w:r w:rsidRPr="00162C0E">
        <w:rPr>
          <w:rFonts w:ascii="Times New Roman" w:eastAsia="Arial Unicode MS" w:hAnsi="Times New Roman" w:cs="Times New Roman"/>
        </w:rPr>
        <w:t xml:space="preserve"> de</w:t>
      </w:r>
      <w:r>
        <w:rPr>
          <w:rFonts w:ascii="Times New Roman" w:eastAsia="Arial Unicode MS" w:hAnsi="Times New Roman" w:cs="Times New Roman"/>
        </w:rPr>
        <w:t xml:space="preserve"> </w:t>
      </w:r>
      <w:r w:rsidRPr="00162C0E">
        <w:rPr>
          <w:rFonts w:ascii="Times New Roman" w:eastAsia="Arial Unicode MS" w:hAnsi="Times New Roman" w:cs="Times New Roman"/>
        </w:rPr>
        <w:t>maio de 2006, alterado pelo Decreto nº 6.303, de 12 de dezembro de 2007.</w:t>
      </w:r>
    </w:p>
    <w:p w:rsidR="00162C0E" w:rsidRPr="00162C0E" w:rsidRDefault="00162C0E" w:rsidP="00162C0E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62C0E">
        <w:rPr>
          <w:rFonts w:ascii="Times New Roman" w:eastAsia="Arial Unicode MS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162C0E" w:rsidRPr="00162C0E" w:rsidRDefault="00162C0E" w:rsidP="00162C0E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162C0E">
        <w:rPr>
          <w:rFonts w:ascii="Times New Roman" w:eastAsia="Arial Unicode MS" w:hAnsi="Times New Roman" w:cs="Times New Roman"/>
        </w:rPr>
        <w:t>Art. 2º Esta Portaria entra em vigor na data de sua publicação.</w:t>
      </w:r>
    </w:p>
    <w:p w:rsid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62C0E">
        <w:rPr>
          <w:rFonts w:ascii="Times New Roman" w:eastAsia="Arial Unicode MS" w:hAnsi="Times New Roman" w:cs="Times New Roman"/>
          <w:b/>
        </w:rPr>
        <w:t>JORGE RODRIGO ARAÚJO MESSIAS</w:t>
      </w:r>
    </w:p>
    <w:p w:rsidR="00162C0E" w:rsidRP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162C0E">
        <w:rPr>
          <w:rFonts w:ascii="Times New Roman" w:eastAsia="Arial Unicode MS" w:hAnsi="Times New Roman" w:cs="Times New Roman"/>
          <w:b/>
        </w:rPr>
        <w:t>ANEXO</w:t>
      </w:r>
    </w:p>
    <w:p w:rsidR="00162C0E" w:rsidRPr="00162C0E" w:rsidRDefault="00162C0E" w:rsidP="00162C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162C0E" w:rsidRPr="00162C0E" w:rsidRDefault="00162C0E" w:rsidP="00162C0E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162C0E">
        <w:rPr>
          <w:rFonts w:ascii="Times New Roman" w:eastAsia="Arial Unicode MS" w:hAnsi="Times New Roman" w:cs="Times New Roman"/>
        </w:rPr>
        <w:t>Autorização de Cursos</w:t>
      </w:r>
    </w:p>
    <w:p w:rsidR="00162C0E" w:rsidRDefault="00162C0E" w:rsidP="00162C0E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62C0E" w:rsidRPr="00162C0E" w:rsidRDefault="00162C0E" w:rsidP="00162C0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</w:rPr>
      </w:pPr>
      <w:r w:rsidRPr="00162C0E">
        <w:rPr>
          <w:rFonts w:ascii="Times New Roman" w:eastAsia="Arial Unicode MS" w:hAnsi="Times New Roman" w:cs="Times New Roman"/>
          <w:b/>
          <w:i/>
        </w:rPr>
        <w:t>OBS.: O anexo desta portaria encontra-se no DOU informado abaixo e em PDF anexo.</w:t>
      </w:r>
    </w:p>
    <w:p w:rsidR="00162C0E" w:rsidRDefault="00162C0E" w:rsidP="00162C0E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62C0E" w:rsidRDefault="00162C0E" w:rsidP="00162C0E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62C0E" w:rsidRPr="00162C0E" w:rsidRDefault="00162C0E" w:rsidP="00162C0E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162C0E">
        <w:rPr>
          <w:rFonts w:ascii="Times New Roman" w:eastAsia="Arial Unicode MS" w:hAnsi="Times New Roman" w:cs="Times New Roman"/>
          <w:b/>
          <w:i/>
        </w:rPr>
        <w:t>(Publicação no DOU n.º 232, de 29.11.2013, Seção 1, página 54</w:t>
      </w:r>
      <w:r>
        <w:rPr>
          <w:rFonts w:ascii="Times New Roman" w:eastAsia="Arial Unicode MS" w:hAnsi="Times New Roman" w:cs="Times New Roman"/>
          <w:b/>
          <w:i/>
        </w:rPr>
        <w:t>/55</w:t>
      </w:r>
      <w:proofErr w:type="gramStart"/>
      <w:r w:rsidRPr="00162C0E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162C0E" w:rsidRPr="00162C0E" w:rsidRDefault="00162C0E" w:rsidP="00162C0E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sectPr w:rsidR="00162C0E" w:rsidRPr="00162C0E" w:rsidSect="00162C0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0E" w:rsidRDefault="00162C0E" w:rsidP="00162C0E">
      <w:pPr>
        <w:spacing w:after="0" w:line="240" w:lineRule="auto"/>
      </w:pPr>
      <w:r>
        <w:separator/>
      </w:r>
    </w:p>
  </w:endnote>
  <w:endnote w:type="continuationSeparator" w:id="0">
    <w:p w:rsidR="00162C0E" w:rsidRDefault="00162C0E" w:rsidP="0016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277396"/>
      <w:docPartObj>
        <w:docPartGallery w:val="Page Numbers (Bottom of Page)"/>
        <w:docPartUnique/>
      </w:docPartObj>
    </w:sdtPr>
    <w:sdtContent>
      <w:p w:rsidR="00162C0E" w:rsidRDefault="00162C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2C0E" w:rsidRDefault="00162C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0E" w:rsidRDefault="00162C0E" w:rsidP="00162C0E">
      <w:pPr>
        <w:spacing w:after="0" w:line="240" w:lineRule="auto"/>
      </w:pPr>
      <w:r>
        <w:separator/>
      </w:r>
    </w:p>
  </w:footnote>
  <w:footnote w:type="continuationSeparator" w:id="0">
    <w:p w:rsidR="00162C0E" w:rsidRDefault="00162C0E" w:rsidP="00162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0E"/>
    <w:rsid w:val="00162C0E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C0E"/>
  </w:style>
  <w:style w:type="paragraph" w:styleId="Rodap">
    <w:name w:val="footer"/>
    <w:basedOn w:val="Normal"/>
    <w:link w:val="RodapChar"/>
    <w:uiPriority w:val="99"/>
    <w:unhideWhenUsed/>
    <w:rsid w:val="0016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C0E"/>
  </w:style>
  <w:style w:type="paragraph" w:styleId="Rodap">
    <w:name w:val="footer"/>
    <w:basedOn w:val="Normal"/>
    <w:link w:val="RodapChar"/>
    <w:uiPriority w:val="99"/>
    <w:unhideWhenUsed/>
    <w:rsid w:val="0016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2013-11-29T09:37:00Z</dcterms:created>
  <dcterms:modified xsi:type="dcterms:W3CDTF">2013-11-29T09:46:00Z</dcterms:modified>
</cp:coreProperties>
</file>