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MINISTÉRIO DA EDUCAÇÃO</w:t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SECRETARIA DE REGULAÇÃO E SUPERVISÃO DA EDUCAÇÃO SUPERIOR</w:t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21C29">
        <w:rPr>
          <w:rFonts w:ascii="Times New Roman" w:hAnsi="Times New Roman" w:cs="Times New Roman"/>
          <w:b/>
        </w:rPr>
        <w:t xml:space="preserve"> 132, DE 20 DE MARÇO DE </w:t>
      </w:r>
      <w:proofErr w:type="gramStart"/>
      <w:r w:rsidRPr="00B21C29">
        <w:rPr>
          <w:rFonts w:ascii="Times New Roman" w:hAnsi="Times New Roman" w:cs="Times New Roman"/>
          <w:b/>
        </w:rPr>
        <w:t>2013</w:t>
      </w:r>
      <w:proofErr w:type="gramEnd"/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B21C29">
        <w:rPr>
          <w:rFonts w:ascii="Times New Roman" w:hAnsi="Times New Roman" w:cs="Times New Roman"/>
        </w:rPr>
        <w:t>2</w:t>
      </w:r>
      <w:proofErr w:type="gramEnd"/>
      <w:r w:rsidRPr="00B21C29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nº 5.773, de 9 de maio de 2006, e suas alterações, e a Portaria Normativa nº 40, de 12 de dezembro de 2007, republicada em 29 de dezembro de 2010, do Ministério da Educação, resolve: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Ensino Superior, nos termos do disposto no artigo 35, do Decreto nº 5.773, de </w:t>
      </w:r>
      <w:proofErr w:type="gramStart"/>
      <w:r w:rsidRPr="00B21C29">
        <w:rPr>
          <w:rFonts w:ascii="Times New Roman" w:hAnsi="Times New Roman" w:cs="Times New Roman"/>
        </w:rPr>
        <w:t>9</w:t>
      </w:r>
      <w:proofErr w:type="gramEnd"/>
      <w:r w:rsidRPr="00B21C29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maio de 2006, alterado pelo Decreto nº 6.303, de 12 de dezembro de 2007.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Art. 2º Esta Portaria entra em vigor na data de sua publicação.</w:t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JORGE RODRIGO ARAUJO MESSIAS</w:t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ANEXO</w:t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42FB" w:rsidRPr="00B21C29" w:rsidRDefault="00B21C29" w:rsidP="00B21C29">
      <w:pPr>
        <w:spacing w:after="0" w:line="240" w:lineRule="auto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(Autorização de Cursos)</w:t>
      </w:r>
    </w:p>
    <w:p w:rsid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1C29" w:rsidRP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21C2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1C29" w:rsidRPr="00B21C29" w:rsidRDefault="00B21C29" w:rsidP="00B21C2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21C29">
        <w:rPr>
          <w:rFonts w:ascii="Times New Roman" w:hAnsi="Times New Roman" w:cs="Times New Roman"/>
          <w:b/>
          <w:i/>
        </w:rPr>
        <w:t xml:space="preserve">(Publicação no DOU n.º 55, de 21.03.2013, Seção 1, página </w:t>
      </w:r>
      <w:proofErr w:type="gramStart"/>
      <w:r w:rsidRPr="00B21C29">
        <w:rPr>
          <w:rFonts w:ascii="Times New Roman" w:hAnsi="Times New Roman" w:cs="Times New Roman"/>
          <w:b/>
          <w:i/>
        </w:rPr>
        <w:t>14)</w:t>
      </w:r>
      <w:proofErr w:type="gramEnd"/>
    </w:p>
    <w:p w:rsidR="00B21C29" w:rsidRP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21C29">
        <w:rPr>
          <w:rFonts w:ascii="Times New Roman" w:hAnsi="Times New Roman" w:cs="Times New Roman"/>
          <w:b/>
        </w:rPr>
        <w:t xml:space="preserve"> 133, DE 20 DE MARÇO DE </w:t>
      </w:r>
      <w:proofErr w:type="gramStart"/>
      <w:r w:rsidRPr="00B21C29">
        <w:rPr>
          <w:rFonts w:ascii="Times New Roman" w:hAnsi="Times New Roman" w:cs="Times New Roman"/>
          <w:b/>
        </w:rPr>
        <w:t>2013</w:t>
      </w:r>
      <w:proofErr w:type="gramEnd"/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B21C29">
        <w:rPr>
          <w:rFonts w:ascii="Times New Roman" w:hAnsi="Times New Roman" w:cs="Times New Roman"/>
        </w:rPr>
        <w:t>2</w:t>
      </w:r>
      <w:proofErr w:type="gramEnd"/>
      <w:r w:rsidRPr="00B21C29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nº 5.773, de 9 de maio de 2006, e suas alterações, e considerando o disposto na Portaria Normativa nº 40, de 12 de dezembro de 2007, republicada em 29 de dezembro de 2010, e a Ata da 1ª Reunião Ordinária do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 xml:space="preserve">Ano de 2013 da Diretoria Colegiada da Secretaria de Regulação e Supervisão da Educação Superior, conforme consta dos processos </w:t>
      </w:r>
      <w:proofErr w:type="spellStart"/>
      <w:r w:rsidRPr="00B21C29">
        <w:rPr>
          <w:rFonts w:ascii="Times New Roman" w:hAnsi="Times New Roman" w:cs="Times New Roman"/>
        </w:rPr>
        <w:t>e-MEC</w:t>
      </w:r>
      <w:proofErr w:type="spellEnd"/>
      <w:r w:rsidRPr="00B21C29">
        <w:rPr>
          <w:rFonts w:ascii="Times New Roman" w:hAnsi="Times New Roman" w:cs="Times New Roman"/>
        </w:rPr>
        <w:t xml:space="preserve"> listados na planilha anexa, do Ministério da Educação, resolve: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Art. 1º Ficam indeferidos os pedidos de autorização dos cursos superiores de graduação, presencial, conforme planilha anexa, nos termos do disposto no artigo 32, inciso III, do Decreto nº 5.773, de 2006,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alterado pelo Decreto nº 6.303, de 12 de dezembro de 2007.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Art. 2º Esta Portaria entra em vigor na data de sua publicação.</w:t>
      </w:r>
    </w:p>
    <w:p w:rsid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JORGE RODRIGO ARAÚJO MESSIAS</w:t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ANEXO</w:t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(Indeferimento de pedidos de Autorização de Cursos)</w:t>
      </w:r>
    </w:p>
    <w:p w:rsid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1C29" w:rsidRP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21C2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1C29" w:rsidRPr="00B21C29" w:rsidRDefault="00B21C29" w:rsidP="00B21C2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21C29">
        <w:rPr>
          <w:rFonts w:ascii="Times New Roman" w:hAnsi="Times New Roman" w:cs="Times New Roman"/>
          <w:b/>
          <w:i/>
        </w:rPr>
        <w:t xml:space="preserve">(Publicação no DOU n.º 55, de 21.03.2013, Seção 1, página </w:t>
      </w:r>
      <w:proofErr w:type="gramStart"/>
      <w:r w:rsidRPr="00B21C29">
        <w:rPr>
          <w:rFonts w:ascii="Times New Roman" w:hAnsi="Times New Roman" w:cs="Times New Roman"/>
          <w:b/>
          <w:i/>
        </w:rPr>
        <w:t>14)</w:t>
      </w:r>
      <w:proofErr w:type="gramEnd"/>
    </w:p>
    <w:p w:rsid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1C29" w:rsidRDefault="00B21C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lastRenderedPageBreak/>
        <w:t>MINISTÉRIO DA EDUCAÇÃO</w:t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SECRETARIA DE REGULAÇÃO E SUPERVISÃO DA EDUCAÇÃO SUPERIOR</w:t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21C29">
        <w:rPr>
          <w:rFonts w:ascii="Times New Roman" w:hAnsi="Times New Roman" w:cs="Times New Roman"/>
          <w:b/>
        </w:rPr>
        <w:t xml:space="preserve"> 134, DE 20 DE MARÇO DE </w:t>
      </w:r>
      <w:proofErr w:type="gramStart"/>
      <w:r w:rsidRPr="00B21C29">
        <w:rPr>
          <w:rFonts w:ascii="Times New Roman" w:hAnsi="Times New Roman" w:cs="Times New Roman"/>
          <w:b/>
        </w:rPr>
        <w:t>2013</w:t>
      </w:r>
      <w:proofErr w:type="gramEnd"/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 xml:space="preserve">pelo Decreto nº 7.690, de </w:t>
      </w:r>
      <w:proofErr w:type="gramStart"/>
      <w:r w:rsidRPr="00B21C29">
        <w:rPr>
          <w:rFonts w:ascii="Times New Roman" w:hAnsi="Times New Roman" w:cs="Times New Roman"/>
        </w:rPr>
        <w:t>2</w:t>
      </w:r>
      <w:proofErr w:type="gramEnd"/>
      <w:r w:rsidRPr="00B21C29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o Decreto nº 5.773, de 9 de maio de 2006, e suas alterações, 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Portaria Normativa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em 29 de dezembro de 2010, a Portaria Normativa MEC nº 3, de 1º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de fevereiro de 2013, e considerando o Processo nº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23000.006620/2012-08 e o Parecer nº 035/2013-CGFPR/DIREG/SERES/MEC, resolve: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Art. 1° Fica deferido parcialmente o pedido de aumento de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vagas, sob a forma de aditamento ao ato autorizativo, do curso de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graduação em Medicina, bacharelado, ministrado pela Faculdade de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Medicina Nova Esperança - FAMENE, localizada no município de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João Pessoa, Estado da Paraíba, mantida pela Escola de Enfermagem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Nova Esperança Ltda.</w:t>
      </w:r>
    </w:p>
    <w:p w:rsid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Parágrafo único. O número total anual de vagas para o curso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referido no caput passa a ser 150 (cento e cinquenta).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Art. 2º O aditamento disposto nesta portaria fica condicionado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à efetiva comprovação, até o final do exercício de 2014, do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funcionamento dos Programas de Residência Médica - objeto dos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Termos de Compromisso firmados pela IES, em conformidade com 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art. 8º da Portaria Normativa nº 3, de 1º de fevereiro de 2013,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publicada em 04 de fevereiro de 2013.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Art. 3º Esta Portaria entra em vigor na data de sua publicação.</w:t>
      </w:r>
    </w:p>
    <w:p w:rsid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JORGE RODRIGO ARAÚJO MESSIAS</w:t>
      </w:r>
    </w:p>
    <w:p w:rsid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C29" w:rsidRPr="00B21C29" w:rsidRDefault="00B21C29" w:rsidP="00B21C2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21C29">
        <w:rPr>
          <w:rFonts w:ascii="Times New Roman" w:hAnsi="Times New Roman" w:cs="Times New Roman"/>
          <w:b/>
          <w:i/>
        </w:rPr>
        <w:t xml:space="preserve">(Publicação no DOU n.º 55, de 21.03.2013, Seção 1, página </w:t>
      </w:r>
      <w:proofErr w:type="gramStart"/>
      <w:r w:rsidRPr="00B21C29">
        <w:rPr>
          <w:rFonts w:ascii="Times New Roman" w:hAnsi="Times New Roman" w:cs="Times New Roman"/>
          <w:b/>
          <w:i/>
        </w:rPr>
        <w:t>14)</w:t>
      </w:r>
      <w:proofErr w:type="gramEnd"/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21C29">
        <w:rPr>
          <w:rFonts w:ascii="Times New Roman" w:hAnsi="Times New Roman" w:cs="Times New Roman"/>
          <w:b/>
        </w:rPr>
        <w:t xml:space="preserve"> 135, DE 20 DE MARÇO DE </w:t>
      </w:r>
      <w:proofErr w:type="gramStart"/>
      <w:r w:rsidRPr="00B21C29">
        <w:rPr>
          <w:rFonts w:ascii="Times New Roman" w:hAnsi="Times New Roman" w:cs="Times New Roman"/>
          <w:b/>
        </w:rPr>
        <w:t>2013</w:t>
      </w:r>
      <w:proofErr w:type="gramEnd"/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 xml:space="preserve">pelo Decreto nº 7.690, de </w:t>
      </w:r>
      <w:proofErr w:type="gramStart"/>
      <w:r w:rsidRPr="00B21C29">
        <w:rPr>
          <w:rFonts w:ascii="Times New Roman" w:hAnsi="Times New Roman" w:cs="Times New Roman"/>
        </w:rPr>
        <w:t>2</w:t>
      </w:r>
      <w:proofErr w:type="gramEnd"/>
      <w:r w:rsidRPr="00B21C29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o Decreto nº 5.773, de 9 de maio de 2006, e suas alterações, 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Portaria Normativa MEC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em 29 de dezembro de 2010, a Portaria Normativa nº 3, de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1º de fevereiro de 2013, e considerando o Processo nº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23000.008932/2012-48 e o Parecer nº 036/2013-CGFPR/DIREG/SERES/MEC, resolve: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Art. 1° Fica deferido parcialmente o pedido de aumento de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vagas, sob a forma de aditamento ao ato autorizativo, do curso de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graduação em Medicina, bacharelado, ministrado pela Faculdade Pernambucana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de Saúde - FPS, localizada no município de Recife, Estado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de Pernambuco, mantida pela Associação Educacional de Ciências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da Saúde.</w:t>
      </w:r>
    </w:p>
    <w:p w:rsid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Parágrafo único. O número total anual de vagas para o curso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referido no caput passa a ser 137 (cento e trinta e sete).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Art. 2º O aditamento disposto nesta portaria fica condicionado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à efetiva comprovação, até o final do exercício de 2014, do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funcionamento dos Programas de Residência Médica - objeto do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Termo de Compromisso firmado pela IES, em conformidade com 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art. 8º da Portaria Normativa nº 3, de 1º de fevereiro de 2013,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publicada em 04 de fevereiro de 2013.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Art. 3º Esta Portaria entra em vigor na data de sua publicação.</w:t>
      </w:r>
    </w:p>
    <w:p w:rsid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JORGE RODRIGO ARAÚJO MESSIAS</w:t>
      </w:r>
    </w:p>
    <w:p w:rsid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C29" w:rsidRPr="00B21C29" w:rsidRDefault="00B21C29" w:rsidP="00B21C2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21C29">
        <w:rPr>
          <w:rFonts w:ascii="Times New Roman" w:hAnsi="Times New Roman" w:cs="Times New Roman"/>
          <w:b/>
          <w:i/>
        </w:rPr>
        <w:t>(Publicação no DOU n.º 55, de 21.03.2013, Seção 1, página 14</w:t>
      </w:r>
      <w:r>
        <w:rPr>
          <w:rFonts w:ascii="Times New Roman" w:hAnsi="Times New Roman" w:cs="Times New Roman"/>
          <w:b/>
          <w:i/>
        </w:rPr>
        <w:t>/15</w:t>
      </w:r>
      <w:proofErr w:type="gramStart"/>
      <w:r w:rsidRPr="00B21C29">
        <w:rPr>
          <w:rFonts w:ascii="Times New Roman" w:hAnsi="Times New Roman" w:cs="Times New Roman"/>
          <w:b/>
          <w:i/>
        </w:rPr>
        <w:t>)</w:t>
      </w:r>
      <w:proofErr w:type="gramEnd"/>
    </w:p>
    <w:p w:rsid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C29" w:rsidRDefault="00B21C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lastRenderedPageBreak/>
        <w:t>MINISTÉRIO DA EDUCAÇÃO</w:t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SECRETARIA DE REGULAÇÃO E SUPERVISÃO DA EDUCAÇÃO SUPERIOR</w:t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21C29">
        <w:rPr>
          <w:rFonts w:ascii="Times New Roman" w:hAnsi="Times New Roman" w:cs="Times New Roman"/>
          <w:b/>
        </w:rPr>
        <w:t xml:space="preserve"> 136, DE 20 DE MARÇO DE </w:t>
      </w:r>
      <w:proofErr w:type="gramStart"/>
      <w:r w:rsidRPr="00B21C29">
        <w:rPr>
          <w:rFonts w:ascii="Times New Roman" w:hAnsi="Times New Roman" w:cs="Times New Roman"/>
          <w:b/>
        </w:rPr>
        <w:t>2013</w:t>
      </w:r>
      <w:proofErr w:type="gramEnd"/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 xml:space="preserve">pelo Decreto nº 7.690, de </w:t>
      </w:r>
      <w:proofErr w:type="gramStart"/>
      <w:r w:rsidRPr="00B21C29">
        <w:rPr>
          <w:rFonts w:ascii="Times New Roman" w:hAnsi="Times New Roman" w:cs="Times New Roman"/>
        </w:rPr>
        <w:t>2</w:t>
      </w:r>
      <w:proofErr w:type="gramEnd"/>
      <w:r w:rsidRPr="00B21C29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o Decreto nº 5.773, de 9 de maio de 2006, e suas alterações, 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Portaria Normativa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em 29 de dezembro de 2010, a Portaria Normativa MEC nº 3, de 1º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de fevereiro de 2013, e considerando o Processo nº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23000.012851/2012-42 e o Parecer nº 038/2013-CGFPR/DIREG/SERES/MEC, resolve: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Art. 1° Fica deferido parcialmente o pedido de aumento de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vagas, sob a forma de aditamento ao ato autorizativo, do curso de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graduação em Medicina, bacharelado, ministrado pelo Centro Universitário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da Faculdade de Saúde, Ciências Humanas e Tecnológicas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do Piauí - NOVAFAPI, localizado no Município de Teresina, Estado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do Piauí, mantido pela Sociedade de Ensino Superior e Tecnológico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do Piauí.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Parágrafo único. O número total anual de vagas para o curso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referido no caput passa a ser 110 (cento e dez).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Art. 2º Esta Portaria entra em vigor na data de sua publicação.</w:t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JORGE RODRIGO ARAÚJO MESSIAS</w:t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21C29">
        <w:rPr>
          <w:rFonts w:ascii="Times New Roman" w:hAnsi="Times New Roman" w:cs="Times New Roman"/>
          <w:b/>
        </w:rPr>
        <w:t xml:space="preserve"> 137, DE 20 DE MARÇO DE </w:t>
      </w:r>
      <w:proofErr w:type="gramStart"/>
      <w:r w:rsidRPr="00B21C29">
        <w:rPr>
          <w:rFonts w:ascii="Times New Roman" w:hAnsi="Times New Roman" w:cs="Times New Roman"/>
          <w:b/>
        </w:rPr>
        <w:t>2013</w:t>
      </w:r>
      <w:proofErr w:type="gramEnd"/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 xml:space="preserve">pelo Decreto nº 7.690, de </w:t>
      </w:r>
      <w:proofErr w:type="gramStart"/>
      <w:r w:rsidRPr="00B21C29">
        <w:rPr>
          <w:rFonts w:ascii="Times New Roman" w:hAnsi="Times New Roman" w:cs="Times New Roman"/>
        </w:rPr>
        <w:t>2</w:t>
      </w:r>
      <w:proofErr w:type="gramEnd"/>
      <w:r w:rsidRPr="00B21C29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o Decreto nº 5.773, de 9 de maio de 2006, e suas alterações, 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Portaria Normativa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em 29 de dezembro de 2010, a Portaria Normativa MEC nº 3, de 1º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de fevereiro de 2013, e considerando o Processo nº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23000.004503/2012-00 e o Parecer nº 037/2013-CGFPR/DIREG/SERES/MEC, resolve: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Art. 1° Fica deferido parcialmente o pedido de aumento de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vagas, sob a forma de aditamento ao ato autorizativo, do curso de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graduação em Medicina, bacharelado, ministrado pela Faculdade de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Ciências Médicas de Campina Grande, localizada no Município de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Campina Grande, Estado da Paraíba, mantida pelo Centro de Ensino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Superior e Desenvolvimento.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Parágrafo único. O número total anual de vagas para o curso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referido no caput passa a ser 130 (cento e trinta).</w:t>
      </w:r>
      <w:r>
        <w:rPr>
          <w:rFonts w:ascii="Times New Roman" w:hAnsi="Times New Roman" w:cs="Times New Roman"/>
        </w:rPr>
        <w:t xml:space="preserve"> 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Art. 2º O aditamento disposto nesta portaria fica condicionado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à efetiva comprovação, até o final do exercício de 2014, do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funcionamento dos Programas de Residência Médica - objeto dos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Termos de Compromisso firmados pela IES, em conformidade com 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art. 8º da Portaria Normativa nº 3, de 1º de fevereiro de 2013,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publicada em 04 de fevereiro de 2013.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Art. 3º Esta Portaria entra em vigor na data de sua publicação.</w:t>
      </w:r>
    </w:p>
    <w:p w:rsid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JORGE RODRIGO ARAÚJO MESSIAS</w:t>
      </w:r>
    </w:p>
    <w:p w:rsid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C29" w:rsidRPr="00B21C29" w:rsidRDefault="00B21C29" w:rsidP="00B21C2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21C29">
        <w:rPr>
          <w:rFonts w:ascii="Times New Roman" w:hAnsi="Times New Roman" w:cs="Times New Roman"/>
          <w:b/>
          <w:i/>
        </w:rPr>
        <w:t xml:space="preserve">(Publicação no DOU n.º 55, de 21.03.2013, Seção 1, página </w:t>
      </w:r>
      <w:proofErr w:type="gramStart"/>
      <w:r w:rsidRPr="00B21C29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5</w:t>
      </w:r>
      <w:r w:rsidRPr="00B21C29">
        <w:rPr>
          <w:rFonts w:ascii="Times New Roman" w:hAnsi="Times New Roman" w:cs="Times New Roman"/>
          <w:b/>
          <w:i/>
        </w:rPr>
        <w:t>)</w:t>
      </w:r>
      <w:proofErr w:type="gramEnd"/>
    </w:p>
    <w:p w:rsid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C29" w:rsidRDefault="00B21C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lastRenderedPageBreak/>
        <w:t>MINISTÉRIO DA EDUCAÇÃO</w:t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SECRETARIA DE REGULAÇÃO E SUPERVISÃO DA EDUCAÇÃO SUPERIOR</w:t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21C29">
        <w:rPr>
          <w:rFonts w:ascii="Times New Roman" w:hAnsi="Times New Roman" w:cs="Times New Roman"/>
          <w:b/>
        </w:rPr>
        <w:t xml:space="preserve"> 138, DE 20 DE MARÇO DE </w:t>
      </w:r>
      <w:proofErr w:type="gramStart"/>
      <w:r w:rsidRPr="00B21C29">
        <w:rPr>
          <w:rFonts w:ascii="Times New Roman" w:hAnsi="Times New Roman" w:cs="Times New Roman"/>
          <w:b/>
        </w:rPr>
        <w:t>2013</w:t>
      </w:r>
      <w:proofErr w:type="gramEnd"/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 xml:space="preserve">pelo Decreto nº 7.690, de </w:t>
      </w:r>
      <w:proofErr w:type="gramStart"/>
      <w:r w:rsidRPr="00B21C29">
        <w:rPr>
          <w:rFonts w:ascii="Times New Roman" w:hAnsi="Times New Roman" w:cs="Times New Roman"/>
        </w:rPr>
        <w:t>2</w:t>
      </w:r>
      <w:proofErr w:type="gramEnd"/>
      <w:r w:rsidRPr="00B21C29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o Decreto nº 5.773, de 9 de maio de 2006, e suas alterações, 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Portaria Normativa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em 29 de dezembro de 2010, a Portaria Normativa MEC nº 3, de 1º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de fevereiro de 2013, e considerando o Processo nº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23000.011344/2012-91 e o Parecer nº 040/2013-CGFPR/DIREG/SERES/MEC, resolve: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Art. 1° Fica deferido parcialmente o pedido de aumento de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vagas, sob a forma de aditamento ao ato autorizativo, do curso de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graduação em Medicina, bacharelado, ministrado pela Faculdade de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Medicina de Campos - FMC, localizada no Município de Campos dos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Goytacazes, Estado do Rio de Janeiro, mantida pela Fundação Benedito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Pereira Nunes.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Parágrafo único. O número total anual de vagas para o curso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referido no caput passa a ser 90 (noventa).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Art. 2º Esta Portaria entra em vigor na data de sua publicação.</w:t>
      </w:r>
    </w:p>
    <w:p w:rsid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JORGE RODRIGO ARAÚJO MESSIAS</w:t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21C29">
        <w:rPr>
          <w:rFonts w:ascii="Times New Roman" w:hAnsi="Times New Roman" w:cs="Times New Roman"/>
          <w:b/>
        </w:rPr>
        <w:t xml:space="preserve"> 139, DE 20 DE MARÇO DE </w:t>
      </w:r>
      <w:proofErr w:type="gramStart"/>
      <w:r w:rsidRPr="00B21C29">
        <w:rPr>
          <w:rFonts w:ascii="Times New Roman" w:hAnsi="Times New Roman" w:cs="Times New Roman"/>
          <w:b/>
        </w:rPr>
        <w:t>2013</w:t>
      </w:r>
      <w:proofErr w:type="gramEnd"/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 xml:space="preserve">pelo Decreto nº 7.690, de </w:t>
      </w:r>
      <w:proofErr w:type="gramStart"/>
      <w:r w:rsidRPr="00B21C29">
        <w:rPr>
          <w:rFonts w:ascii="Times New Roman" w:hAnsi="Times New Roman" w:cs="Times New Roman"/>
        </w:rPr>
        <w:t>2</w:t>
      </w:r>
      <w:proofErr w:type="gramEnd"/>
      <w:r w:rsidRPr="00B21C29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o Decreto nº 5.773, de 9 de maio de 2006, e suas alterações, 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Portaria Normativa MEC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em 29 de dezembro de 2010, a Portaria Normativa nº 3, de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1º de fevereiro de 2013, e considerando o processo nº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23000.007590/2012-49 e o Parecer nº 039/2013-CGFPR/DIREG/SERES/MEC, resolve: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Art. 1° Fica deferido parcialmente o pedido de aumento de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vagas, sob a forma de aditamento ao ato autorizativo, do curso de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graduação em Medicina, bacharelado, ministrado pela Universidade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Cidade de São Paulo, localizada no Município de São Paulo, Estado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do São Paulo, mantida pela Sociedade Educacional Cidade de São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Paulo S/C Ltda.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Parágrafo único. O número total anual de vagas para o curso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referido no caput passa a ser 130 (cento e trinta).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Art. 2º Esta Portaria entra em vigor na data de sua publicação.</w:t>
      </w:r>
    </w:p>
    <w:p w:rsid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JORGE RODRIGO ARAÚJO MESSIAS</w:t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21C29">
        <w:rPr>
          <w:rFonts w:ascii="Times New Roman" w:hAnsi="Times New Roman" w:cs="Times New Roman"/>
          <w:b/>
        </w:rPr>
        <w:t xml:space="preserve"> 140, DE 20 DE MARÇO DE </w:t>
      </w:r>
      <w:proofErr w:type="gramStart"/>
      <w:r w:rsidRPr="00B21C29">
        <w:rPr>
          <w:rFonts w:ascii="Times New Roman" w:hAnsi="Times New Roman" w:cs="Times New Roman"/>
          <w:b/>
        </w:rPr>
        <w:t>2013</w:t>
      </w:r>
      <w:proofErr w:type="gramEnd"/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 xml:space="preserve">pelo Decreto nº 7.690, de </w:t>
      </w:r>
      <w:proofErr w:type="gramStart"/>
      <w:r w:rsidRPr="00B21C29">
        <w:rPr>
          <w:rFonts w:ascii="Times New Roman" w:hAnsi="Times New Roman" w:cs="Times New Roman"/>
        </w:rPr>
        <w:t>2</w:t>
      </w:r>
      <w:proofErr w:type="gramEnd"/>
      <w:r w:rsidRPr="00B21C29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o Decreto nº 5.773, de 9 de maio de 2006, e suas alterações, 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Portaria Normativa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em 29 de dezembro de 2010, a Portaria Normativa MEC nº 3, de 1º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de fevereiro de 2013, e considerando o processo nº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23000.017335/2012-12 e o Parecer nº 041/2013-CGFPR/DIREG/SERES/MEC, resolve:</w:t>
      </w:r>
    </w:p>
    <w:p w:rsid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Art. 1° Fica deferido o pedido de aumento de vagas, sob 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forma de aditamento ao ato autorizativo, do curso de graduação em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Medicina, bacharelado, ministrado pelo Centro Universitário de Araraquara,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localizada no Município de Araraquara, Estado de São Paulo,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mantida pela Associação São Bento de Ensino.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Parágrafo único. O número total anual de vagas para o curso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referido no caput passa a ser 100 (cem).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Art. 2º Esta Portaria entra em vigor na data de sua publicação.</w:t>
      </w:r>
    </w:p>
    <w:p w:rsid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JORGE RODRIGO ARAÚJO MESSIAS</w:t>
      </w:r>
    </w:p>
    <w:p w:rsid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C29" w:rsidRPr="00B21C29" w:rsidRDefault="00B21C29" w:rsidP="00B21C2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21C29">
        <w:rPr>
          <w:rFonts w:ascii="Times New Roman" w:hAnsi="Times New Roman" w:cs="Times New Roman"/>
          <w:b/>
          <w:i/>
        </w:rPr>
        <w:t xml:space="preserve">(Publicação no DOU n.º 55, de 21.03.2013, Seção 1, página </w:t>
      </w:r>
      <w:proofErr w:type="gramStart"/>
      <w:r w:rsidRPr="00B21C29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5</w:t>
      </w:r>
      <w:r w:rsidRPr="00B21C29">
        <w:rPr>
          <w:rFonts w:ascii="Times New Roman" w:hAnsi="Times New Roman" w:cs="Times New Roman"/>
          <w:b/>
          <w:i/>
        </w:rPr>
        <w:t>)</w:t>
      </w:r>
      <w:proofErr w:type="gramEnd"/>
    </w:p>
    <w:p w:rsid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C29" w:rsidRDefault="00B21C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lastRenderedPageBreak/>
        <w:t>MINISTÉRIO DA EDUCAÇÃO</w:t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SECRETARIA DE REGULAÇÃO E SUPERVISÃO DA EDUCAÇÃO SUPERIOR</w:t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21C29">
        <w:rPr>
          <w:rFonts w:ascii="Times New Roman" w:hAnsi="Times New Roman" w:cs="Times New Roman"/>
          <w:b/>
        </w:rPr>
        <w:t xml:space="preserve"> 141, DE 20 DE MARÇO DE </w:t>
      </w:r>
      <w:proofErr w:type="gramStart"/>
      <w:r w:rsidRPr="00B21C29">
        <w:rPr>
          <w:rFonts w:ascii="Times New Roman" w:hAnsi="Times New Roman" w:cs="Times New Roman"/>
          <w:b/>
        </w:rPr>
        <w:t>2013</w:t>
      </w:r>
      <w:proofErr w:type="gramEnd"/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 xml:space="preserve">pelo Decreto nº 7.690, de </w:t>
      </w:r>
      <w:proofErr w:type="gramStart"/>
      <w:r w:rsidRPr="00B21C29">
        <w:rPr>
          <w:rFonts w:ascii="Times New Roman" w:hAnsi="Times New Roman" w:cs="Times New Roman"/>
        </w:rPr>
        <w:t>2</w:t>
      </w:r>
      <w:proofErr w:type="gramEnd"/>
      <w:r w:rsidRPr="00B21C29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o Decreto nº 5.773, de 9 de maio de 2006, e suas alterações, 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Portaria Normativa MEC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em 29 de dezembro de 2010, a Portaria Normativa MEC nº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3, de 1º de fevereiro de 2013, e considerando o processo nº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23000.012837/2012-49 e o Parecer nº 044/2013-CGFPR/DIREG/SERES/MEC, resolve: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Art. 1° Fica indeferido o pedido de aumento de vagas do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curso de graduação em Medicina, bacharelado, ministrado pela Faculdade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de Ciências Médicas e da Saúde de Juiz de Fora, localizada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no Município de Juiz de Fora, Estado de Minas Gerais, mantida pela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Suprema - Sociedade Universitária para o Ensino Médico Assistencial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Ltda.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Art. 2° Esta Portaria entra em vigor na data de sua publicação.</w:t>
      </w:r>
    </w:p>
    <w:p w:rsid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JORGE RODRIGO ARAÚJO MESSIAS</w:t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21C29">
        <w:rPr>
          <w:rFonts w:ascii="Times New Roman" w:hAnsi="Times New Roman" w:cs="Times New Roman"/>
          <w:b/>
        </w:rPr>
        <w:t xml:space="preserve"> 142, DE 20 DE MARÇO DE </w:t>
      </w:r>
      <w:proofErr w:type="gramStart"/>
      <w:r w:rsidRPr="00B21C29">
        <w:rPr>
          <w:rFonts w:ascii="Times New Roman" w:hAnsi="Times New Roman" w:cs="Times New Roman"/>
          <w:b/>
        </w:rPr>
        <w:t>2013</w:t>
      </w:r>
      <w:proofErr w:type="gramEnd"/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 xml:space="preserve">pelo Decreto nº 7.690, de </w:t>
      </w:r>
      <w:proofErr w:type="gramStart"/>
      <w:r w:rsidRPr="00B21C29">
        <w:rPr>
          <w:rFonts w:ascii="Times New Roman" w:hAnsi="Times New Roman" w:cs="Times New Roman"/>
        </w:rPr>
        <w:t>2</w:t>
      </w:r>
      <w:proofErr w:type="gramEnd"/>
      <w:r w:rsidRPr="00B21C29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o Decreto nº 5.773, de 9 de maio de 2006, e suas alterações, 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Portaria Normativa MEC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em 29 de dezembro de 2010, a Portaria Normativa MEC nº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3, de 1º de fevereiro de 2013, e considerando o processo nº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23000.012857/2012-10 e o Parecer nº 047/2013-CGFPR/DIREG/SERES/MEC, resolve: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Art. 1° Fica indeferido o pedido de aumento de vagas do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curso de graduação em Medicina, bacharelado, ministrado pela Faculdade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Integral Diferencial, localizada no Município de Teresina,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Estado do Piauí, mantida pelo Integral - Grupo de Ensino Fundamental,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Médio, Técnico e Superior do Piauí SC/Ltda.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Art. 2° Esta Portaria entra em vigor na data de sua publicação.</w:t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JORGE RODRIGO ARAÚJO MESSIAS</w:t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21C29">
        <w:rPr>
          <w:rFonts w:ascii="Times New Roman" w:hAnsi="Times New Roman" w:cs="Times New Roman"/>
          <w:b/>
        </w:rPr>
        <w:t xml:space="preserve"> 143, DE 20 DE MARÇO DE </w:t>
      </w:r>
      <w:proofErr w:type="gramStart"/>
      <w:r w:rsidRPr="00B21C29">
        <w:rPr>
          <w:rFonts w:ascii="Times New Roman" w:hAnsi="Times New Roman" w:cs="Times New Roman"/>
          <w:b/>
        </w:rPr>
        <w:t>2013</w:t>
      </w:r>
      <w:proofErr w:type="gramEnd"/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 xml:space="preserve">pelo Decreto nº 7.690, de </w:t>
      </w:r>
      <w:proofErr w:type="gramStart"/>
      <w:r w:rsidRPr="00B21C29">
        <w:rPr>
          <w:rFonts w:ascii="Times New Roman" w:hAnsi="Times New Roman" w:cs="Times New Roman"/>
        </w:rPr>
        <w:t>2</w:t>
      </w:r>
      <w:proofErr w:type="gramEnd"/>
      <w:r w:rsidRPr="00B21C29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o Decreto nº 5.773, de 9 de maio de 2006, e suas alterações, 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Portaria Normativa MEC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em 29 de dezembro de 2010, a Portaria Normativa MEC nº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3, de 1º de fevereiro de 2013, e considerando o processo nº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23000.019139/2012-74 e o Parecer nº 042/2013-CGFPR/DIREG/SERES/MEC, resolve: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Art. 1° Fica indeferido o pedido de aumento de vagas do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curso de graduação em Medicina, bacharelado, ministrado pela Faculdade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de Ciências Humanas, Econômicas e da Saúde de Araguaína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- FAHESA, localizada no Município de Araguaína, Estado do Tocantins,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mantida pelo Instituto Tocantinense Presidente Antônio Carlos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Ltda.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Art. 2° Esta Portaria entra em vigor na data de sua publicação.</w:t>
      </w:r>
    </w:p>
    <w:p w:rsid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JORGE RODRIGO ARAÚJO MESSIAS</w:t>
      </w:r>
    </w:p>
    <w:p w:rsid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C29" w:rsidRPr="00B21C29" w:rsidRDefault="00B21C29" w:rsidP="00B21C2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21C29">
        <w:rPr>
          <w:rFonts w:ascii="Times New Roman" w:hAnsi="Times New Roman" w:cs="Times New Roman"/>
          <w:b/>
          <w:i/>
        </w:rPr>
        <w:t xml:space="preserve">(Publicação no DOU n.º 55, de 21.03.2013, Seção 1, página </w:t>
      </w:r>
      <w:proofErr w:type="gramStart"/>
      <w:r w:rsidRPr="00B21C29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5</w:t>
      </w:r>
      <w:r w:rsidRPr="00B21C29">
        <w:rPr>
          <w:rFonts w:ascii="Times New Roman" w:hAnsi="Times New Roman" w:cs="Times New Roman"/>
          <w:b/>
          <w:i/>
        </w:rPr>
        <w:t>)</w:t>
      </w:r>
      <w:proofErr w:type="gramEnd"/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C29" w:rsidRDefault="00B21C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lastRenderedPageBreak/>
        <w:t>MINISTÉRIO DA EDUCAÇÃO</w:t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SECRETARIA DE REGULAÇÃO E SUPERVISÃO DA EDUCAÇÃO SUPERIOR</w:t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21C29">
        <w:rPr>
          <w:rFonts w:ascii="Times New Roman" w:hAnsi="Times New Roman" w:cs="Times New Roman"/>
          <w:b/>
        </w:rPr>
        <w:t xml:space="preserve"> 144, DE 20 DE MARÇO DE </w:t>
      </w:r>
      <w:proofErr w:type="gramStart"/>
      <w:r w:rsidRPr="00B21C29">
        <w:rPr>
          <w:rFonts w:ascii="Times New Roman" w:hAnsi="Times New Roman" w:cs="Times New Roman"/>
          <w:b/>
        </w:rPr>
        <w:t>2013</w:t>
      </w:r>
      <w:proofErr w:type="gramEnd"/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 xml:space="preserve">pelo Decreto nº 7.690, de </w:t>
      </w:r>
      <w:proofErr w:type="gramStart"/>
      <w:r w:rsidRPr="00B21C29">
        <w:rPr>
          <w:rFonts w:ascii="Times New Roman" w:hAnsi="Times New Roman" w:cs="Times New Roman"/>
        </w:rPr>
        <w:t>2</w:t>
      </w:r>
      <w:proofErr w:type="gramEnd"/>
      <w:r w:rsidRPr="00B21C29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o Decreto nº 5.773, de 9 de maio de 2006, e suas alterações, 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Portaria Normativa MEC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em 29 de dezembro de 2010, a Portaria Normativa MEC nº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3, de 1º de fevereiro de 2013, e considerando o processo nº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23000.004824/2011-15 e o Parecer nº 043/2013-CGFPR/DIREG/SERES/MEC, resolve: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Art. 1° Fica indeferido o pedido de aumento de vagas do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curso de graduação em Medicina, bacharelado, ministrado pela Universidade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 xml:space="preserve">do </w:t>
      </w:r>
      <w:proofErr w:type="spellStart"/>
      <w:r w:rsidRPr="00B21C29">
        <w:rPr>
          <w:rFonts w:ascii="Times New Roman" w:hAnsi="Times New Roman" w:cs="Times New Roman"/>
        </w:rPr>
        <w:t>Ceuma</w:t>
      </w:r>
      <w:proofErr w:type="spellEnd"/>
      <w:r w:rsidRPr="00B21C29">
        <w:rPr>
          <w:rFonts w:ascii="Times New Roman" w:hAnsi="Times New Roman" w:cs="Times New Roman"/>
        </w:rPr>
        <w:t>, localizada no Município de São Luís, Estado do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Maranhão, mantida pela Associação de Ensino Superior.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Art. 2° Esta Portaria entra em vigor na data de sua publicação.</w:t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JORGE RODRIGO ARAÚJO MESSIAS</w:t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21C29">
        <w:rPr>
          <w:rFonts w:ascii="Times New Roman" w:hAnsi="Times New Roman" w:cs="Times New Roman"/>
          <w:b/>
        </w:rPr>
        <w:t xml:space="preserve"> 145, DE 20 DE MARÇO DE </w:t>
      </w:r>
      <w:proofErr w:type="gramStart"/>
      <w:r w:rsidRPr="00B21C29">
        <w:rPr>
          <w:rFonts w:ascii="Times New Roman" w:hAnsi="Times New Roman" w:cs="Times New Roman"/>
          <w:b/>
        </w:rPr>
        <w:t>2013</w:t>
      </w:r>
      <w:proofErr w:type="gramEnd"/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 xml:space="preserve">pelo Decreto nº 7.690, de </w:t>
      </w:r>
      <w:proofErr w:type="gramStart"/>
      <w:r w:rsidRPr="00B21C29">
        <w:rPr>
          <w:rFonts w:ascii="Times New Roman" w:hAnsi="Times New Roman" w:cs="Times New Roman"/>
        </w:rPr>
        <w:t>2</w:t>
      </w:r>
      <w:proofErr w:type="gramEnd"/>
      <w:r w:rsidRPr="00B21C29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o Decreto nº 5.773, de 9 de maio de 2006, e suas alterações, 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Portaria Normativa MEC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em 29 de dezembro de 2010, a Portaria Normativa MEC nº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3, de 1º de fevereiro de 2013, e considerando o processo nº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23000.006807/2012-01 e o Parecer nº 046/2013-CGFPR/DIREG/SERES/MEC, resolve: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Art. 1° Fica indeferido o pedido de aumento de vagas do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curso de graduação em Medicina, bacharelado, ministrado pelo Centro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 xml:space="preserve">Universitário </w:t>
      </w:r>
      <w:proofErr w:type="spellStart"/>
      <w:r w:rsidRPr="00B21C29">
        <w:rPr>
          <w:rFonts w:ascii="Times New Roman" w:hAnsi="Times New Roman" w:cs="Times New Roman"/>
        </w:rPr>
        <w:t>Christus</w:t>
      </w:r>
      <w:proofErr w:type="spellEnd"/>
      <w:r w:rsidRPr="00B21C29">
        <w:rPr>
          <w:rFonts w:ascii="Times New Roman" w:hAnsi="Times New Roman" w:cs="Times New Roman"/>
        </w:rPr>
        <w:t>, localizado no Município de Fortaleza, Estado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do Ceará, mantido pelo Instituto para o Desenvolvimento 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Educação Ltda.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Art. 2° Esta Portaria entra em vigor na data de sua publicação.</w:t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JORGE RODRIGO ARAÚJO MESSIAS</w:t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21C29">
        <w:rPr>
          <w:rFonts w:ascii="Times New Roman" w:hAnsi="Times New Roman" w:cs="Times New Roman"/>
          <w:b/>
        </w:rPr>
        <w:t xml:space="preserve"> 146, DE 20 DE MARÇO DE </w:t>
      </w:r>
      <w:proofErr w:type="gramStart"/>
      <w:r w:rsidRPr="00B21C29">
        <w:rPr>
          <w:rFonts w:ascii="Times New Roman" w:hAnsi="Times New Roman" w:cs="Times New Roman"/>
          <w:b/>
        </w:rPr>
        <w:t>2013</w:t>
      </w:r>
      <w:proofErr w:type="gramEnd"/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 xml:space="preserve">pelo Decreto nº 7.690, de </w:t>
      </w:r>
      <w:proofErr w:type="gramStart"/>
      <w:r w:rsidRPr="00B21C29">
        <w:rPr>
          <w:rFonts w:ascii="Times New Roman" w:hAnsi="Times New Roman" w:cs="Times New Roman"/>
        </w:rPr>
        <w:t>2</w:t>
      </w:r>
      <w:proofErr w:type="gramEnd"/>
      <w:r w:rsidRPr="00B21C29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o Decreto nº 5.773, de 9 de maio de 2006, e suas alterações, 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Portaria Normativa MEC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em 29 de dezembro de 2010, a Portaria Normativa MEC nº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3, de 1º de fevereiro de 2013, e considerando o processo nº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23000.007334/2012-51 e o Parecer nº 045/2013-CGFPR/DIREG/SERES/MEC, resolve: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Art. 1° Fica indeferido o pedido de aumento de vagas do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curso de graduação em Medicina, bacharelado, ministrado pelo Instituto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de Ciências da Saúde, localizado no Município de Montes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Claros, Estado de Minas Gerais, mantido pelas Faculdades Unidas de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Norte de Minas.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Art. 2° Esta Portaria entra em vigor na data de sua publicação.</w:t>
      </w:r>
    </w:p>
    <w:p w:rsid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JORGE RODRIGO ARAÚJO MESSIAS</w:t>
      </w:r>
    </w:p>
    <w:p w:rsid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C29" w:rsidRPr="00B21C29" w:rsidRDefault="00B21C29" w:rsidP="00B21C2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21C29">
        <w:rPr>
          <w:rFonts w:ascii="Times New Roman" w:hAnsi="Times New Roman" w:cs="Times New Roman"/>
          <w:b/>
          <w:i/>
        </w:rPr>
        <w:t xml:space="preserve">(Publicação no DOU n.º 55, de 21.03.2013, Seção 1, página </w:t>
      </w:r>
      <w:proofErr w:type="gramStart"/>
      <w:r w:rsidRPr="00B21C29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5</w:t>
      </w:r>
      <w:r w:rsidRPr="00B21C29">
        <w:rPr>
          <w:rFonts w:ascii="Times New Roman" w:hAnsi="Times New Roman" w:cs="Times New Roman"/>
          <w:b/>
          <w:i/>
        </w:rPr>
        <w:t>)</w:t>
      </w:r>
      <w:proofErr w:type="gramEnd"/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C29" w:rsidRDefault="00B21C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lastRenderedPageBreak/>
        <w:t>MINISTÉRIO DA EDUCAÇÃO</w:t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SECRETARIA DE REGULAÇÃO E SUPERVISÃO DA EDUCAÇÃO SUPERIOR</w:t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21C29">
        <w:rPr>
          <w:rFonts w:ascii="Times New Roman" w:hAnsi="Times New Roman" w:cs="Times New Roman"/>
          <w:b/>
        </w:rPr>
        <w:t xml:space="preserve"> 147, DE 20 DE MARÇO DE </w:t>
      </w:r>
      <w:proofErr w:type="gramStart"/>
      <w:r w:rsidRPr="00B21C29">
        <w:rPr>
          <w:rFonts w:ascii="Times New Roman" w:hAnsi="Times New Roman" w:cs="Times New Roman"/>
          <w:b/>
        </w:rPr>
        <w:t>2013</w:t>
      </w:r>
      <w:proofErr w:type="gramEnd"/>
    </w:p>
    <w:p w:rsid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 xml:space="preserve">pelo Decreto nº 7.690, de </w:t>
      </w:r>
      <w:proofErr w:type="gramStart"/>
      <w:r w:rsidRPr="00B21C29">
        <w:rPr>
          <w:rFonts w:ascii="Times New Roman" w:hAnsi="Times New Roman" w:cs="Times New Roman"/>
        </w:rPr>
        <w:t>2</w:t>
      </w:r>
      <w:proofErr w:type="gramEnd"/>
      <w:r w:rsidRPr="00B21C29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o Decreto nº 5.773, de 9 de maio de 2006, e suas alterações, 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Portaria Normativa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em 29 de dezembro de 2010, do Ministério da Educação, e considerando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a Nota Técnica n° 932/2012 - DIREG/SERES/MEC, constante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do Expediente MEC n° 078731.2012-11, resolve: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Art. 1º Ficam reconhecidos os cursos superiores de graduação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constantes da tabela do Anexo desta Portaria, ministrados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pelas Instituições de Educação Superior citadas, nos termos do disposto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 xml:space="preserve">no artigo 10, §7º, do Decreto nº 5.773, de </w:t>
      </w:r>
      <w:proofErr w:type="gramStart"/>
      <w:r w:rsidRPr="00B21C29">
        <w:rPr>
          <w:rFonts w:ascii="Times New Roman" w:hAnsi="Times New Roman" w:cs="Times New Roman"/>
        </w:rPr>
        <w:t>9</w:t>
      </w:r>
      <w:proofErr w:type="gramEnd"/>
      <w:r w:rsidRPr="00B21C29">
        <w:rPr>
          <w:rFonts w:ascii="Times New Roman" w:hAnsi="Times New Roman" w:cs="Times New Roman"/>
        </w:rPr>
        <w:t xml:space="preserve"> de maio de 2006,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alterado pelo Decreto nº 6.303, de 12 de dezembro de 2007.</w:t>
      </w:r>
      <w:r>
        <w:rPr>
          <w:rFonts w:ascii="Times New Roman" w:hAnsi="Times New Roman" w:cs="Times New Roman"/>
        </w:rPr>
        <w:t xml:space="preserve"> 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Art. 2° A Instituição de Educação Superior poderá, no prazo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de 60 (sessenta) dias contados da presente publicação, embargar as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informações referentes ao número de vagas, endereço de oferta, denominação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e grau do curso.</w:t>
      </w:r>
    </w:p>
    <w:p w:rsid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1° O embargo citado no caput deverá ser realizado pela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 xml:space="preserve">Instituição no ambiente do sistema </w:t>
      </w:r>
      <w:proofErr w:type="spellStart"/>
      <w:r w:rsidRPr="00B21C29">
        <w:rPr>
          <w:rFonts w:ascii="Times New Roman" w:hAnsi="Times New Roman" w:cs="Times New Roman"/>
        </w:rPr>
        <w:t>e-MEC</w:t>
      </w:r>
      <w:proofErr w:type="spellEnd"/>
      <w:r w:rsidRPr="00B21C29">
        <w:rPr>
          <w:rFonts w:ascii="Times New Roman" w:hAnsi="Times New Roman" w:cs="Times New Roman"/>
        </w:rPr>
        <w:t>, momento em que deverá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ser apresentada justificativa que respalde a atualização cadastral solicitada.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2° A Instituição poderá fazer uso da funcionalidade mencionada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no caput para confirmar as informações referentes aos cursos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reconhecidos por esta Portaria.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3º A não manifestação da Instituição no prazo mencionado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no caput implica a validação automática dos dados cadastrais dos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cursos reconhecidos por esta Portaria.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4º O embargo citado no caput tem por finalidade promover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 xml:space="preserve">atualização dos dados do Cadastro </w:t>
      </w:r>
      <w:proofErr w:type="spellStart"/>
      <w:r w:rsidRPr="00B21C29">
        <w:rPr>
          <w:rFonts w:ascii="Times New Roman" w:hAnsi="Times New Roman" w:cs="Times New Roman"/>
        </w:rPr>
        <w:t>e-MEC</w:t>
      </w:r>
      <w:proofErr w:type="spellEnd"/>
      <w:r w:rsidRPr="00B21C29">
        <w:rPr>
          <w:rFonts w:ascii="Times New Roman" w:hAnsi="Times New Roman" w:cs="Times New Roman"/>
        </w:rPr>
        <w:t xml:space="preserve"> de Cursos e Instituições de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Educação Superior, não se confundindo com recurso administrativo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eventualmente interposto contra as decisões exaradas pela presente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Portaria.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Art. 3° O reconhecimento dos cursos constantes do Anexo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desta Portaria é válido para todos os fins de direito.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Art. 4º Esta Portaria entra em vigor na data de sua publicação.</w:t>
      </w:r>
    </w:p>
    <w:p w:rsid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JORGE RODRIGO ARAÚJO MESSIAS</w:t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ANEXO</w:t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C29" w:rsidRP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(Reconhecimento de Cursos)</w:t>
      </w:r>
    </w:p>
    <w:p w:rsid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1C29" w:rsidRP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21C2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1C29" w:rsidRPr="00B21C29" w:rsidRDefault="00B21C29" w:rsidP="00B21C2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21C29">
        <w:rPr>
          <w:rFonts w:ascii="Times New Roman" w:hAnsi="Times New Roman" w:cs="Times New Roman"/>
          <w:b/>
          <w:i/>
        </w:rPr>
        <w:t>(Publicação no DOU n.º 55, de 21.03.2013, Seção 1, página 1</w:t>
      </w:r>
      <w:r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>/16</w:t>
      </w:r>
      <w:proofErr w:type="gramStart"/>
      <w:r w:rsidRPr="00B21C29">
        <w:rPr>
          <w:rFonts w:ascii="Times New Roman" w:hAnsi="Times New Roman" w:cs="Times New Roman"/>
          <w:b/>
          <w:i/>
        </w:rPr>
        <w:t>)</w:t>
      </w:r>
      <w:proofErr w:type="gramEnd"/>
    </w:p>
    <w:p w:rsid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1C29" w:rsidRDefault="00B21C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lastRenderedPageBreak/>
        <w:t>MINISTÉRIO DA EDUCAÇÃO</w:t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SECRETARIA DE REGULAÇÃO E SUPERVISÃO DA EDUCAÇÃO SUPERIOR</w:t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21C29">
        <w:rPr>
          <w:rFonts w:ascii="Times New Roman" w:hAnsi="Times New Roman" w:cs="Times New Roman"/>
          <w:b/>
        </w:rPr>
        <w:t xml:space="preserve"> 148, DE 20 DE MARÇO DE </w:t>
      </w:r>
      <w:proofErr w:type="gramStart"/>
      <w:r w:rsidRPr="00B21C29">
        <w:rPr>
          <w:rFonts w:ascii="Times New Roman" w:hAnsi="Times New Roman" w:cs="Times New Roman"/>
          <w:b/>
        </w:rPr>
        <w:t>2013</w:t>
      </w:r>
      <w:proofErr w:type="gramEnd"/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 xml:space="preserve">pelo Decreto no 7.690, de </w:t>
      </w:r>
      <w:proofErr w:type="gramStart"/>
      <w:r w:rsidRPr="00B21C29">
        <w:rPr>
          <w:rFonts w:ascii="Times New Roman" w:hAnsi="Times New Roman" w:cs="Times New Roman"/>
        </w:rPr>
        <w:t>2</w:t>
      </w:r>
      <w:proofErr w:type="gramEnd"/>
      <w:r w:rsidRPr="00B21C29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o Decreto nº 5.733, de 9 de maio de 2006, e suas alterações, e 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Portaria Normativa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 xml:space="preserve">em 29 de dezembro de 2010, conforme consta do Registro </w:t>
      </w:r>
      <w:proofErr w:type="spellStart"/>
      <w:r w:rsidRPr="00B21C29">
        <w:rPr>
          <w:rFonts w:ascii="Times New Roman" w:hAnsi="Times New Roman" w:cs="Times New Roman"/>
        </w:rPr>
        <w:t>e-MEC</w:t>
      </w:r>
      <w:proofErr w:type="spellEnd"/>
      <w:r w:rsidRPr="00B21C29">
        <w:rPr>
          <w:rFonts w:ascii="Times New Roman" w:hAnsi="Times New Roman" w:cs="Times New Roman"/>
        </w:rPr>
        <w:t xml:space="preserve"> nº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201000444, do Ministério da Educação, resolve: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B21C29">
        <w:rPr>
          <w:rFonts w:ascii="Times New Roman" w:hAnsi="Times New Roman" w:cs="Times New Roman"/>
        </w:rPr>
        <w:t>Fica reconhecido, em caráter experimental, com base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no artigo 81 da Lei n° 9.394, de 20 de dezembro de 1996, no art. 14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da Resolução n° 03, de 18 de dezembro de 2002, do Conselho Pleno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do Conselho Nacional de Educação, e no art. 44, inciso III do Decreto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n° 5.773, de 2006, o Curso Superior de Tecnologia em Sistemas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Automotivos, com 100 (cem) vagas totais anuais, ofertado pela Faculdade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de Tecnologia SENAI CIMATEC, estabelecida na Avenida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 xml:space="preserve">Orlando Gomes, nº 1.845, </w:t>
      </w:r>
      <w:proofErr w:type="spellStart"/>
      <w:r w:rsidRPr="00B21C29">
        <w:rPr>
          <w:rFonts w:ascii="Times New Roman" w:hAnsi="Times New Roman" w:cs="Times New Roman"/>
        </w:rPr>
        <w:t>Piatã</w:t>
      </w:r>
      <w:proofErr w:type="spellEnd"/>
      <w:r w:rsidRPr="00B21C29">
        <w:rPr>
          <w:rFonts w:ascii="Times New Roman" w:hAnsi="Times New Roman" w:cs="Times New Roman"/>
        </w:rPr>
        <w:t>, no Município de Salvador, Estado 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Bahia, mantida pelo Serviço Nacional de Aprendizagem Industrial,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com sede no Município de Salvador, Estado da Bahia, nos termos do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disposto no art. 10, § 7°, do Decreto n° 5.773, de 2006.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Parágrafo Único. O reconhecimento a que se refere esta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Portaria é válido exclusivamente para o curso ofertado no endereço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citado neste artigo.</w:t>
      </w:r>
    </w:p>
    <w:p w:rsidR="00B21C29" w:rsidRPr="00B21C29" w:rsidRDefault="00B21C29" w:rsidP="00B21C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B21C29">
        <w:rPr>
          <w:rFonts w:ascii="Times New Roman" w:hAnsi="Times New Roman" w:cs="Times New Roman"/>
        </w:rPr>
        <w:t>Esta Portaria entra em vigor na data de sua publicação.</w:t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JORGE RODRIGO ARAÚJO MESSIAS</w:t>
      </w:r>
    </w:p>
    <w:p w:rsid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C29" w:rsidRPr="00B21C29" w:rsidRDefault="00B21C29" w:rsidP="00B21C2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21C29">
        <w:rPr>
          <w:rFonts w:ascii="Times New Roman" w:hAnsi="Times New Roman" w:cs="Times New Roman"/>
          <w:b/>
          <w:i/>
        </w:rPr>
        <w:t xml:space="preserve">(Publicação no DOU n.º 55, de 21.03.2013, Seção 1, página </w:t>
      </w:r>
      <w:proofErr w:type="gramStart"/>
      <w:r w:rsidRPr="00B21C29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6</w:t>
      </w:r>
      <w:r w:rsidRPr="00B21C29">
        <w:rPr>
          <w:rFonts w:ascii="Times New Roman" w:hAnsi="Times New Roman" w:cs="Times New Roman"/>
          <w:b/>
          <w:i/>
        </w:rPr>
        <w:t>)</w:t>
      </w:r>
      <w:proofErr w:type="gramEnd"/>
    </w:p>
    <w:p w:rsid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MINISTÉRIO DA EDUCAÇÃO</w:t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SECRETARIA DE REGULAÇÃO E SUPERVISÃO DA EDUCAÇÃO SUPERIOR</w:t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DESPACHO DO SECRETÁRIO</w:t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Em 20 de março de 2013</w:t>
      </w:r>
    </w:p>
    <w:p w:rsidR="00B21C29" w:rsidRP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INTERESSADO: GALILEO ADMINISTRAÇÃO DE RECURSOS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EDUCACIONAIS S/A</w:t>
      </w:r>
    </w:p>
    <w:p w:rsidR="00B21C29" w:rsidRP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UF: RJ</w:t>
      </w:r>
    </w:p>
    <w:p w:rsidR="00B21C29" w:rsidRP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PROCESSO: 23000.017107/2011-53</w:t>
      </w:r>
    </w:p>
    <w:p w:rsidR="00B21C29" w:rsidRP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B21C29">
        <w:rPr>
          <w:rFonts w:ascii="Times New Roman" w:hAnsi="Times New Roman" w:cs="Times New Roman"/>
        </w:rPr>
        <w:t xml:space="preserve"> 37 - 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EDUCAÇÃO SUPERIOR, no exercício de suas atribuições previstas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no ordenamento legal vigente, acolhendo integralmente a Nota Técnica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nº 168/2013-CGSUP/DISUP/SERES/MEC, inclusive como motivação,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nos termos do art. 50, §1º, da Lei n.º 9784, de 29 de janeiro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de 1999, e com fulcro nos princípios da ampla defesa, do contraditório,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da razoabilidade e da proporcionalidade e nos artigos 2º,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VI, X, 29 e 65 - por analogia - da Lei nº 9.784, de 1999, e 11, § 4º,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 xml:space="preserve">47, § 1º, 48, §§ 1º e 2º, do Decreto nº 5.773, de </w:t>
      </w:r>
      <w:proofErr w:type="gramStart"/>
      <w:r w:rsidRPr="00B21C29">
        <w:rPr>
          <w:rFonts w:ascii="Times New Roman" w:hAnsi="Times New Roman" w:cs="Times New Roman"/>
        </w:rPr>
        <w:t>9</w:t>
      </w:r>
      <w:proofErr w:type="gramEnd"/>
      <w:r w:rsidRPr="00B21C29">
        <w:rPr>
          <w:rFonts w:ascii="Times New Roman" w:hAnsi="Times New Roman" w:cs="Times New Roman"/>
        </w:rPr>
        <w:t xml:space="preserve"> de maio de 2006,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determina que:</w:t>
      </w:r>
    </w:p>
    <w:p w:rsid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21C29">
        <w:rPr>
          <w:rFonts w:ascii="Times New Roman" w:hAnsi="Times New Roman" w:cs="Times New Roman"/>
        </w:rPr>
        <w:t>i.a</w:t>
      </w:r>
      <w:proofErr w:type="spellEnd"/>
      <w:proofErr w:type="gramEnd"/>
      <w:r w:rsidRPr="00B21C29">
        <w:rPr>
          <w:rFonts w:ascii="Times New Roman" w:hAnsi="Times New Roman" w:cs="Times New Roman"/>
        </w:rPr>
        <w:t xml:space="preserve"> </w:t>
      </w:r>
      <w:proofErr w:type="spellStart"/>
      <w:r w:rsidRPr="00B21C29">
        <w:rPr>
          <w:rFonts w:ascii="Times New Roman" w:hAnsi="Times New Roman" w:cs="Times New Roman"/>
        </w:rPr>
        <w:t>Galileo</w:t>
      </w:r>
      <w:proofErr w:type="spellEnd"/>
      <w:r w:rsidRPr="00B21C29">
        <w:rPr>
          <w:rFonts w:ascii="Times New Roman" w:hAnsi="Times New Roman" w:cs="Times New Roman"/>
        </w:rPr>
        <w:t xml:space="preserve"> Administração de Recursos Educacionais S/A apresente as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informações a seguir elencadas, no prazo de 10 dias:</w:t>
      </w:r>
    </w:p>
    <w:p w:rsidR="00B21C29" w:rsidRP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- Plano de reestruturação administrativa e acadêmica;</w:t>
      </w:r>
    </w:p>
    <w:p w:rsidR="00B21C29" w:rsidRP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- detalhamento de sua atuação e da chancelaria na Gestão Administrativa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e Acadêmica das IES (UGF e UNIVERCIDADE), encaminhando,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ainda, estatutos vigentes e demais normativos;</w:t>
      </w:r>
    </w:p>
    <w:p w:rsidR="00B21C29" w:rsidRP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- se há previsão de novas demissões de docentes nas IES (UGF e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UNIVERCIDADE);</w:t>
      </w:r>
    </w:p>
    <w:p w:rsidR="00B21C29" w:rsidRP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- se há previsão de extinção de campi das IES (UGF e UNIVERCIDADE);</w:t>
      </w:r>
    </w:p>
    <w:p w:rsidR="00B21C29" w:rsidRP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- para os campi que tiveram suas atividades encerradas, detalhamento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das providências tomadas no intuito de preservar os direitos dos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discentes ali matriculados, informando ainda, por endereço de oferta,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os cursos com sua respectiva lista de alunos abarcados da medida;</w:t>
      </w:r>
    </w:p>
    <w:p w:rsidR="00B21C29" w:rsidRP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- encaminhamento do Edital do Vestibular 2013.1 das IES (UGF e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 xml:space="preserve">UNIVERCIDADE); </w:t>
      </w:r>
      <w:proofErr w:type="gramStart"/>
      <w:r w:rsidRPr="00B21C29">
        <w:rPr>
          <w:rFonts w:ascii="Times New Roman" w:hAnsi="Times New Roman" w:cs="Times New Roman"/>
        </w:rPr>
        <w:t>e</w:t>
      </w:r>
      <w:proofErr w:type="gramEnd"/>
    </w:p>
    <w:p w:rsidR="00B21C29" w:rsidRP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- encaminhamento de planilha, em formato digital (</w:t>
      </w:r>
      <w:proofErr w:type="spellStart"/>
      <w:r w:rsidRPr="00B21C29">
        <w:rPr>
          <w:rFonts w:ascii="Times New Roman" w:hAnsi="Times New Roman" w:cs="Times New Roman"/>
        </w:rPr>
        <w:t>xls</w:t>
      </w:r>
      <w:proofErr w:type="spellEnd"/>
      <w:r w:rsidRPr="00B21C29">
        <w:rPr>
          <w:rFonts w:ascii="Times New Roman" w:hAnsi="Times New Roman" w:cs="Times New Roman"/>
        </w:rPr>
        <w:t>), contendo as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seguintes informações:</w:t>
      </w:r>
    </w:p>
    <w:p w:rsidR="00B21C29" w:rsidRP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IES</w:t>
      </w:r>
    </w:p>
    <w:p w:rsidR="00B21C29" w:rsidRP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CURSO</w:t>
      </w:r>
    </w:p>
    <w:p w:rsidR="00B21C29" w:rsidRP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CÓDIGO DO CURSO</w:t>
      </w:r>
    </w:p>
    <w:p w:rsidR="00B21C29" w:rsidRP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LOCAL DE OFERTA DO CURSO</w:t>
      </w:r>
    </w:p>
    <w:p w:rsidR="00B21C29" w:rsidRP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INGRESSOS EM 2012.1 DO CURSO</w:t>
      </w:r>
    </w:p>
    <w:p w:rsidR="00B21C29" w:rsidRP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 xml:space="preserve">INGRESSOS EM </w:t>
      </w:r>
      <w:proofErr w:type="gramStart"/>
      <w:r w:rsidRPr="00B21C29">
        <w:rPr>
          <w:rFonts w:ascii="Times New Roman" w:hAnsi="Times New Roman" w:cs="Times New Roman"/>
        </w:rPr>
        <w:t>2012 .</w:t>
      </w:r>
      <w:proofErr w:type="gramEnd"/>
      <w:r w:rsidRPr="00B21C29">
        <w:rPr>
          <w:rFonts w:ascii="Times New Roman" w:hAnsi="Times New Roman" w:cs="Times New Roman"/>
        </w:rPr>
        <w:t>2 DO CURSO</w:t>
      </w:r>
    </w:p>
    <w:p w:rsidR="00B21C29" w:rsidRP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lastRenderedPageBreak/>
        <w:t>INGRESSOS EM 2013.1 DO CURSO</w:t>
      </w:r>
    </w:p>
    <w:p w:rsidR="00B21C29" w:rsidRP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DISCENTES ATIVOS NO CURSO (MATRICULADOS)</w:t>
      </w:r>
    </w:p>
    <w:p w:rsidR="00B21C29" w:rsidRP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Nº DOCENTES MESTRES NO CURSO</w:t>
      </w:r>
    </w:p>
    <w:p w:rsidR="00B21C29" w:rsidRP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Nº DOCENTES DOUTORES NO CURSO</w:t>
      </w:r>
    </w:p>
    <w:p w:rsidR="00B21C29" w:rsidRP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DOCENTES RTI NO CURSO</w:t>
      </w:r>
    </w:p>
    <w:p w:rsidR="00B21C29" w:rsidRP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21C29">
        <w:rPr>
          <w:rFonts w:ascii="Times New Roman" w:hAnsi="Times New Roman" w:cs="Times New Roman"/>
        </w:rPr>
        <w:t>DOCENTES PARCIAL NO CURSO</w:t>
      </w:r>
      <w:proofErr w:type="gramEnd"/>
    </w:p>
    <w:p w:rsidR="00B21C29" w:rsidRP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Nº DE DOCENTES RTI RELATIVO - 40 HORAS</w:t>
      </w:r>
    </w:p>
    <w:p w:rsidR="00B21C29" w:rsidRP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C29">
        <w:rPr>
          <w:rFonts w:ascii="Times New Roman" w:hAnsi="Times New Roman" w:cs="Times New Roman"/>
        </w:rPr>
        <w:t>Nº TOTAL DE DOCENTES</w:t>
      </w:r>
    </w:p>
    <w:p w:rsidR="00B21C29" w:rsidRP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21C29">
        <w:rPr>
          <w:rFonts w:ascii="Times New Roman" w:hAnsi="Times New Roman" w:cs="Times New Roman"/>
        </w:rPr>
        <w:t>ii.</w:t>
      </w:r>
      <w:proofErr w:type="gramEnd"/>
      <w:r w:rsidRPr="00B21C29">
        <w:rPr>
          <w:rFonts w:ascii="Times New Roman" w:hAnsi="Times New Roman" w:cs="Times New Roman"/>
        </w:rPr>
        <w:t>as</w:t>
      </w:r>
      <w:proofErr w:type="spellEnd"/>
      <w:r w:rsidRPr="00B21C29">
        <w:rPr>
          <w:rFonts w:ascii="Times New Roman" w:hAnsi="Times New Roman" w:cs="Times New Roman"/>
        </w:rPr>
        <w:t xml:space="preserve"> instituições mantidas pela </w:t>
      </w:r>
      <w:proofErr w:type="spellStart"/>
      <w:r w:rsidRPr="00B21C29">
        <w:rPr>
          <w:rFonts w:ascii="Times New Roman" w:hAnsi="Times New Roman" w:cs="Times New Roman"/>
        </w:rPr>
        <w:t>Galileo</w:t>
      </w:r>
      <w:proofErr w:type="spellEnd"/>
      <w:r w:rsidRPr="00B21C29">
        <w:rPr>
          <w:rFonts w:ascii="Times New Roman" w:hAnsi="Times New Roman" w:cs="Times New Roman"/>
        </w:rPr>
        <w:t xml:space="preserve"> Administração de Recursos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Educacionais S/A atualizem, em 30 (trinta) dias contados da notificação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do presente Despacho, os dados constantes no cadastro do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 xml:space="preserve">sistema </w:t>
      </w:r>
      <w:proofErr w:type="spellStart"/>
      <w:r w:rsidRPr="00B21C29">
        <w:rPr>
          <w:rFonts w:ascii="Times New Roman" w:hAnsi="Times New Roman" w:cs="Times New Roman"/>
        </w:rPr>
        <w:t>e-MEC</w:t>
      </w:r>
      <w:proofErr w:type="spellEnd"/>
      <w:r w:rsidRPr="00B21C29">
        <w:rPr>
          <w:rFonts w:ascii="Times New Roman" w:hAnsi="Times New Roman" w:cs="Times New Roman"/>
        </w:rPr>
        <w:t xml:space="preserve"> com relação aos cursos criados no exercício das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prerrogativas de autonomia;</w:t>
      </w:r>
    </w:p>
    <w:p w:rsid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21C29">
        <w:rPr>
          <w:rFonts w:ascii="Times New Roman" w:hAnsi="Times New Roman" w:cs="Times New Roman"/>
        </w:rPr>
        <w:t>iii.</w:t>
      </w:r>
      <w:proofErr w:type="gramEnd"/>
      <w:r w:rsidRPr="00B21C29">
        <w:rPr>
          <w:rFonts w:ascii="Times New Roman" w:hAnsi="Times New Roman" w:cs="Times New Roman"/>
        </w:rPr>
        <w:t>a</w:t>
      </w:r>
      <w:proofErr w:type="spellEnd"/>
      <w:r w:rsidRPr="00B21C29">
        <w:rPr>
          <w:rFonts w:ascii="Times New Roman" w:hAnsi="Times New Roman" w:cs="Times New Roman"/>
        </w:rPr>
        <w:t xml:space="preserve"> </w:t>
      </w:r>
      <w:proofErr w:type="spellStart"/>
      <w:r w:rsidRPr="00B21C29">
        <w:rPr>
          <w:rFonts w:ascii="Times New Roman" w:hAnsi="Times New Roman" w:cs="Times New Roman"/>
        </w:rPr>
        <w:t>Galileo</w:t>
      </w:r>
      <w:proofErr w:type="spellEnd"/>
      <w:r w:rsidRPr="00B21C29">
        <w:rPr>
          <w:rFonts w:ascii="Times New Roman" w:hAnsi="Times New Roman" w:cs="Times New Roman"/>
        </w:rPr>
        <w:t xml:space="preserve"> Administração de Recursos Educacionais S/A processe,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na forma do art. 58, § 2º da Portaria Normativa n° 40, de 12 de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dezembro de 2007, as alterações de controle societário;</w:t>
      </w:r>
    </w:p>
    <w:p w:rsidR="00B21C29" w:rsidRP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21C29">
        <w:rPr>
          <w:rFonts w:ascii="Times New Roman" w:hAnsi="Times New Roman" w:cs="Times New Roman"/>
        </w:rPr>
        <w:t>iv.</w:t>
      </w:r>
      <w:proofErr w:type="gramEnd"/>
      <w:r w:rsidRPr="00B21C29">
        <w:rPr>
          <w:rFonts w:ascii="Times New Roman" w:hAnsi="Times New Roman" w:cs="Times New Roman"/>
        </w:rPr>
        <w:t>a</w:t>
      </w:r>
      <w:proofErr w:type="spellEnd"/>
      <w:r w:rsidRPr="00B21C29">
        <w:rPr>
          <w:rFonts w:ascii="Times New Roman" w:hAnsi="Times New Roman" w:cs="Times New Roman"/>
        </w:rPr>
        <w:t xml:space="preserve"> mantenedora protocolize no prazo máximo de 30 (dias) processo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de recredenciamento de ambas as mantidas, e caso o processo de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regulação seja arquivado por omissões, insuficiências de informações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ou informações equivocadas, seja instaurado, contra as IES, processo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administrativo com vistas à aplicação de penalidade, nos termos do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art. 50 do Decreto n° 5.773, de 2006;</w:t>
      </w:r>
    </w:p>
    <w:p w:rsidR="00B21C29" w:rsidRP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21C29">
        <w:rPr>
          <w:rFonts w:ascii="Times New Roman" w:hAnsi="Times New Roman" w:cs="Times New Roman"/>
        </w:rPr>
        <w:t>v.</w:t>
      </w:r>
      <w:proofErr w:type="gramEnd"/>
      <w:r w:rsidRPr="00B21C29">
        <w:rPr>
          <w:rFonts w:ascii="Times New Roman" w:hAnsi="Times New Roman" w:cs="Times New Roman"/>
        </w:rPr>
        <w:t>seja</w:t>
      </w:r>
      <w:proofErr w:type="spellEnd"/>
      <w:r w:rsidRPr="00B21C29">
        <w:rPr>
          <w:rFonts w:ascii="Times New Roman" w:hAnsi="Times New Roman" w:cs="Times New Roman"/>
        </w:rPr>
        <w:t xml:space="preserve"> aplicada medida cautelar administrativa contra as IES mantidas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 xml:space="preserve">pela </w:t>
      </w:r>
      <w:proofErr w:type="spellStart"/>
      <w:r w:rsidRPr="00B21C29">
        <w:rPr>
          <w:rFonts w:ascii="Times New Roman" w:hAnsi="Times New Roman" w:cs="Times New Roman"/>
        </w:rPr>
        <w:t>Galileo</w:t>
      </w:r>
      <w:proofErr w:type="spellEnd"/>
      <w:r w:rsidRPr="00B21C29">
        <w:rPr>
          <w:rFonts w:ascii="Times New Roman" w:hAnsi="Times New Roman" w:cs="Times New Roman"/>
        </w:rPr>
        <w:t xml:space="preserve"> Administração de Recursos Educacionais S/A, nos termos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do art. 48, §4º do Decreto nº 5.773, de 2006, combinado com o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art. 45 da Lei 9.784, de 1999, suspendendo as prerrogativas de autonomia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previstas no caput do Art. 2º do Decreto n° 5.786, de 24 de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maio de 2006, ou as previstas nos incisos I e IV do art. 53 da Lei n°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9.394, de 20 de dezembro de 1996, até a constatação, por essa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 xml:space="preserve">Secretaria, do cumprimento das medidas constantes do item i, </w:t>
      </w:r>
      <w:proofErr w:type="spellStart"/>
      <w:r w:rsidRPr="00B21C29">
        <w:rPr>
          <w:rFonts w:ascii="Times New Roman" w:hAnsi="Times New Roman" w:cs="Times New Roman"/>
        </w:rPr>
        <w:t>ii</w:t>
      </w:r>
      <w:proofErr w:type="spellEnd"/>
      <w:r w:rsidRPr="00B21C29">
        <w:rPr>
          <w:rFonts w:ascii="Times New Roman" w:hAnsi="Times New Roman" w:cs="Times New Roman"/>
        </w:rPr>
        <w:t xml:space="preserve"> e </w:t>
      </w:r>
      <w:proofErr w:type="spellStart"/>
      <w:r w:rsidRPr="00B21C29">
        <w:rPr>
          <w:rFonts w:ascii="Times New Roman" w:hAnsi="Times New Roman" w:cs="Times New Roman"/>
        </w:rPr>
        <w:t>iii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do presente despacho, bem como a medida constante no item anterior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supere a fase "avaliação do INEP", com conceito satisfatório na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avaliação do INEP; e</w:t>
      </w:r>
    </w:p>
    <w:p w:rsidR="00B21C29" w:rsidRP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21C29">
        <w:rPr>
          <w:rFonts w:ascii="Times New Roman" w:hAnsi="Times New Roman" w:cs="Times New Roman"/>
        </w:rPr>
        <w:t>vi.</w:t>
      </w:r>
      <w:proofErr w:type="gramEnd"/>
      <w:r w:rsidRPr="00B21C29">
        <w:rPr>
          <w:rFonts w:ascii="Times New Roman" w:hAnsi="Times New Roman" w:cs="Times New Roman"/>
        </w:rPr>
        <w:t>a</w:t>
      </w:r>
      <w:proofErr w:type="spellEnd"/>
      <w:r w:rsidRPr="00B21C29">
        <w:rPr>
          <w:rFonts w:ascii="Times New Roman" w:hAnsi="Times New Roman" w:cs="Times New Roman"/>
        </w:rPr>
        <w:t xml:space="preserve"> Mantenedora seja notificada do Despacho, na forma dos </w:t>
      </w:r>
      <w:proofErr w:type="spellStart"/>
      <w:r w:rsidRPr="00B21C29">
        <w:rPr>
          <w:rFonts w:ascii="Times New Roman" w:hAnsi="Times New Roman" w:cs="Times New Roman"/>
        </w:rPr>
        <w:t>arts</w:t>
      </w:r>
      <w:proofErr w:type="spellEnd"/>
      <w:r w:rsidRPr="00B21C29">
        <w:rPr>
          <w:rFonts w:ascii="Times New Roman" w:hAnsi="Times New Roman" w:cs="Times New Roman"/>
        </w:rPr>
        <w:t>. 11,</w:t>
      </w:r>
      <w:r>
        <w:rPr>
          <w:rFonts w:ascii="Times New Roman" w:hAnsi="Times New Roman" w:cs="Times New Roman"/>
        </w:rPr>
        <w:t xml:space="preserve"> </w:t>
      </w:r>
      <w:r w:rsidRPr="00B21C29">
        <w:rPr>
          <w:rFonts w:ascii="Times New Roman" w:hAnsi="Times New Roman" w:cs="Times New Roman"/>
        </w:rPr>
        <w:t>§ 4º, e §1º do art. 48 do Decreto nº 5.773, de 2006.</w:t>
      </w:r>
    </w:p>
    <w:p w:rsidR="00B21C29" w:rsidRPr="00B21C29" w:rsidRDefault="00B21C29" w:rsidP="00B21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C29">
        <w:rPr>
          <w:rFonts w:ascii="Times New Roman" w:hAnsi="Times New Roman" w:cs="Times New Roman"/>
          <w:b/>
        </w:rPr>
        <w:t>JORGE RODRIGO ARAÚJO MESSIAS</w:t>
      </w:r>
    </w:p>
    <w:p w:rsidR="00B21C29" w:rsidRPr="00B21C29" w:rsidRDefault="00B21C29" w:rsidP="00B21C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1C29" w:rsidRDefault="00B21C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1C29" w:rsidRPr="00B21C29" w:rsidRDefault="00B21C29" w:rsidP="00B21C2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21C29">
        <w:rPr>
          <w:rFonts w:ascii="Times New Roman" w:hAnsi="Times New Roman" w:cs="Times New Roman"/>
          <w:b/>
          <w:i/>
        </w:rPr>
        <w:t xml:space="preserve">(Publicação no DOU n.º 55, de 21.03.2013, Seção 1, página </w:t>
      </w:r>
      <w:proofErr w:type="gramStart"/>
      <w:r w:rsidRPr="00B21C29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6</w:t>
      </w:r>
      <w:bookmarkStart w:id="0" w:name="_GoBack"/>
      <w:bookmarkEnd w:id="0"/>
      <w:r w:rsidRPr="00B21C29">
        <w:rPr>
          <w:rFonts w:ascii="Times New Roman" w:hAnsi="Times New Roman" w:cs="Times New Roman"/>
          <w:b/>
          <w:i/>
        </w:rPr>
        <w:t>)</w:t>
      </w:r>
      <w:proofErr w:type="gramEnd"/>
    </w:p>
    <w:sectPr w:rsidR="00B21C29" w:rsidRPr="00B21C29" w:rsidSect="00B21C2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29" w:rsidRDefault="00B21C29" w:rsidP="00B21C29">
      <w:pPr>
        <w:spacing w:after="0" w:line="240" w:lineRule="auto"/>
      </w:pPr>
      <w:r>
        <w:separator/>
      </w:r>
    </w:p>
  </w:endnote>
  <w:endnote w:type="continuationSeparator" w:id="0">
    <w:p w:rsidR="00B21C29" w:rsidRDefault="00B21C29" w:rsidP="00B2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108749"/>
      <w:docPartObj>
        <w:docPartGallery w:val="Page Numbers (Bottom of Page)"/>
        <w:docPartUnique/>
      </w:docPartObj>
    </w:sdtPr>
    <w:sdtContent>
      <w:p w:rsidR="00B21C29" w:rsidRDefault="00B21C2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B21C29" w:rsidRDefault="00B21C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29" w:rsidRDefault="00B21C29" w:rsidP="00B21C29">
      <w:pPr>
        <w:spacing w:after="0" w:line="240" w:lineRule="auto"/>
      </w:pPr>
      <w:r>
        <w:separator/>
      </w:r>
    </w:p>
  </w:footnote>
  <w:footnote w:type="continuationSeparator" w:id="0">
    <w:p w:rsidR="00B21C29" w:rsidRDefault="00B21C29" w:rsidP="00B21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29"/>
    <w:rsid w:val="003607FD"/>
    <w:rsid w:val="00B21C29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1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1C29"/>
  </w:style>
  <w:style w:type="paragraph" w:styleId="Rodap">
    <w:name w:val="footer"/>
    <w:basedOn w:val="Normal"/>
    <w:link w:val="RodapChar"/>
    <w:uiPriority w:val="99"/>
    <w:unhideWhenUsed/>
    <w:rsid w:val="00B21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1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1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1C29"/>
  </w:style>
  <w:style w:type="paragraph" w:styleId="Rodap">
    <w:name w:val="footer"/>
    <w:basedOn w:val="Normal"/>
    <w:link w:val="RodapChar"/>
    <w:uiPriority w:val="99"/>
    <w:unhideWhenUsed/>
    <w:rsid w:val="00B21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1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3884</Words>
  <Characters>20974</Characters>
  <Application>Microsoft Office Word</Application>
  <DocSecurity>0</DocSecurity>
  <Lines>174</Lines>
  <Paragraphs>49</Paragraphs>
  <ScaleCrop>false</ScaleCrop>
  <Company/>
  <LinksUpToDate>false</LinksUpToDate>
  <CharactersWithSpaces>24809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2013-03-21T10:38:00Z</dcterms:created>
  <dcterms:modified xsi:type="dcterms:W3CDTF">2013-03-21T11:05:00Z</dcterms:modified>
</cp:coreProperties>
</file>