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PRESIDÊNCIA DA REPÚBLICA</w:t>
      </w:r>
    </w:p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CASA CIVIL</w:t>
      </w:r>
    </w:p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PORTARIAS DE 12 DE MARÇO DE 2013</w:t>
      </w:r>
    </w:p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MINISTÉRIO DA EDUCAÇÃO</w:t>
      </w:r>
    </w:p>
    <w:p w:rsidR="005C5D03" w:rsidRDefault="005C5D03" w:rsidP="005C5D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  <w:b/>
        </w:rPr>
        <w:t>A MINISTRA DE ESTADO CHEFE DA CASA CIVIL</w:t>
      </w:r>
      <w:r w:rsidRPr="005C5D03">
        <w:rPr>
          <w:rFonts w:ascii="Times New Roman" w:hAnsi="Times New Roman" w:cs="Times New Roman"/>
          <w:b/>
        </w:rPr>
        <w:t xml:space="preserve"> </w:t>
      </w:r>
      <w:r w:rsidRPr="005C5D03">
        <w:rPr>
          <w:rFonts w:ascii="Times New Roman" w:hAnsi="Times New Roman" w:cs="Times New Roman"/>
          <w:b/>
        </w:rPr>
        <w:t>DA PRESIDÊNCIA DA REPÚBLICA</w:t>
      </w:r>
      <w:r w:rsidRPr="005C5D03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</w:rPr>
        <w:t xml:space="preserve">Nº 177 </w:t>
      </w:r>
      <w:r>
        <w:rPr>
          <w:rFonts w:ascii="Times New Roman" w:hAnsi="Times New Roman" w:cs="Times New Roman"/>
        </w:rPr>
        <w:t>–</w:t>
      </w:r>
      <w:r w:rsidRPr="005C5D03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  <w:b/>
        </w:rPr>
        <w:t>EXONERAR</w:t>
      </w: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MARIA LUIZA MARTINS ALESSIO do cargo de Diretora de Apoio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à Gestão Educacional da Secretaria de Educação Básica do Ministério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da Educação, código DAS 101.5, a partir de 1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de março de 2013.</w:t>
      </w:r>
    </w:p>
    <w:p w:rsidR="00D442FB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GLEISI HOFFMANN</w:t>
      </w:r>
    </w:p>
    <w:p w:rsid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Pr="008B0CF0" w:rsidRDefault="008B0CF0" w:rsidP="005C5D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CF0">
        <w:rPr>
          <w:rFonts w:ascii="Times New Roman" w:hAnsi="Times New Roman" w:cs="Times New Roman"/>
          <w:b/>
          <w:i/>
        </w:rPr>
        <w:t xml:space="preserve">(Publicação no DOU n.º 49, de 13.03.2013, Seção 2, página </w:t>
      </w:r>
      <w:proofErr w:type="gramStart"/>
      <w:r w:rsidRPr="008B0CF0">
        <w:rPr>
          <w:rFonts w:ascii="Times New Roman" w:hAnsi="Times New Roman" w:cs="Times New Roman"/>
          <w:b/>
          <w:i/>
        </w:rPr>
        <w:t>02)</w:t>
      </w:r>
      <w:proofErr w:type="gramEnd"/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GABINETE DO MINISTRO</w:t>
      </w:r>
    </w:p>
    <w:p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D03">
        <w:rPr>
          <w:rFonts w:ascii="Times New Roman" w:hAnsi="Times New Roman" w:cs="Times New Roman"/>
          <w:b/>
        </w:rPr>
        <w:t>PORTARIA N</w:t>
      </w:r>
      <w:r w:rsidR="008B0CF0">
        <w:rPr>
          <w:rFonts w:ascii="Times New Roman" w:hAnsi="Times New Roman" w:cs="Times New Roman"/>
          <w:b/>
        </w:rPr>
        <w:t>º</w:t>
      </w:r>
      <w:r w:rsidRPr="005C5D03">
        <w:rPr>
          <w:rFonts w:ascii="Times New Roman" w:hAnsi="Times New Roman" w:cs="Times New Roman"/>
          <w:b/>
        </w:rPr>
        <w:t xml:space="preserve"> 174, DE </w:t>
      </w:r>
      <w:proofErr w:type="gramStart"/>
      <w:r w:rsidRPr="005C5D03">
        <w:rPr>
          <w:rFonts w:ascii="Times New Roman" w:hAnsi="Times New Roman" w:cs="Times New Roman"/>
          <w:b/>
        </w:rPr>
        <w:t>8</w:t>
      </w:r>
      <w:proofErr w:type="gramEnd"/>
      <w:r w:rsidRPr="005C5D03">
        <w:rPr>
          <w:rFonts w:ascii="Times New Roman" w:hAnsi="Times New Roman" w:cs="Times New Roman"/>
          <w:b/>
        </w:rPr>
        <w:t xml:space="preserve"> DE MARÇO DE 2013</w:t>
      </w:r>
    </w:p>
    <w:p w:rsidR="005C5D03" w:rsidRPr="005C5D03" w:rsidRDefault="005C5D03" w:rsidP="005C5D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1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>, da Portaria n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conformidade com o Parágrafo Único, do Artigo 1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>, da Portaria n</w:t>
      </w:r>
      <w:r w:rsidR="008B0CF0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União de 17 de junho de 2003, resolve:</w:t>
      </w:r>
    </w:p>
    <w:p w:rsidR="005C5D03" w:rsidRDefault="005C5D03" w:rsidP="005C5D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Nomear SUELLEN SILVA PINHO para exercer o cargo de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Chefe de Serviço, código DAS-101.1, do Gabinete do Ministro.</w:t>
      </w:r>
    </w:p>
    <w:p w:rsidR="005C5D03" w:rsidRPr="008B0CF0" w:rsidRDefault="005C5D03" w:rsidP="008B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CF0">
        <w:rPr>
          <w:rFonts w:ascii="Times New Roman" w:hAnsi="Times New Roman" w:cs="Times New Roman"/>
          <w:b/>
        </w:rPr>
        <w:t>JOSÉ HENRIQUE PAIM FERNANDES</w:t>
      </w:r>
    </w:p>
    <w:p w:rsidR="005C5D03" w:rsidRDefault="005C5D03" w:rsidP="008B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CF0" w:rsidRPr="008B0CF0" w:rsidRDefault="008B0CF0" w:rsidP="008B0C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CF0">
        <w:rPr>
          <w:rFonts w:ascii="Times New Roman" w:hAnsi="Times New Roman" w:cs="Times New Roman"/>
          <w:b/>
          <w:i/>
        </w:rPr>
        <w:t xml:space="preserve">(Publicação no DOU n.º 49, de 13.03.2013,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8B0CF0">
        <w:rPr>
          <w:rFonts w:ascii="Times New Roman" w:hAnsi="Times New Roman" w:cs="Times New Roman"/>
          <w:b/>
          <w:i/>
        </w:rPr>
        <w:t>)</w:t>
      </w:r>
      <w:proofErr w:type="gramEnd"/>
    </w:p>
    <w:p w:rsidR="008B0CF0" w:rsidRPr="008B0CF0" w:rsidRDefault="008B0CF0" w:rsidP="008B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D03" w:rsidRPr="008B0CF0" w:rsidRDefault="005C5D03" w:rsidP="008B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CF0">
        <w:rPr>
          <w:rFonts w:ascii="Times New Roman" w:hAnsi="Times New Roman" w:cs="Times New Roman"/>
          <w:b/>
        </w:rPr>
        <w:t>PORTARIAS DE 12 DE MARÇO DE 2013</w:t>
      </w:r>
    </w:p>
    <w:p w:rsidR="005C5D03" w:rsidRDefault="005C5D03" w:rsidP="005C5D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competência que lhe foi subdelegada pelo Inciso I, do Artigo 1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Portaria n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no Diário Oficial da União de 12 de junho de 2003, resolve:</w:t>
      </w:r>
    </w:p>
    <w:p w:rsidR="005C5D03" w:rsidRDefault="005C5D03" w:rsidP="005C5D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C5D03" w:rsidRPr="005C5D03" w:rsidRDefault="005C5D03" w:rsidP="008B0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N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175 - Exonerar, a pedido, MAGDA DE LIMA LÚCIO do cargo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de Assessor, código DAS-102.4, da Secretaria de Regulação e Supervi</w:t>
      </w:r>
      <w:bookmarkStart w:id="0" w:name="_GoBack"/>
      <w:bookmarkEnd w:id="0"/>
      <w:r w:rsidRPr="005C5D03">
        <w:rPr>
          <w:rFonts w:ascii="Times New Roman" w:hAnsi="Times New Roman" w:cs="Times New Roman"/>
        </w:rPr>
        <w:t>são</w:t>
      </w:r>
      <w:r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 xml:space="preserve">da Educação Superior, a contar de </w:t>
      </w:r>
      <w:proofErr w:type="gramStart"/>
      <w:r w:rsidRPr="005C5D03">
        <w:rPr>
          <w:rFonts w:ascii="Times New Roman" w:hAnsi="Times New Roman" w:cs="Times New Roman"/>
        </w:rPr>
        <w:t>4</w:t>
      </w:r>
      <w:proofErr w:type="gramEnd"/>
      <w:r w:rsidRPr="005C5D03">
        <w:rPr>
          <w:rFonts w:ascii="Times New Roman" w:hAnsi="Times New Roman" w:cs="Times New Roman"/>
        </w:rPr>
        <w:t xml:space="preserve"> de março de 2013.</w:t>
      </w: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Pr="005C5D03" w:rsidRDefault="005C5D03" w:rsidP="008B0C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O MINISTRO DE ESTADO DA EDUCAÇÃO, no uso de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suas atribuições, e tendo em vista o disposto no Art. 38, da Lei n</w:t>
      </w:r>
      <w:r w:rsidR="008B0CF0">
        <w:rPr>
          <w:rFonts w:ascii="Times New Roman" w:hAnsi="Times New Roman" w:cs="Times New Roman"/>
        </w:rPr>
        <w:t xml:space="preserve">º </w:t>
      </w:r>
      <w:r w:rsidRPr="005C5D03">
        <w:rPr>
          <w:rFonts w:ascii="Times New Roman" w:hAnsi="Times New Roman" w:cs="Times New Roman"/>
        </w:rPr>
        <w:t>8.112, de 11 de dezembro de 1990, publicada no Diário Oficial da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União de 12 de dezembro de 1990, resolve:</w:t>
      </w:r>
    </w:p>
    <w:p w:rsidR="008B0CF0" w:rsidRDefault="008B0CF0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D03" w:rsidRPr="005C5D03" w:rsidRDefault="005C5D03" w:rsidP="005C5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D03">
        <w:rPr>
          <w:rFonts w:ascii="Times New Roman" w:hAnsi="Times New Roman" w:cs="Times New Roman"/>
        </w:rPr>
        <w:t>N</w:t>
      </w:r>
      <w:r w:rsidR="008B0CF0">
        <w:rPr>
          <w:rFonts w:ascii="Times New Roman" w:hAnsi="Times New Roman" w:cs="Times New Roman"/>
        </w:rPr>
        <w:t>º</w:t>
      </w:r>
      <w:r w:rsidRPr="005C5D03">
        <w:rPr>
          <w:rFonts w:ascii="Times New Roman" w:hAnsi="Times New Roman" w:cs="Times New Roman"/>
        </w:rPr>
        <w:t xml:space="preserve"> 180 - Fica designada JAQUELINE RIBEIRO SILVA para exercer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o encargo de substituto eventual do cargo de Diretor de Programa,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código DAS-101.5, ocupado por Luiz Eduardo Rodrigues Alves, da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Secretaria Executiva, durante os afastamentos e impedimentos regulamentares</w:t>
      </w:r>
      <w:r w:rsidR="008B0CF0">
        <w:rPr>
          <w:rFonts w:ascii="Times New Roman" w:hAnsi="Times New Roman" w:cs="Times New Roman"/>
        </w:rPr>
        <w:t xml:space="preserve"> </w:t>
      </w:r>
      <w:r w:rsidRPr="005C5D03">
        <w:rPr>
          <w:rFonts w:ascii="Times New Roman" w:hAnsi="Times New Roman" w:cs="Times New Roman"/>
        </w:rPr>
        <w:t>do titular.</w:t>
      </w:r>
    </w:p>
    <w:p w:rsidR="005C5D03" w:rsidRPr="008B0CF0" w:rsidRDefault="008B0CF0" w:rsidP="008B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CF0">
        <w:rPr>
          <w:rFonts w:ascii="Times New Roman" w:hAnsi="Times New Roman" w:cs="Times New Roman"/>
          <w:b/>
        </w:rPr>
        <w:t>ALOIZIO MERCADANTE OLIVA</w:t>
      </w:r>
    </w:p>
    <w:p w:rsidR="008B0CF0" w:rsidRPr="008B0CF0" w:rsidRDefault="008B0CF0" w:rsidP="005C5D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0CF0" w:rsidRDefault="008B0CF0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CF0" w:rsidRPr="008B0CF0" w:rsidRDefault="008B0CF0" w:rsidP="008B0C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CF0">
        <w:rPr>
          <w:rFonts w:ascii="Times New Roman" w:hAnsi="Times New Roman" w:cs="Times New Roman"/>
          <w:b/>
          <w:i/>
        </w:rPr>
        <w:t xml:space="preserve">(Publicação no DOU n.º 49, de 13.03.2013,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8B0CF0">
        <w:rPr>
          <w:rFonts w:ascii="Times New Roman" w:hAnsi="Times New Roman" w:cs="Times New Roman"/>
          <w:b/>
          <w:i/>
        </w:rPr>
        <w:t>)</w:t>
      </w:r>
      <w:proofErr w:type="gramEnd"/>
    </w:p>
    <w:p w:rsidR="008B0CF0" w:rsidRPr="005C5D03" w:rsidRDefault="008B0CF0" w:rsidP="005C5D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0CF0" w:rsidRPr="005C5D03" w:rsidSect="005C5D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F0" w:rsidRDefault="008B0CF0" w:rsidP="008B0CF0">
      <w:pPr>
        <w:spacing w:after="0" w:line="240" w:lineRule="auto"/>
      </w:pPr>
      <w:r>
        <w:separator/>
      </w:r>
    </w:p>
  </w:endnote>
  <w:endnote w:type="continuationSeparator" w:id="0">
    <w:p w:rsidR="008B0CF0" w:rsidRDefault="008B0CF0" w:rsidP="008B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2903"/>
      <w:docPartObj>
        <w:docPartGallery w:val="Page Numbers (Bottom of Page)"/>
        <w:docPartUnique/>
      </w:docPartObj>
    </w:sdtPr>
    <w:sdtContent>
      <w:p w:rsidR="008B0CF0" w:rsidRDefault="008B0C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CF0" w:rsidRDefault="008B0C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F0" w:rsidRDefault="008B0CF0" w:rsidP="008B0CF0">
      <w:pPr>
        <w:spacing w:after="0" w:line="240" w:lineRule="auto"/>
      </w:pPr>
      <w:r>
        <w:separator/>
      </w:r>
    </w:p>
  </w:footnote>
  <w:footnote w:type="continuationSeparator" w:id="0">
    <w:p w:rsidR="008B0CF0" w:rsidRDefault="008B0CF0" w:rsidP="008B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3"/>
    <w:rsid w:val="003607FD"/>
    <w:rsid w:val="005C5D03"/>
    <w:rsid w:val="008B0CF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CF0"/>
  </w:style>
  <w:style w:type="paragraph" w:styleId="Rodap">
    <w:name w:val="footer"/>
    <w:basedOn w:val="Normal"/>
    <w:link w:val="RodapChar"/>
    <w:uiPriority w:val="99"/>
    <w:unhideWhenUsed/>
    <w:rsid w:val="008B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CF0"/>
  </w:style>
  <w:style w:type="paragraph" w:styleId="Rodap">
    <w:name w:val="footer"/>
    <w:basedOn w:val="Normal"/>
    <w:link w:val="RodapChar"/>
    <w:uiPriority w:val="99"/>
    <w:unhideWhenUsed/>
    <w:rsid w:val="008B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2013-03-13T11:20:00Z</dcterms:created>
  <dcterms:modified xsi:type="dcterms:W3CDTF">2013-03-13T11:34:00Z</dcterms:modified>
</cp:coreProperties>
</file>