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MINISTÉRIO DA EDUCAÇÃO</w:t>
      </w: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SECRETARIA DE REGULAÇÃO E SUPERVISÃO DA EDUCAÇÃO SUPERIOR</w:t>
      </w: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8008C">
        <w:rPr>
          <w:rFonts w:ascii="Times New Roman" w:hAnsi="Times New Roman" w:cs="Times New Roman"/>
          <w:b/>
        </w:rPr>
        <w:t xml:space="preserve"> 94, DE </w:t>
      </w:r>
      <w:proofErr w:type="gramStart"/>
      <w:r w:rsidRPr="0028008C">
        <w:rPr>
          <w:rFonts w:ascii="Times New Roman" w:hAnsi="Times New Roman" w:cs="Times New Roman"/>
          <w:b/>
        </w:rPr>
        <w:t>5</w:t>
      </w:r>
      <w:proofErr w:type="gramEnd"/>
      <w:r w:rsidRPr="0028008C">
        <w:rPr>
          <w:rFonts w:ascii="Times New Roman" w:hAnsi="Times New Roman" w:cs="Times New Roman"/>
          <w:b/>
        </w:rPr>
        <w:t xml:space="preserve"> DE MARÇO DE 2013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 xml:space="preserve">nº 5.773, de </w:t>
      </w:r>
      <w:proofErr w:type="gramStart"/>
      <w:r w:rsidRPr="0028008C">
        <w:rPr>
          <w:rFonts w:ascii="Times New Roman" w:hAnsi="Times New Roman" w:cs="Times New Roman"/>
        </w:rPr>
        <w:t>9</w:t>
      </w:r>
      <w:proofErr w:type="gramEnd"/>
      <w:r w:rsidRPr="0028008C">
        <w:rPr>
          <w:rFonts w:ascii="Times New Roman" w:hAnsi="Times New Roman" w:cs="Times New Roman"/>
        </w:rPr>
        <w:t xml:space="preserve"> de maio de 2006, e suas alterações, a Portaria Normativa nº 40, de 12 de dezembro de 2007, republicada em 29 de dezembro de 2010, a Instrução Normativa nº 3, de 23 de janeiro de 2013, e o Parecer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Técnico CGFPR/DIREG/SERES/MEC nº 23, de 2013, resolve: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Art. 1° Fica aprovado o aditamento aos atos autorizativos dos cursos de graduação das instituições de educação superior, exclusivamente no que tange ao número de vagas, conforme planilha anexa.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Art. 2° O deferimento do pedido de aumento de vagas implica a vedação da aplicação de regras de desoneração de visita e a obrigatoriedade de visita in loco, pelo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Educacionais Anísio Teixeira- INEP, para análise e expedição do próximo ato regulatório dos cursos.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Art. 3º Esta Portaria entra em vigor na data de sua publicação.</w:t>
      </w:r>
    </w:p>
    <w:p w:rsid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JORGE RODRIGO ARAÚJO MESSIAS</w:t>
      </w: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ANEXO</w:t>
      </w:r>
    </w:p>
    <w:p w:rsidR="0028008C" w:rsidRDefault="0028008C" w:rsidP="00280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08C" w:rsidRPr="0028008C" w:rsidRDefault="0028008C" w:rsidP="0028008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008C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8008C" w:rsidRDefault="0028008C" w:rsidP="00280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1891" w:rsidRPr="0028008C" w:rsidRDefault="00091891" w:rsidP="000918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8008C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44</w:t>
      </w:r>
      <w:r w:rsidRPr="0028008C">
        <w:rPr>
          <w:rFonts w:ascii="Times New Roman" w:hAnsi="Times New Roman" w:cs="Times New Roman"/>
          <w:b/>
          <w:i/>
        </w:rPr>
        <w:t xml:space="preserve">, de 06.03.2013,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28008C">
        <w:rPr>
          <w:rFonts w:ascii="Times New Roman" w:hAnsi="Times New Roman" w:cs="Times New Roman"/>
          <w:b/>
          <w:i/>
        </w:rPr>
        <w:t>)</w:t>
      </w:r>
      <w:proofErr w:type="gramEnd"/>
    </w:p>
    <w:p w:rsidR="0028008C" w:rsidRPr="0028008C" w:rsidRDefault="0028008C" w:rsidP="00280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8008C">
        <w:rPr>
          <w:rFonts w:ascii="Times New Roman" w:hAnsi="Times New Roman" w:cs="Times New Roman"/>
          <w:b/>
        </w:rPr>
        <w:t xml:space="preserve"> 95, DE </w:t>
      </w:r>
      <w:proofErr w:type="gramStart"/>
      <w:r w:rsidRPr="0028008C">
        <w:rPr>
          <w:rFonts w:ascii="Times New Roman" w:hAnsi="Times New Roman" w:cs="Times New Roman"/>
          <w:b/>
        </w:rPr>
        <w:t>5</w:t>
      </w:r>
      <w:proofErr w:type="gramEnd"/>
      <w:r w:rsidRPr="0028008C">
        <w:rPr>
          <w:rFonts w:ascii="Times New Roman" w:hAnsi="Times New Roman" w:cs="Times New Roman"/>
          <w:b/>
        </w:rPr>
        <w:t xml:space="preserve"> DE MARÇO DE 2013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 xml:space="preserve">nº 5.773, de </w:t>
      </w:r>
      <w:proofErr w:type="gramStart"/>
      <w:r w:rsidRPr="0028008C">
        <w:rPr>
          <w:rFonts w:ascii="Times New Roman" w:hAnsi="Times New Roman" w:cs="Times New Roman"/>
        </w:rPr>
        <w:t>9</w:t>
      </w:r>
      <w:proofErr w:type="gramEnd"/>
      <w:r w:rsidRPr="0028008C">
        <w:rPr>
          <w:rFonts w:ascii="Times New Roman" w:hAnsi="Times New Roman" w:cs="Times New Roman"/>
        </w:rPr>
        <w:t xml:space="preserve"> de maio de 2006, e suas alterações, a Portaria Normativa nº 40, de 12 de dezembro de 2007, republicada em 29 de dezembro de 2010, e o Parecer CGFPR/DIREG/SERES/MEC nº 24, de 2013,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resolve: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Art. 1° Fica aprovado o aditamento aos atos autorizativos dos cursos de graduação das instituições de educação superior, exclusivamente no que tange ao número de vagas, conforme planilha anexa.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Art. 2° O deferimento do pedido de aumento de vagas implica a vedação da aplicação de regras de desoneração de visita e a obrigatoriedade de visita in loco, pelo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Educacionais Anísio Teixeira- INEP, para análise e expedição do próximo ato regulatório dos cursos.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Art. 3º Esta Portaria entra em vigor na data de sua publicação.</w:t>
      </w:r>
    </w:p>
    <w:p w:rsid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JORGE RODRIGO ARAÚJO MESSIAS</w:t>
      </w: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ANEXO</w:t>
      </w:r>
    </w:p>
    <w:p w:rsidR="0028008C" w:rsidRDefault="0028008C" w:rsidP="0028008C">
      <w:pPr>
        <w:spacing w:after="0" w:line="240" w:lineRule="auto"/>
        <w:rPr>
          <w:rFonts w:ascii="Times New Roman" w:hAnsi="Times New Roman" w:cs="Times New Roman"/>
          <w:b/>
        </w:rPr>
      </w:pPr>
    </w:p>
    <w:p w:rsidR="0028008C" w:rsidRPr="0028008C" w:rsidRDefault="0028008C" w:rsidP="0028008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008C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8008C" w:rsidRDefault="0028008C" w:rsidP="0028008C">
      <w:pPr>
        <w:spacing w:after="0" w:line="240" w:lineRule="auto"/>
        <w:rPr>
          <w:rFonts w:ascii="Times New Roman" w:hAnsi="Times New Roman" w:cs="Times New Roman"/>
          <w:b/>
        </w:rPr>
      </w:pPr>
    </w:p>
    <w:p w:rsidR="0028008C" w:rsidRDefault="0028008C" w:rsidP="0028008C">
      <w:pPr>
        <w:spacing w:after="0" w:line="240" w:lineRule="auto"/>
        <w:rPr>
          <w:rFonts w:ascii="Times New Roman" w:hAnsi="Times New Roman" w:cs="Times New Roman"/>
          <w:b/>
        </w:rPr>
      </w:pPr>
    </w:p>
    <w:p w:rsidR="0028008C" w:rsidRPr="0028008C" w:rsidRDefault="0028008C" w:rsidP="002800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8008C">
        <w:rPr>
          <w:rFonts w:ascii="Times New Roman" w:hAnsi="Times New Roman" w:cs="Times New Roman"/>
          <w:b/>
          <w:i/>
        </w:rPr>
        <w:t xml:space="preserve">(Publicação no DOU n.º </w:t>
      </w:r>
      <w:r w:rsidR="00091891">
        <w:rPr>
          <w:rFonts w:ascii="Times New Roman" w:hAnsi="Times New Roman" w:cs="Times New Roman"/>
          <w:b/>
          <w:i/>
        </w:rPr>
        <w:t>44</w:t>
      </w:r>
      <w:r w:rsidRPr="0028008C">
        <w:rPr>
          <w:rFonts w:ascii="Times New Roman" w:hAnsi="Times New Roman" w:cs="Times New Roman"/>
          <w:b/>
          <w:i/>
        </w:rPr>
        <w:t xml:space="preserve">, de 06.03.2013, Seção 1, página </w:t>
      </w:r>
      <w:proofErr w:type="gramStart"/>
      <w:r w:rsidR="00091891">
        <w:rPr>
          <w:rFonts w:ascii="Times New Roman" w:hAnsi="Times New Roman" w:cs="Times New Roman"/>
          <w:b/>
          <w:i/>
        </w:rPr>
        <w:t>12</w:t>
      </w:r>
      <w:r w:rsidRPr="0028008C">
        <w:rPr>
          <w:rFonts w:ascii="Times New Roman" w:hAnsi="Times New Roman" w:cs="Times New Roman"/>
          <w:b/>
          <w:i/>
        </w:rPr>
        <w:t>)</w:t>
      </w:r>
      <w:proofErr w:type="gramEnd"/>
    </w:p>
    <w:p w:rsidR="0028008C" w:rsidRDefault="0028008C" w:rsidP="00280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08C" w:rsidRDefault="00280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lastRenderedPageBreak/>
        <w:t>MINISTÉRIO DA EDUCAÇÃO</w:t>
      </w: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SECRETARIA DE REGULAÇÃO E SUPERVISÃO DA EDUCAÇÃO SUPERIOR</w:t>
      </w: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PORTARIA N</w:t>
      </w:r>
      <w:r w:rsidR="00091891">
        <w:rPr>
          <w:rFonts w:ascii="Times New Roman" w:hAnsi="Times New Roman" w:cs="Times New Roman"/>
          <w:b/>
        </w:rPr>
        <w:t>º</w:t>
      </w:r>
      <w:r w:rsidRPr="0028008C">
        <w:rPr>
          <w:rFonts w:ascii="Times New Roman" w:hAnsi="Times New Roman" w:cs="Times New Roman"/>
          <w:b/>
        </w:rPr>
        <w:t xml:space="preserve"> 96, DE </w:t>
      </w:r>
      <w:proofErr w:type="gramStart"/>
      <w:r w:rsidRPr="0028008C">
        <w:rPr>
          <w:rFonts w:ascii="Times New Roman" w:hAnsi="Times New Roman" w:cs="Times New Roman"/>
          <w:b/>
        </w:rPr>
        <w:t>5</w:t>
      </w:r>
      <w:proofErr w:type="gramEnd"/>
      <w:r w:rsidRPr="0028008C">
        <w:rPr>
          <w:rFonts w:ascii="Times New Roman" w:hAnsi="Times New Roman" w:cs="Times New Roman"/>
          <w:b/>
        </w:rPr>
        <w:t xml:space="preserve"> DE MARÇO DE 2013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02 de março de 2012, acolhendo integralmente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 xml:space="preserve">o Parecer CGFPR/DIREG/SERES/MEC nº 25, de 2013, inclusive como motivação, nos termos do art. 50, § 1º, da Lei nº 9.784, de 1999, e com fulcro no Decreto nº 5.773, de </w:t>
      </w:r>
      <w:proofErr w:type="gramStart"/>
      <w:r w:rsidRPr="0028008C">
        <w:rPr>
          <w:rFonts w:ascii="Times New Roman" w:hAnsi="Times New Roman" w:cs="Times New Roman"/>
        </w:rPr>
        <w:t>9</w:t>
      </w:r>
      <w:proofErr w:type="gramEnd"/>
      <w:r w:rsidRPr="0028008C">
        <w:rPr>
          <w:rFonts w:ascii="Times New Roman" w:hAnsi="Times New Roman" w:cs="Times New Roman"/>
        </w:rPr>
        <w:t xml:space="preserve"> de maio de 2006, e suas alterações,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na Portaria Normativa nº 40, de 12 de dezembro de 2007, e na Instrução Normativa nº 3, de 23 de janeiro de 2013, resolve: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Art. 1° Ficam indeferidos os pedidos de aumento de vagas, na forma de aditamento aos atos autorizativos dos cursos de graduação das instituições de educação superior, conforme planilha anexa.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Art. 2° Esta Portaria entra em vigor na data de sua publicação.</w:t>
      </w: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JORGE RODRIGO ARAÚJO MESSIAS</w:t>
      </w: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ANEXO</w:t>
      </w:r>
    </w:p>
    <w:p w:rsidR="0028008C" w:rsidRDefault="0028008C" w:rsidP="00280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08C" w:rsidRPr="0028008C" w:rsidRDefault="0028008C" w:rsidP="0028008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008C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8008C" w:rsidRDefault="0028008C" w:rsidP="00280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1891" w:rsidRPr="0028008C" w:rsidRDefault="00091891" w:rsidP="000918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8008C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44</w:t>
      </w:r>
      <w:r w:rsidRPr="0028008C">
        <w:rPr>
          <w:rFonts w:ascii="Times New Roman" w:hAnsi="Times New Roman" w:cs="Times New Roman"/>
          <w:b/>
          <w:i/>
        </w:rPr>
        <w:t xml:space="preserve">, de 06.03.2013,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28008C">
        <w:rPr>
          <w:rFonts w:ascii="Times New Roman" w:hAnsi="Times New Roman" w:cs="Times New Roman"/>
          <w:b/>
          <w:i/>
        </w:rPr>
        <w:t>)</w:t>
      </w:r>
      <w:proofErr w:type="gramEnd"/>
    </w:p>
    <w:p w:rsidR="0028008C" w:rsidRPr="0028008C" w:rsidRDefault="0028008C" w:rsidP="00280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8008C">
        <w:rPr>
          <w:rFonts w:ascii="Times New Roman" w:hAnsi="Times New Roman" w:cs="Times New Roman"/>
          <w:b/>
        </w:rPr>
        <w:t xml:space="preserve"> 97, DE </w:t>
      </w:r>
      <w:proofErr w:type="gramStart"/>
      <w:r w:rsidRPr="0028008C">
        <w:rPr>
          <w:rFonts w:ascii="Times New Roman" w:hAnsi="Times New Roman" w:cs="Times New Roman"/>
          <w:b/>
        </w:rPr>
        <w:t>5</w:t>
      </w:r>
      <w:proofErr w:type="gramEnd"/>
      <w:r w:rsidRPr="0028008C">
        <w:rPr>
          <w:rFonts w:ascii="Times New Roman" w:hAnsi="Times New Roman" w:cs="Times New Roman"/>
          <w:b/>
        </w:rPr>
        <w:t xml:space="preserve"> DE MARÇO DE 2013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 xml:space="preserve">pelo Decreto nº 7.690, de </w:t>
      </w:r>
      <w:proofErr w:type="gramStart"/>
      <w:r w:rsidRPr="0028008C">
        <w:rPr>
          <w:rFonts w:ascii="Times New Roman" w:hAnsi="Times New Roman" w:cs="Times New Roman"/>
        </w:rPr>
        <w:t>2</w:t>
      </w:r>
      <w:proofErr w:type="gramEnd"/>
      <w:r w:rsidRPr="0028008C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o Decreto nº 5.773, de 9 de maio de 2006, com alterações do Decreto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nº 6.303, de 12 de dezembro de 2007, a Portaria Normativa MEC nº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40, de 12 de dezembro de 2007, republicada em 29 de dezembro de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2010, e a Resolução nº 01, de 13 de janeiro de 2011, da Câmara de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Educação Superior do Conselho Nacional de Educação - CNE/CES,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conforme consta do Parecer CGFPR/DIREG/SERES/MEC nº 26, de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2013, e processo nº 23000.019181/2012-95, resolve: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Art. 1° Ficam aprovadas as alterações propostas no Estatuto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da Universidade Federal do Piauí, mantida pela Fundação Universidade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Federal do Piauí, com sede no Município de Teresina, Estado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do Piauí.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Art. 2° Esta Portaria entra em vigor na data de sua publicação.</w:t>
      </w:r>
    </w:p>
    <w:p w:rsid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JORGE RODRIGO ARAÚJO MESSIAS</w:t>
      </w: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08C" w:rsidRPr="0028008C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08C">
        <w:rPr>
          <w:rFonts w:ascii="Times New Roman" w:hAnsi="Times New Roman" w:cs="Times New Roman"/>
          <w:b/>
        </w:rPr>
        <w:t>RETIFICAÇÕES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No Diário Oficial da União nº 26, de 07 de fevereiro de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2011, Seção 1, página 17, na Portaria SESU nº 373, de 04 de fevereiro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de 2011, onde se lê: "com sede na cidade de Niterói, no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Estado de Minas Gerais", leia-se: "com sede na cidade de Niterói, no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 xml:space="preserve">Estado do Rio de Janeiro" conforme Nota Técnica nº 125/2013/CGFPR/DIREG/SERES/MEC, de 05/03/2013. (Registro </w:t>
      </w:r>
      <w:proofErr w:type="spellStart"/>
      <w:r w:rsidRPr="0028008C">
        <w:rPr>
          <w:rFonts w:ascii="Times New Roman" w:hAnsi="Times New Roman" w:cs="Times New Roman"/>
        </w:rPr>
        <w:t>e-MEC</w:t>
      </w:r>
      <w:proofErr w:type="spellEnd"/>
      <w:r w:rsidRPr="0028008C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200913319).</w:t>
      </w:r>
    </w:p>
    <w:p w:rsidR="0028008C" w:rsidRP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No Diário Oficial da União nº 138, de 20 de julho de 2011,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Seção 1, página 40, na linha 16 do Anexo da Portaria SERES nº 269,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de 19 de julho de 2011, onde se lê: "Faculdade Comunitária de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Taubaté", leia-se: "Faculdade Anhanguera de Taubaté", e onde se lê: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"Anhanguera Educacional S.A.", leia-se: "Anhanguera Educacional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 xml:space="preserve">LTDA" conforme Nota Técnica nº 127/2013/CGFPR/DIREG/SERES/MEC, de 05/03/2013. (Registro </w:t>
      </w:r>
      <w:proofErr w:type="spellStart"/>
      <w:r w:rsidRPr="0028008C">
        <w:rPr>
          <w:rFonts w:ascii="Times New Roman" w:hAnsi="Times New Roman" w:cs="Times New Roman"/>
        </w:rPr>
        <w:t>e-MEC</w:t>
      </w:r>
      <w:proofErr w:type="spellEnd"/>
      <w:r w:rsidRPr="0028008C">
        <w:rPr>
          <w:rFonts w:ascii="Times New Roman" w:hAnsi="Times New Roman" w:cs="Times New Roman"/>
        </w:rPr>
        <w:t xml:space="preserve"> nº 200808997).</w:t>
      </w:r>
    </w:p>
    <w:p w:rsid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08C">
        <w:rPr>
          <w:rFonts w:ascii="Times New Roman" w:hAnsi="Times New Roman" w:cs="Times New Roman"/>
        </w:rPr>
        <w:t>No Diário Oficial da União nº 6, de 09/01/2012, Seção 1,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página 33, na linha 829 do Anexo da Portaria SERES nº 01 de 06 de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>janeiro de 2012, onde se lê: "300 (trezentas)", leia-se: "120 (cento e</w:t>
      </w:r>
      <w:r>
        <w:rPr>
          <w:rFonts w:ascii="Times New Roman" w:hAnsi="Times New Roman" w:cs="Times New Roman"/>
        </w:rPr>
        <w:t xml:space="preserve"> </w:t>
      </w:r>
      <w:r w:rsidRPr="0028008C">
        <w:rPr>
          <w:rFonts w:ascii="Times New Roman" w:hAnsi="Times New Roman" w:cs="Times New Roman"/>
        </w:rPr>
        <w:t xml:space="preserve">vinte)", conforme Nota Técnica nº 128/2013/CGFPR/DIREG/SERES/MEC, de 05/032013. </w:t>
      </w:r>
      <w:proofErr w:type="gramStart"/>
      <w:r w:rsidRPr="0028008C">
        <w:rPr>
          <w:rFonts w:ascii="Times New Roman" w:hAnsi="Times New Roman" w:cs="Times New Roman"/>
        </w:rPr>
        <w:t xml:space="preserve">(Registro </w:t>
      </w:r>
      <w:proofErr w:type="spellStart"/>
      <w:r w:rsidRPr="0028008C">
        <w:rPr>
          <w:rFonts w:ascii="Times New Roman" w:hAnsi="Times New Roman" w:cs="Times New Roman"/>
        </w:rPr>
        <w:t>e-MEC</w:t>
      </w:r>
      <w:proofErr w:type="spellEnd"/>
      <w:r w:rsidRPr="0028008C">
        <w:rPr>
          <w:rFonts w:ascii="Times New Roman" w:hAnsi="Times New Roman" w:cs="Times New Roman"/>
        </w:rPr>
        <w:t>: nº 201112527</w:t>
      </w:r>
    </w:p>
    <w:p w:rsidR="0028008C" w:rsidRDefault="0028008C" w:rsidP="002800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</w:p>
    <w:p w:rsidR="00091891" w:rsidRPr="0028008C" w:rsidRDefault="00091891" w:rsidP="000918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8008C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44</w:t>
      </w:r>
      <w:r w:rsidRPr="0028008C">
        <w:rPr>
          <w:rFonts w:ascii="Times New Roman" w:hAnsi="Times New Roman" w:cs="Times New Roman"/>
          <w:b/>
          <w:i/>
        </w:rPr>
        <w:t xml:space="preserve">, de 06.03.2013,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  <w:r w:rsidRPr="0028008C">
        <w:rPr>
          <w:rFonts w:ascii="Times New Roman" w:hAnsi="Times New Roman" w:cs="Times New Roman"/>
          <w:b/>
          <w:i/>
        </w:rPr>
        <w:t>)</w:t>
      </w:r>
      <w:proofErr w:type="gramEnd"/>
    </w:p>
    <w:sectPr w:rsidR="00091891" w:rsidRPr="0028008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91" w:rsidRDefault="00091891" w:rsidP="00091891">
      <w:pPr>
        <w:spacing w:after="0" w:line="240" w:lineRule="auto"/>
      </w:pPr>
      <w:r>
        <w:separator/>
      </w:r>
    </w:p>
  </w:endnote>
  <w:endnote w:type="continuationSeparator" w:id="0">
    <w:p w:rsidR="00091891" w:rsidRDefault="00091891" w:rsidP="0009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846269"/>
      <w:docPartObj>
        <w:docPartGallery w:val="Page Numbers (Bottom of Page)"/>
        <w:docPartUnique/>
      </w:docPartObj>
    </w:sdtPr>
    <w:sdtContent>
      <w:p w:rsidR="00091891" w:rsidRDefault="000918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1891" w:rsidRDefault="00091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91" w:rsidRDefault="00091891" w:rsidP="00091891">
      <w:pPr>
        <w:spacing w:after="0" w:line="240" w:lineRule="auto"/>
      </w:pPr>
      <w:r>
        <w:separator/>
      </w:r>
    </w:p>
  </w:footnote>
  <w:footnote w:type="continuationSeparator" w:id="0">
    <w:p w:rsidR="00091891" w:rsidRDefault="00091891" w:rsidP="00091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8C"/>
    <w:rsid w:val="00091891"/>
    <w:rsid w:val="0028008C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1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891"/>
  </w:style>
  <w:style w:type="paragraph" w:styleId="Rodap">
    <w:name w:val="footer"/>
    <w:basedOn w:val="Normal"/>
    <w:link w:val="RodapChar"/>
    <w:uiPriority w:val="99"/>
    <w:unhideWhenUsed/>
    <w:rsid w:val="00091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1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891"/>
  </w:style>
  <w:style w:type="paragraph" w:styleId="Rodap">
    <w:name w:val="footer"/>
    <w:basedOn w:val="Normal"/>
    <w:link w:val="RodapChar"/>
    <w:uiPriority w:val="99"/>
    <w:unhideWhenUsed/>
    <w:rsid w:val="00091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2013-03-06T10:31:00Z</dcterms:created>
  <dcterms:modified xsi:type="dcterms:W3CDTF">2013-03-06T10:41:00Z</dcterms:modified>
</cp:coreProperties>
</file>