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PRESIDÊNCIA DA REPÚBLICA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DESPACHOS DA PRESIDENTA DA REPÚBLICA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MINISTÉRIO DA EDUCAÇÃO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Exposição de Motivos</w:t>
      </w:r>
    </w:p>
    <w:p w:rsidR="00B36578" w:rsidRPr="00B36578" w:rsidRDefault="00B36578" w:rsidP="00B36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 xml:space="preserve"> 13, de 28 de fevereiro de 2013. Afastamento do País, com ônus,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do Ministro de Estado da Educação, com destino a Bélgica, Espanha,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Portugal e Reino Unido, no período de 4 a 11 de março de 2013,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inclusive trânsito, para participar de reuniões com os presidentes da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Comissão Europeia e do Parlamento Europeu, e de reuniões com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Ministros da Educação e autoridades acadêmicas. Autorizo. Em 1º de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março de 2013.</w:t>
      </w:r>
    </w:p>
    <w:p w:rsidR="00B36578" w:rsidRDefault="00B36578" w:rsidP="00B36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578" w:rsidRPr="00B36578" w:rsidRDefault="00B36578" w:rsidP="00B365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6578">
        <w:rPr>
          <w:rFonts w:ascii="Times New Roman" w:hAnsi="Times New Roman" w:cs="Times New Roman"/>
          <w:b/>
          <w:i/>
        </w:rPr>
        <w:t xml:space="preserve">(Publicação no DOU n.º 42, de 04.03.2013, Seção 2, página </w:t>
      </w:r>
      <w:proofErr w:type="gramStart"/>
      <w:r w:rsidRPr="00B36578">
        <w:rPr>
          <w:rFonts w:ascii="Times New Roman" w:hAnsi="Times New Roman" w:cs="Times New Roman"/>
          <w:b/>
          <w:i/>
        </w:rPr>
        <w:t>01)</w:t>
      </w:r>
      <w:proofErr w:type="gramEnd"/>
    </w:p>
    <w:p w:rsidR="00B36578" w:rsidRDefault="00B36578" w:rsidP="00B36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GABINETE DO MINISTRO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DESPACHO DO MINISTRO</w:t>
      </w:r>
    </w:p>
    <w:p w:rsidR="00B36578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Em 1</w:t>
      </w:r>
      <w:r>
        <w:rPr>
          <w:rFonts w:ascii="Times New Roman" w:hAnsi="Times New Roman" w:cs="Times New Roman"/>
          <w:b/>
        </w:rPr>
        <w:t>º</w:t>
      </w:r>
      <w:r w:rsidRPr="00B36578">
        <w:rPr>
          <w:rFonts w:ascii="Times New Roman" w:hAnsi="Times New Roman" w:cs="Times New Roman"/>
          <w:b/>
        </w:rPr>
        <w:t xml:space="preserve"> de março de 2013</w:t>
      </w:r>
    </w:p>
    <w:p w:rsidR="00B36578" w:rsidRPr="00B36578" w:rsidRDefault="00B36578" w:rsidP="00B365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5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 xml:space="preserve"> 1.387, de </w:t>
      </w:r>
      <w:proofErr w:type="gramStart"/>
      <w:r w:rsidRPr="00B36578">
        <w:rPr>
          <w:rFonts w:ascii="Times New Roman" w:hAnsi="Times New Roman" w:cs="Times New Roman"/>
        </w:rPr>
        <w:t>7</w:t>
      </w:r>
      <w:proofErr w:type="gramEnd"/>
      <w:r w:rsidRPr="00B365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autoriza o afastamento do País do seguinte servidor:</w:t>
      </w:r>
    </w:p>
    <w:p w:rsidR="00B36578" w:rsidRPr="00B36578" w:rsidRDefault="00B36578" w:rsidP="00B365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6578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04 a 11.03.2013, trânsito incluso, com o objetivo de participar em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Bruxelas - Bélgica de reuniões de trabalho, com autoridades da União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 xml:space="preserve">Europeia (Presidentes da Comissão e do Parlamento Europeus), em </w:t>
      </w:r>
      <w:proofErr w:type="gramStart"/>
      <w:r w:rsidRPr="00B36578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de março; reunião de trabalho com o Ministro da Educação da Espanha,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em Madri, em 6 de março; reunião de trabalho com o Ministro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da Educação e Ciência, bem como reunião com o Conselho de Reitores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das Universidades Portuguesas, em Lisboa, dias 7 e 8 de março;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reunião na Universidade de Cambridge, no Reino Unido, em 9 de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março, com ônus CAPES (passagem aérea e diárias), art.1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>, IV</w:t>
      </w:r>
      <w:r>
        <w:rPr>
          <w:rFonts w:ascii="Times New Roman" w:hAnsi="Times New Roman" w:cs="Times New Roman"/>
        </w:rPr>
        <w:t xml:space="preserve"> </w:t>
      </w:r>
      <w:r w:rsidRPr="00B36578">
        <w:rPr>
          <w:rFonts w:ascii="Times New Roman" w:hAnsi="Times New Roman" w:cs="Times New Roman"/>
        </w:rPr>
        <w:t>(Processo n</w:t>
      </w:r>
      <w:r>
        <w:rPr>
          <w:rFonts w:ascii="Times New Roman" w:hAnsi="Times New Roman" w:cs="Times New Roman"/>
        </w:rPr>
        <w:t>º</w:t>
      </w:r>
      <w:r w:rsidRPr="00B36578">
        <w:rPr>
          <w:rFonts w:ascii="Times New Roman" w:hAnsi="Times New Roman" w:cs="Times New Roman"/>
        </w:rPr>
        <w:t xml:space="preserve"> 23123.000540/13-25).</w:t>
      </w:r>
    </w:p>
    <w:p w:rsidR="00D442FB" w:rsidRPr="00B36578" w:rsidRDefault="00B36578" w:rsidP="00B365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578">
        <w:rPr>
          <w:rFonts w:ascii="Times New Roman" w:hAnsi="Times New Roman" w:cs="Times New Roman"/>
          <w:b/>
        </w:rPr>
        <w:t>ALOIZIO MERCADANTE OLIVA</w:t>
      </w:r>
    </w:p>
    <w:p w:rsidR="00B36578" w:rsidRDefault="00B36578" w:rsidP="00B36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578" w:rsidRPr="00B36578" w:rsidRDefault="00B36578" w:rsidP="00B365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6578">
        <w:rPr>
          <w:rFonts w:ascii="Times New Roman" w:hAnsi="Times New Roman" w:cs="Times New Roman"/>
          <w:b/>
          <w:i/>
        </w:rPr>
        <w:t xml:space="preserve">(Publicação no DOU n.º 42, de 04.03.2013,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B36578">
        <w:rPr>
          <w:rFonts w:ascii="Times New Roman" w:hAnsi="Times New Roman" w:cs="Times New Roman"/>
          <w:b/>
          <w:i/>
        </w:rPr>
        <w:t>)</w:t>
      </w:r>
      <w:proofErr w:type="gramEnd"/>
    </w:p>
    <w:sectPr w:rsidR="00B36578" w:rsidRPr="00B36578" w:rsidSect="00B3657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8" w:rsidRDefault="00B36578" w:rsidP="00B36578">
      <w:pPr>
        <w:spacing w:after="0" w:line="240" w:lineRule="auto"/>
      </w:pPr>
      <w:r>
        <w:separator/>
      </w:r>
    </w:p>
  </w:endnote>
  <w:endnote w:type="continuationSeparator" w:id="0">
    <w:p w:rsidR="00B36578" w:rsidRDefault="00B36578" w:rsidP="00B3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06639"/>
      <w:docPartObj>
        <w:docPartGallery w:val="Page Numbers (Bottom of Page)"/>
        <w:docPartUnique/>
      </w:docPartObj>
    </w:sdtPr>
    <w:sdtContent>
      <w:p w:rsidR="00B36578" w:rsidRDefault="00B365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578" w:rsidRDefault="00B365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8" w:rsidRDefault="00B36578" w:rsidP="00B36578">
      <w:pPr>
        <w:spacing w:after="0" w:line="240" w:lineRule="auto"/>
      </w:pPr>
      <w:r>
        <w:separator/>
      </w:r>
    </w:p>
  </w:footnote>
  <w:footnote w:type="continuationSeparator" w:id="0">
    <w:p w:rsidR="00B36578" w:rsidRDefault="00B36578" w:rsidP="00B36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8"/>
    <w:rsid w:val="003607FD"/>
    <w:rsid w:val="00B3657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78"/>
  </w:style>
  <w:style w:type="paragraph" w:styleId="Rodap">
    <w:name w:val="footer"/>
    <w:basedOn w:val="Normal"/>
    <w:link w:val="RodapChar"/>
    <w:uiPriority w:val="99"/>
    <w:unhideWhenUsed/>
    <w:rsid w:val="00B36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578"/>
  </w:style>
  <w:style w:type="paragraph" w:styleId="Rodap">
    <w:name w:val="footer"/>
    <w:basedOn w:val="Normal"/>
    <w:link w:val="RodapChar"/>
    <w:uiPriority w:val="99"/>
    <w:unhideWhenUsed/>
    <w:rsid w:val="00B36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2013-03-04T11:07:00Z</dcterms:created>
  <dcterms:modified xsi:type="dcterms:W3CDTF">2013-03-04T11:27:00Z</dcterms:modified>
</cp:coreProperties>
</file>