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5" w:rsidRPr="00796715" w:rsidRDefault="00796715" w:rsidP="00796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96715" w:rsidRPr="00796715" w:rsidRDefault="00796715" w:rsidP="00796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715">
        <w:rPr>
          <w:rFonts w:ascii="Times New Roman" w:hAnsi="Times New Roman" w:cs="Times New Roman"/>
          <w:b/>
        </w:rPr>
        <w:t>SECRETARIA EXECUTIVA</w:t>
      </w:r>
    </w:p>
    <w:p w:rsidR="00796715" w:rsidRPr="00796715" w:rsidRDefault="00796715" w:rsidP="00796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715">
        <w:rPr>
          <w:rFonts w:ascii="Times New Roman" w:hAnsi="Times New Roman" w:cs="Times New Roman"/>
          <w:b/>
        </w:rPr>
        <w:t>PORTARIAS DE 28 DE MAIO DE 2013</w:t>
      </w:r>
    </w:p>
    <w:p w:rsidR="00796715" w:rsidRDefault="00796715" w:rsidP="007967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96715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796715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796715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796715">
        <w:rPr>
          <w:rFonts w:ascii="Times New Roman" w:hAnsi="Times New Roman" w:cs="Times New Roman"/>
        </w:rPr>
        <w:t>no Diário Oficial da União de 17 de junho de 2003, resolve:</w:t>
      </w:r>
    </w:p>
    <w:p w:rsidR="00796715" w:rsidRPr="00796715" w:rsidRDefault="00796715" w:rsidP="007967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5" w:rsidRPr="00796715" w:rsidRDefault="00796715" w:rsidP="00796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7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96715">
        <w:rPr>
          <w:rFonts w:ascii="Times New Roman" w:hAnsi="Times New Roman" w:cs="Times New Roman"/>
        </w:rPr>
        <w:t xml:space="preserve"> 827 - Nomear WILLIAM CELESTINO DA CUNHA para exercer</w:t>
      </w:r>
      <w:r>
        <w:rPr>
          <w:rFonts w:ascii="Times New Roman" w:hAnsi="Times New Roman" w:cs="Times New Roman"/>
        </w:rPr>
        <w:t xml:space="preserve"> </w:t>
      </w:r>
      <w:r w:rsidRPr="00796715">
        <w:rPr>
          <w:rFonts w:ascii="Times New Roman" w:hAnsi="Times New Roman" w:cs="Times New Roman"/>
        </w:rPr>
        <w:t>o cargo de Chefe de Divisão, código DAS-101.2, da Coordenação-Geral de Diretrizes para as Ações de Regulação e Supervisão da</w:t>
      </w:r>
      <w:r>
        <w:rPr>
          <w:rFonts w:ascii="Times New Roman" w:hAnsi="Times New Roman" w:cs="Times New Roman"/>
        </w:rPr>
        <w:t xml:space="preserve"> </w:t>
      </w:r>
      <w:r w:rsidRPr="00796715">
        <w:rPr>
          <w:rFonts w:ascii="Times New Roman" w:hAnsi="Times New Roman" w:cs="Times New Roman"/>
        </w:rPr>
        <w:t>Educação Superior da Diretoria de Política Regulatória da Secretaria</w:t>
      </w:r>
      <w:r>
        <w:rPr>
          <w:rFonts w:ascii="Times New Roman" w:hAnsi="Times New Roman" w:cs="Times New Roman"/>
        </w:rPr>
        <w:t xml:space="preserve"> </w:t>
      </w:r>
      <w:r w:rsidRPr="00796715">
        <w:rPr>
          <w:rFonts w:ascii="Times New Roman" w:hAnsi="Times New Roman" w:cs="Times New Roman"/>
        </w:rPr>
        <w:t>de Regulação e Supervisão da Educação Superior.</w:t>
      </w:r>
    </w:p>
    <w:p w:rsidR="00D442FB" w:rsidRPr="00796715" w:rsidRDefault="00796715" w:rsidP="007967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6715">
        <w:rPr>
          <w:rFonts w:ascii="Times New Roman" w:hAnsi="Times New Roman" w:cs="Times New Roman"/>
          <w:b/>
        </w:rPr>
        <w:t>JOSÉ HENRIQUE PAIM FERNANDES</w:t>
      </w:r>
    </w:p>
    <w:p w:rsidR="00796715" w:rsidRPr="00796715" w:rsidRDefault="00796715" w:rsidP="007967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5" w:rsidRDefault="00796715" w:rsidP="007967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715" w:rsidRPr="00026300" w:rsidRDefault="00796715" w:rsidP="007967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26300">
        <w:rPr>
          <w:rFonts w:ascii="Times New Roman" w:hAnsi="Times New Roman" w:cs="Times New Roman"/>
          <w:b/>
          <w:i/>
        </w:rPr>
        <w:t xml:space="preserve">(Publicação no DOU n.º </w:t>
      </w:r>
      <w:r w:rsidR="00026300" w:rsidRPr="00026300">
        <w:rPr>
          <w:rFonts w:ascii="Times New Roman" w:hAnsi="Times New Roman" w:cs="Times New Roman"/>
          <w:b/>
          <w:i/>
        </w:rPr>
        <w:t xml:space="preserve">102, de 29.05.2013, Seção 2, página </w:t>
      </w:r>
      <w:r w:rsidR="00BA14F1"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="00026300" w:rsidRPr="00026300">
        <w:rPr>
          <w:rFonts w:ascii="Times New Roman" w:hAnsi="Times New Roman" w:cs="Times New Roman"/>
          <w:b/>
          <w:i/>
        </w:rPr>
        <w:t>)</w:t>
      </w:r>
    </w:p>
    <w:sectPr w:rsidR="00796715" w:rsidRPr="00026300" w:rsidSect="0079671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5"/>
    <w:rsid w:val="00026300"/>
    <w:rsid w:val="003607FD"/>
    <w:rsid w:val="00796715"/>
    <w:rsid w:val="00BA14F1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2013-05-29T10:45:00Z</dcterms:created>
  <dcterms:modified xsi:type="dcterms:W3CDTF">2013-05-29T11:00:00Z</dcterms:modified>
</cp:coreProperties>
</file>