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MINISTÉRIO DA EDUCAÇÃO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GABINETE DO MINISTRO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PORTARIA N</w:t>
      </w:r>
      <w:r w:rsidRPr="00EF0BB7">
        <w:rPr>
          <w:rFonts w:ascii="Times New Roman" w:hAnsi="Times New Roman" w:cs="Times New Roman"/>
          <w:b/>
        </w:rPr>
        <w:t>º</w:t>
      </w:r>
      <w:r w:rsidRPr="00EF0BB7">
        <w:rPr>
          <w:rFonts w:ascii="Times New Roman" w:hAnsi="Times New Roman" w:cs="Times New Roman"/>
          <w:b/>
        </w:rPr>
        <w:t xml:space="preserve"> 561, DE 21 DE JUNHO DE </w:t>
      </w:r>
      <w:proofErr w:type="gramStart"/>
      <w:r w:rsidRPr="00EF0BB7">
        <w:rPr>
          <w:rFonts w:ascii="Times New Roman" w:hAnsi="Times New Roman" w:cs="Times New Roman"/>
          <w:b/>
        </w:rPr>
        <w:t>2013</w:t>
      </w:r>
      <w:proofErr w:type="gramEnd"/>
    </w:p>
    <w:p w:rsidR="00EF0BB7" w:rsidRPr="00EF0BB7" w:rsidRDefault="00EF0BB7" w:rsidP="00EF0B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competência que lhe foi subdelegada pelo Inciso I, do Art. 1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1.056/Casa Civil/PR, de 11 de junho de 2003, publicado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no Diário Oficial da União de 12 de junho de 2012, resolve:</w:t>
      </w:r>
    </w:p>
    <w:p w:rsidR="00EF0BB7" w:rsidRPr="00EF0BB7" w:rsidRDefault="00EF0BB7" w:rsidP="00EF0B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Fica designado DENIO MENEZES DA SILVA, CPF n</w:t>
      </w:r>
      <w:r>
        <w:rPr>
          <w:rFonts w:ascii="Times New Roman" w:hAnsi="Times New Roman" w:cs="Times New Roman"/>
        </w:rPr>
        <w:t xml:space="preserve">º </w:t>
      </w:r>
      <w:r w:rsidRPr="00EF0BB7">
        <w:rPr>
          <w:rFonts w:ascii="Times New Roman" w:hAnsi="Times New Roman" w:cs="Times New Roman"/>
        </w:rPr>
        <w:t>601.851.477-04, para exercer o encargo de substituto eventual do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Presidente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Anísio Teixeira, código DAS-101.6, no período de 24 a 26 de junho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2013.</w:t>
      </w:r>
    </w:p>
    <w:p w:rsidR="00D442FB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ALOIZIO MERCADANTE OLIVA</w:t>
      </w:r>
    </w:p>
    <w:p w:rsid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BB7" w:rsidRPr="00325BDF" w:rsidRDefault="00325BDF" w:rsidP="00EF0B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5BDF">
        <w:rPr>
          <w:rFonts w:ascii="Times New Roman" w:hAnsi="Times New Roman" w:cs="Times New Roman"/>
          <w:b/>
          <w:i/>
        </w:rPr>
        <w:t xml:space="preserve">(Publicação no DOU n.º 119, de 24.06.2013, Seção 2, página </w:t>
      </w:r>
      <w:proofErr w:type="gramStart"/>
      <w:r w:rsidRPr="00325BDF">
        <w:rPr>
          <w:rFonts w:ascii="Times New Roman" w:hAnsi="Times New Roman" w:cs="Times New Roman"/>
          <w:b/>
          <w:i/>
        </w:rPr>
        <w:t>20)</w:t>
      </w:r>
      <w:proofErr w:type="gramEnd"/>
    </w:p>
    <w:p w:rsidR="00EF0BB7" w:rsidRP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MINISTÉRIO DA EDUCAÇÃO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GABINETE DO MINISTRO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DESPACHOS DO MINISTRO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Em 21 de junho de 2013</w:t>
      </w:r>
    </w:p>
    <w:p w:rsidR="00EF0BB7" w:rsidRPr="00EF0BB7" w:rsidRDefault="00EF0BB7" w:rsidP="00EF0B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1.387, de </w:t>
      </w:r>
      <w:proofErr w:type="gramStart"/>
      <w:r w:rsidRPr="00EF0BB7">
        <w:rPr>
          <w:rFonts w:ascii="Times New Roman" w:hAnsi="Times New Roman" w:cs="Times New Roman"/>
        </w:rPr>
        <w:t>7</w:t>
      </w:r>
      <w:proofErr w:type="gramEnd"/>
      <w:r w:rsidRPr="00EF0BB7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outubro de 1997, e pelo Decreto n</w:t>
      </w:r>
      <w:r w:rsidR="00325BDF"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autoriza o afastamento do País do(s) seguinte(s) servidor(es):</w:t>
      </w:r>
      <w:r>
        <w:rPr>
          <w:rFonts w:ascii="Times New Roman" w:hAnsi="Times New Roman" w:cs="Times New Roman"/>
        </w:rPr>
        <w:t xml:space="preserve"> </w:t>
      </w:r>
    </w:p>
    <w:p w:rsidR="00EF0BB7" w:rsidRPr="00EF0BB7" w:rsidRDefault="00EF0BB7" w:rsidP="00EF0B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JORGE ALMEIDA GUIMARÃES, Presidente da Coordenação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de Aperfeiçoamento de Pessoal de Nível Superior - CAPES, de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28.06 a 10.07.2013, trânsito incluso, para realizar visitas oficiais e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reuniões com autoridades Australianas em Sidney, Camberra e Melbourne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- Austrália, de 28.06 a 06.07.2013; e participar do "Workshop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F0BB7">
        <w:rPr>
          <w:rFonts w:ascii="Times New Roman" w:hAnsi="Times New Roman" w:cs="Times New Roman"/>
        </w:rPr>
        <w:t>on</w:t>
      </w:r>
      <w:proofErr w:type="spellEnd"/>
      <w:r w:rsidRPr="00EF0BB7">
        <w:rPr>
          <w:rFonts w:ascii="Times New Roman" w:hAnsi="Times New Roman" w:cs="Times New Roman"/>
        </w:rPr>
        <w:t xml:space="preserve"> </w:t>
      </w:r>
      <w:proofErr w:type="spellStart"/>
      <w:r w:rsidRPr="00EF0BB7">
        <w:rPr>
          <w:rFonts w:ascii="Times New Roman" w:hAnsi="Times New Roman" w:cs="Times New Roman"/>
        </w:rPr>
        <w:t>Partnership</w:t>
      </w:r>
      <w:proofErr w:type="spellEnd"/>
      <w:r w:rsidRPr="00EF0BB7">
        <w:rPr>
          <w:rFonts w:ascii="Times New Roman" w:hAnsi="Times New Roman" w:cs="Times New Roman"/>
        </w:rPr>
        <w:t xml:space="preserve"> for </w:t>
      </w:r>
      <w:proofErr w:type="spellStart"/>
      <w:r w:rsidRPr="00EF0BB7">
        <w:rPr>
          <w:rFonts w:ascii="Times New Roman" w:hAnsi="Times New Roman" w:cs="Times New Roman"/>
        </w:rPr>
        <w:t>Applied</w:t>
      </w:r>
      <w:proofErr w:type="spellEnd"/>
      <w:r w:rsidRPr="00EF0BB7">
        <w:rPr>
          <w:rFonts w:ascii="Times New Roman" w:hAnsi="Times New Roman" w:cs="Times New Roman"/>
        </w:rPr>
        <w:t xml:space="preserve"> </w:t>
      </w:r>
      <w:proofErr w:type="spellStart"/>
      <w:r w:rsidRPr="00EF0BB7">
        <w:rPr>
          <w:rFonts w:ascii="Times New Roman" w:hAnsi="Times New Roman" w:cs="Times New Roman"/>
        </w:rPr>
        <w:t>Sciences</w:t>
      </w:r>
      <w:proofErr w:type="spellEnd"/>
      <w:r w:rsidRPr="00EF0BB7">
        <w:rPr>
          <w:rFonts w:ascii="Times New Roman" w:hAnsi="Times New Roman" w:cs="Times New Roman"/>
        </w:rPr>
        <w:t xml:space="preserve">, </w:t>
      </w:r>
      <w:proofErr w:type="spellStart"/>
      <w:r w:rsidRPr="00EF0BB7">
        <w:rPr>
          <w:rFonts w:ascii="Times New Roman" w:hAnsi="Times New Roman" w:cs="Times New Roman"/>
        </w:rPr>
        <w:t>Engineering</w:t>
      </w:r>
      <w:proofErr w:type="spellEnd"/>
      <w:r w:rsidRPr="00EF0BB7">
        <w:rPr>
          <w:rFonts w:ascii="Times New Roman" w:hAnsi="Times New Roman" w:cs="Times New Roman"/>
        </w:rPr>
        <w:t xml:space="preserve"> </w:t>
      </w:r>
      <w:proofErr w:type="spellStart"/>
      <w:r w:rsidRPr="00EF0BB7">
        <w:rPr>
          <w:rFonts w:ascii="Times New Roman" w:hAnsi="Times New Roman" w:cs="Times New Roman"/>
        </w:rPr>
        <w:t>and</w:t>
      </w:r>
      <w:proofErr w:type="spellEnd"/>
      <w:r w:rsidRPr="00EF0BB7">
        <w:rPr>
          <w:rFonts w:ascii="Times New Roman" w:hAnsi="Times New Roman" w:cs="Times New Roman"/>
        </w:rPr>
        <w:t xml:space="preserve"> </w:t>
      </w:r>
      <w:proofErr w:type="spellStart"/>
      <w:r w:rsidRPr="00EF0BB7">
        <w:rPr>
          <w:rFonts w:ascii="Times New Roman" w:hAnsi="Times New Roman" w:cs="Times New Roman"/>
        </w:rPr>
        <w:t>Techonology</w:t>
      </w:r>
      <w:proofErr w:type="spellEnd"/>
      <w:r w:rsidRPr="00EF0BB7"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(PASET) in África", de 07 a 10.07.2013 em Addis Abeba - Etiópia,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com ônus (passagem aérea), art. 1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>, IV e § 1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 xml:space="preserve">º </w:t>
      </w:r>
      <w:r w:rsidRPr="00EF0BB7">
        <w:rPr>
          <w:rFonts w:ascii="Times New Roman" w:hAnsi="Times New Roman" w:cs="Times New Roman"/>
        </w:rPr>
        <w:t>23123.002068/13-65).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ALOIZIO MERCADANTE OLIVA</w:t>
      </w:r>
    </w:p>
    <w:p w:rsidR="00EF0BB7" w:rsidRP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BDF" w:rsidRPr="00325BDF" w:rsidRDefault="00325BDF" w:rsidP="00325B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5BDF">
        <w:rPr>
          <w:rFonts w:ascii="Times New Roman" w:hAnsi="Times New Roman" w:cs="Times New Roman"/>
          <w:b/>
          <w:i/>
        </w:rPr>
        <w:t xml:space="preserve">(Publicação no DOU n.º 119, de 24.06.2013, Seção 2, página </w:t>
      </w:r>
      <w:proofErr w:type="gramStart"/>
      <w:r w:rsidRPr="00325BDF">
        <w:rPr>
          <w:rFonts w:ascii="Times New Roman" w:hAnsi="Times New Roman" w:cs="Times New Roman"/>
          <w:b/>
          <w:i/>
        </w:rPr>
        <w:t>20)</w:t>
      </w:r>
      <w:proofErr w:type="gramEnd"/>
    </w:p>
    <w:p w:rsid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MINISTÉRIO DA EDUCAÇÃO</w:t>
      </w:r>
    </w:p>
    <w:p w:rsidR="00EF0BB7" w:rsidRPr="00325BDF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BDF">
        <w:rPr>
          <w:rFonts w:ascii="Times New Roman" w:hAnsi="Times New Roman" w:cs="Times New Roman"/>
          <w:b/>
        </w:rPr>
        <w:t>SECRET</w:t>
      </w:r>
      <w:r w:rsidRPr="00325BDF">
        <w:rPr>
          <w:rFonts w:ascii="Times New Roman" w:hAnsi="Times New Roman" w:cs="Times New Roman"/>
          <w:b/>
        </w:rPr>
        <w:t>A</w:t>
      </w:r>
      <w:r w:rsidRPr="00325BDF">
        <w:rPr>
          <w:rFonts w:ascii="Times New Roman" w:hAnsi="Times New Roman" w:cs="Times New Roman"/>
          <w:b/>
        </w:rPr>
        <w:t>RI</w:t>
      </w:r>
      <w:r w:rsidRPr="00325BDF">
        <w:rPr>
          <w:rFonts w:ascii="Times New Roman" w:hAnsi="Times New Roman" w:cs="Times New Roman"/>
          <w:b/>
        </w:rPr>
        <w:t xml:space="preserve">A </w:t>
      </w:r>
      <w:r w:rsidRPr="00325BDF">
        <w:rPr>
          <w:rFonts w:ascii="Times New Roman" w:hAnsi="Times New Roman" w:cs="Times New Roman"/>
          <w:b/>
        </w:rPr>
        <w:t>EXECUTIV</w:t>
      </w:r>
      <w:r w:rsidRPr="00325BDF">
        <w:rPr>
          <w:rFonts w:ascii="Times New Roman" w:hAnsi="Times New Roman" w:cs="Times New Roman"/>
          <w:b/>
        </w:rPr>
        <w:t>A</w:t>
      </w:r>
    </w:p>
    <w:p w:rsidR="00EF0BB7" w:rsidRPr="00325BDF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BDF">
        <w:rPr>
          <w:rFonts w:ascii="Times New Roman" w:hAnsi="Times New Roman" w:cs="Times New Roman"/>
          <w:b/>
        </w:rPr>
        <w:t xml:space="preserve">PORTARIAS DE </w:t>
      </w:r>
      <w:r w:rsidR="00325BDF">
        <w:rPr>
          <w:rFonts w:ascii="Times New Roman" w:hAnsi="Times New Roman" w:cs="Times New Roman"/>
          <w:b/>
        </w:rPr>
        <w:t>21 DE JUNHO DE 2013</w:t>
      </w:r>
    </w:p>
    <w:p w:rsidR="00EF0BB7" w:rsidRDefault="00EF0BB7" w:rsidP="00EF0B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>, da Portaria no</w:t>
      </w:r>
      <w:r>
        <w:rPr>
          <w:rFonts w:ascii="Times New Roman" w:hAnsi="Times New Roman" w:cs="Times New Roman"/>
        </w:rPr>
        <w:t xml:space="preserve">º </w:t>
      </w:r>
      <w:r w:rsidRPr="00EF0BB7">
        <w:rPr>
          <w:rFonts w:ascii="Times New Roman" w:hAnsi="Times New Roman" w:cs="Times New Roman"/>
        </w:rPr>
        <w:t>1.508/MEC, de 16 de junho de 2003,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publicada 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conformidade com o Artigo 38, da Lei n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8.112, de 11 de dezembro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1990, resolve:</w:t>
      </w:r>
    </w:p>
    <w:p w:rsidR="00EF0BB7" w:rsidRPr="00EF0BB7" w:rsidRDefault="00EF0BB7" w:rsidP="00EF0B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962 - Fica designado ANTONIO DIÓGENES BESSA para exercer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o encargo de substituto eventual do cargo de Coordenador, código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DAS-101.3, ocupado por Jane Cristina da Silva, da Coordenação-Geral de Autorização e Reconhecimento de Cursos de Educação Superior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da Diretoria de Regulação da Educação Superior da Secretaria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de Regulação e Supervisão da Educação Superior, durante os afastamentos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e impedimentos regulamentares do titular.</w:t>
      </w:r>
    </w:p>
    <w:p w:rsidR="00EF0BB7" w:rsidRP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963 - Fica dispensada BÉRITES CARMO CABRAL do encargo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de substituto eventual do cargo de Coordenador, código DAS-101.3,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ocupado por Jane Cristina da Silva, da Coordenação-Geral de Autorização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e Reconhecimento de Cursos de Educação Superior da Diretoria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de Regulação da Educação Superior da Secretaria de Regulação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e Supervisão da Educação Superior.</w:t>
      </w:r>
    </w:p>
    <w:p w:rsidR="00325BDF" w:rsidRPr="00EF0BB7" w:rsidRDefault="00325BDF" w:rsidP="00325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ALOIZIO MERCADANTE OLIVA</w:t>
      </w:r>
    </w:p>
    <w:p w:rsidR="00325BDF" w:rsidRDefault="00325BDF" w:rsidP="00EF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BDF" w:rsidRDefault="00325BDF" w:rsidP="00325B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25BDF">
        <w:rPr>
          <w:rFonts w:ascii="Times New Roman" w:hAnsi="Times New Roman" w:cs="Times New Roman"/>
          <w:b/>
          <w:i/>
        </w:rPr>
        <w:t xml:space="preserve">(Publicação no DOU n.º 119, de 24.06.2013, Seção 2, página </w:t>
      </w:r>
      <w:proofErr w:type="gramStart"/>
      <w:r w:rsidRPr="00325BDF">
        <w:rPr>
          <w:rFonts w:ascii="Times New Roman" w:hAnsi="Times New Roman" w:cs="Times New Roman"/>
          <w:b/>
          <w:i/>
        </w:rPr>
        <w:t>20)</w:t>
      </w:r>
      <w:proofErr w:type="gramEnd"/>
    </w:p>
    <w:p w:rsidR="00325BDF" w:rsidRPr="00EF0BB7" w:rsidRDefault="00325BDF" w:rsidP="00EF0BB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F0BB7" w:rsidRDefault="00EF0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5BDF" w:rsidRPr="00EF0BB7" w:rsidRDefault="00325BDF" w:rsidP="00325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lastRenderedPageBreak/>
        <w:t>MINISTÉRIO DA EDUCAÇÃO</w:t>
      </w:r>
    </w:p>
    <w:p w:rsidR="00325BDF" w:rsidRPr="00325BDF" w:rsidRDefault="00325BDF" w:rsidP="00325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BDF">
        <w:rPr>
          <w:rFonts w:ascii="Times New Roman" w:hAnsi="Times New Roman" w:cs="Times New Roman"/>
          <w:b/>
        </w:rPr>
        <w:t>SECRETARIA EXECUTIVA</w:t>
      </w:r>
    </w:p>
    <w:p w:rsidR="00325BDF" w:rsidRPr="00325BDF" w:rsidRDefault="00325BDF" w:rsidP="00325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BDF">
        <w:rPr>
          <w:rFonts w:ascii="Times New Roman" w:hAnsi="Times New Roman" w:cs="Times New Roman"/>
          <w:b/>
        </w:rPr>
        <w:t xml:space="preserve">PORTARIAS DE </w:t>
      </w:r>
      <w:r>
        <w:rPr>
          <w:rFonts w:ascii="Times New Roman" w:hAnsi="Times New Roman" w:cs="Times New Roman"/>
          <w:b/>
        </w:rPr>
        <w:t>21 DE JUNHO DE 2013</w:t>
      </w:r>
    </w:p>
    <w:p w:rsidR="00EF0BB7" w:rsidRPr="00EF0BB7" w:rsidRDefault="00EF0BB7" w:rsidP="00EF0B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publicada no Diário Oficial da União de 17 de junho de 2003, resolve:</w:t>
      </w:r>
    </w:p>
    <w:p w:rsid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BB7" w:rsidRP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F0BB7">
        <w:rPr>
          <w:rFonts w:ascii="Times New Roman" w:hAnsi="Times New Roman" w:cs="Times New Roman"/>
        </w:rPr>
        <w:t xml:space="preserve"> 966 - Nomear ADAILTON FERREIRA NUNES para exercer 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cargo de Chefe de Serviço, código DAS-101.1, da Coordenação-Geral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de Diretrizes para as Ações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Superior 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e Supervisão da Educação Superior, ficando dispensado da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função que atualmente ocupa.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JOSÉ HENRIQUE PAIM FERNANDES</w:t>
      </w:r>
    </w:p>
    <w:p w:rsid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BB7" w:rsidRDefault="00325BDF" w:rsidP="00EF0B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25BDF">
        <w:rPr>
          <w:rFonts w:ascii="Times New Roman" w:hAnsi="Times New Roman" w:cs="Times New Roman"/>
          <w:b/>
          <w:i/>
        </w:rPr>
        <w:t xml:space="preserve">(Publicação no DOU n.º 119, de 24.06.2013, Seção 2, página </w:t>
      </w:r>
      <w:proofErr w:type="gramStart"/>
      <w:r w:rsidRPr="00325BDF">
        <w:rPr>
          <w:rFonts w:ascii="Times New Roman" w:hAnsi="Times New Roman" w:cs="Times New Roman"/>
          <w:b/>
          <w:i/>
        </w:rPr>
        <w:t>20)</w:t>
      </w:r>
      <w:proofErr w:type="gramEnd"/>
    </w:p>
    <w:p w:rsid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INSTITUTO NACIONAL DE ESTUDOS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EF0BB7">
        <w:rPr>
          <w:rFonts w:ascii="Times New Roman" w:hAnsi="Times New Roman" w:cs="Times New Roman"/>
          <w:b/>
        </w:rPr>
        <w:t>TEIXEIRA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 xml:space="preserve">PORTARIA N° 303, DE 21 DE JUNHO DE </w:t>
      </w:r>
      <w:proofErr w:type="gramStart"/>
      <w:r w:rsidRPr="00EF0BB7">
        <w:rPr>
          <w:rFonts w:ascii="Times New Roman" w:hAnsi="Times New Roman" w:cs="Times New Roman"/>
          <w:b/>
        </w:rPr>
        <w:t>2013</w:t>
      </w:r>
      <w:proofErr w:type="gramEnd"/>
    </w:p>
    <w:p w:rsidR="00EF0BB7" w:rsidRPr="00EF0BB7" w:rsidRDefault="00EF0BB7" w:rsidP="00EF0B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União de 17 de junho de 2003, resolve:</w:t>
      </w:r>
    </w:p>
    <w:p w:rsidR="00EF0BB7" w:rsidRPr="00EF0BB7" w:rsidRDefault="00EF0BB7" w:rsidP="00EF0B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0BB7">
        <w:rPr>
          <w:rFonts w:ascii="Times New Roman" w:hAnsi="Times New Roman" w:cs="Times New Roman"/>
        </w:rPr>
        <w:t>Designar ROSANGÉLICA THOMAS DE SOUZA MAYA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GUEDES, CPF nº 364.193.111-87, para exercer o encargo de substituta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eventual do cargo de Coordenador, código DAS-101.3, ocupado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 xml:space="preserve">por Ana Maria de Góis Rodrigues, da Coordenação-Geral do </w:t>
      </w:r>
      <w:proofErr w:type="spellStart"/>
      <w:r w:rsidRPr="00EF0BB7">
        <w:rPr>
          <w:rFonts w:ascii="Times New Roman" w:hAnsi="Times New Roman" w:cs="Times New Roman"/>
        </w:rPr>
        <w:t>Enade</w:t>
      </w:r>
      <w:proofErr w:type="spellEnd"/>
      <w:r w:rsidRPr="00EF0B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da Diretoria de Avaliação da Educação Superior, do Instituto Nacional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de Estudos e Pesquisas Educacionais Anísio Teixeira, do Ministério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da Educação, durante os afastamentos e impedimentos regulamentares</w:t>
      </w:r>
      <w:r>
        <w:rPr>
          <w:rFonts w:ascii="Times New Roman" w:hAnsi="Times New Roman" w:cs="Times New Roman"/>
        </w:rPr>
        <w:t xml:space="preserve"> </w:t>
      </w:r>
      <w:r w:rsidRPr="00EF0BB7">
        <w:rPr>
          <w:rFonts w:ascii="Times New Roman" w:hAnsi="Times New Roman" w:cs="Times New Roman"/>
        </w:rPr>
        <w:t>da titular.</w:t>
      </w:r>
    </w:p>
    <w:p w:rsidR="00EF0BB7" w:rsidRPr="00EF0BB7" w:rsidRDefault="00EF0BB7" w:rsidP="00EF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BB7">
        <w:rPr>
          <w:rFonts w:ascii="Times New Roman" w:hAnsi="Times New Roman" w:cs="Times New Roman"/>
          <w:b/>
        </w:rPr>
        <w:t>LUIZ CLÁUDIO COSTA</w:t>
      </w:r>
    </w:p>
    <w:p w:rsidR="00EF0BB7" w:rsidRP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BB7" w:rsidRPr="00EF0BB7" w:rsidRDefault="00EF0BB7" w:rsidP="00EF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BDF" w:rsidRPr="00325BDF" w:rsidRDefault="00325BDF" w:rsidP="00325B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5BDF">
        <w:rPr>
          <w:rFonts w:ascii="Times New Roman" w:hAnsi="Times New Roman" w:cs="Times New Roman"/>
          <w:b/>
          <w:i/>
        </w:rPr>
        <w:t xml:space="preserve">(Publicação no DOU n.º 119, de 24.06.2013, Seção 2, página </w:t>
      </w:r>
      <w:proofErr w:type="gramStart"/>
      <w:r>
        <w:rPr>
          <w:rFonts w:ascii="Times New Roman" w:hAnsi="Times New Roman" w:cs="Times New Roman"/>
          <w:b/>
          <w:i/>
        </w:rPr>
        <w:t>33</w:t>
      </w:r>
      <w:r w:rsidRPr="00325BDF">
        <w:rPr>
          <w:rFonts w:ascii="Times New Roman" w:hAnsi="Times New Roman" w:cs="Times New Roman"/>
          <w:b/>
          <w:i/>
        </w:rPr>
        <w:t>)</w:t>
      </w:r>
      <w:proofErr w:type="gramEnd"/>
    </w:p>
    <w:sectPr w:rsidR="00325BDF" w:rsidRPr="00325BDF" w:rsidSect="00EF0BB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B7" w:rsidRDefault="00EF0BB7" w:rsidP="00EF0BB7">
      <w:pPr>
        <w:spacing w:after="0" w:line="240" w:lineRule="auto"/>
      </w:pPr>
      <w:r>
        <w:separator/>
      </w:r>
    </w:p>
  </w:endnote>
  <w:endnote w:type="continuationSeparator" w:id="0">
    <w:p w:rsidR="00EF0BB7" w:rsidRDefault="00EF0BB7" w:rsidP="00EF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844618"/>
      <w:docPartObj>
        <w:docPartGallery w:val="Page Numbers (Bottom of Page)"/>
        <w:docPartUnique/>
      </w:docPartObj>
    </w:sdtPr>
    <w:sdtContent>
      <w:p w:rsidR="00EF0BB7" w:rsidRDefault="00EF0B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DF">
          <w:rPr>
            <w:noProof/>
          </w:rPr>
          <w:t>2</w:t>
        </w:r>
        <w:r>
          <w:fldChar w:fldCharType="end"/>
        </w:r>
      </w:p>
    </w:sdtContent>
  </w:sdt>
  <w:p w:rsidR="00EF0BB7" w:rsidRDefault="00EF0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B7" w:rsidRDefault="00EF0BB7" w:rsidP="00EF0BB7">
      <w:pPr>
        <w:spacing w:after="0" w:line="240" w:lineRule="auto"/>
      </w:pPr>
      <w:r>
        <w:separator/>
      </w:r>
    </w:p>
  </w:footnote>
  <w:footnote w:type="continuationSeparator" w:id="0">
    <w:p w:rsidR="00EF0BB7" w:rsidRDefault="00EF0BB7" w:rsidP="00EF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B7"/>
    <w:rsid w:val="00325BDF"/>
    <w:rsid w:val="003607FD"/>
    <w:rsid w:val="00B81A4B"/>
    <w:rsid w:val="00C20CD9"/>
    <w:rsid w:val="00D442FB"/>
    <w:rsid w:val="00DC51CB"/>
    <w:rsid w:val="00E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BB7"/>
  </w:style>
  <w:style w:type="paragraph" w:styleId="Rodap">
    <w:name w:val="footer"/>
    <w:basedOn w:val="Normal"/>
    <w:link w:val="RodapChar"/>
    <w:uiPriority w:val="99"/>
    <w:unhideWhenUsed/>
    <w:rsid w:val="00EF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BB7"/>
  </w:style>
  <w:style w:type="paragraph" w:styleId="Rodap">
    <w:name w:val="footer"/>
    <w:basedOn w:val="Normal"/>
    <w:link w:val="RodapChar"/>
    <w:uiPriority w:val="99"/>
    <w:unhideWhenUsed/>
    <w:rsid w:val="00EF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2013-06-24T11:12:00Z</dcterms:created>
  <dcterms:modified xsi:type="dcterms:W3CDTF">2013-06-24T11:38:00Z</dcterms:modified>
</cp:coreProperties>
</file>