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8" w:rsidRDefault="00BD0568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EB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B204EB" w:rsidRPr="00B204EB" w:rsidRDefault="00B204EB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56" w:rsidRDefault="00E56C56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EB">
        <w:rPr>
          <w:rFonts w:ascii="Times New Roman" w:hAnsi="Times New Roman" w:cs="Times New Roman"/>
          <w:b/>
          <w:sz w:val="24"/>
          <w:szCs w:val="24"/>
        </w:rPr>
        <w:t>FUNDO NACIONAL DE DESENVOLVIMENTO</w:t>
      </w:r>
      <w:r w:rsidR="00BD0568" w:rsidRPr="00B2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4EB">
        <w:rPr>
          <w:rFonts w:ascii="Times New Roman" w:hAnsi="Times New Roman" w:cs="Times New Roman"/>
          <w:b/>
          <w:sz w:val="24"/>
          <w:szCs w:val="24"/>
        </w:rPr>
        <w:t>DA EDUCAÇÃO</w:t>
      </w:r>
    </w:p>
    <w:p w:rsidR="00B204EB" w:rsidRPr="00B204EB" w:rsidRDefault="00B204EB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56" w:rsidRPr="00B204EB" w:rsidRDefault="00E56C56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EB">
        <w:rPr>
          <w:rFonts w:ascii="Times New Roman" w:hAnsi="Times New Roman" w:cs="Times New Roman"/>
          <w:b/>
          <w:sz w:val="24"/>
          <w:szCs w:val="24"/>
        </w:rPr>
        <w:t>DESPACHO DO PRESIDENTE</w:t>
      </w:r>
    </w:p>
    <w:p w:rsidR="00E56C56" w:rsidRPr="00B204EB" w:rsidRDefault="00E56C56" w:rsidP="00B2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4EB">
        <w:rPr>
          <w:rFonts w:ascii="Times New Roman" w:hAnsi="Times New Roman" w:cs="Times New Roman"/>
          <w:sz w:val="24"/>
          <w:szCs w:val="24"/>
        </w:rPr>
        <w:t>Em 18 de junho de 2013</w:t>
      </w:r>
    </w:p>
    <w:p w:rsidR="00B204EB" w:rsidRPr="00B204EB" w:rsidRDefault="00B204EB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56" w:rsidRPr="00BD0568" w:rsidRDefault="00E56C56" w:rsidP="00BD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68">
        <w:rPr>
          <w:rFonts w:ascii="Times New Roman" w:hAnsi="Times New Roman" w:cs="Times New Roman"/>
          <w:sz w:val="24"/>
          <w:szCs w:val="24"/>
        </w:rPr>
        <w:t>Processo nº 23034.0</w:t>
      </w:r>
      <w:bookmarkStart w:id="0" w:name="_GoBack"/>
      <w:bookmarkEnd w:id="0"/>
      <w:r w:rsidRPr="00BD0568">
        <w:rPr>
          <w:rFonts w:ascii="Times New Roman" w:hAnsi="Times New Roman" w:cs="Times New Roman"/>
          <w:sz w:val="24"/>
          <w:szCs w:val="24"/>
        </w:rPr>
        <w:t>06561/2013-53</w:t>
      </w:r>
    </w:p>
    <w:p w:rsidR="00BD0568" w:rsidRDefault="00E56C56" w:rsidP="00BD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68">
        <w:rPr>
          <w:rFonts w:ascii="Times New Roman" w:hAnsi="Times New Roman" w:cs="Times New Roman"/>
          <w:sz w:val="24"/>
          <w:szCs w:val="24"/>
        </w:rPr>
        <w:t>Interessada: Diretoria de Gestão de Fundos e Benefícios</w:t>
      </w:r>
    </w:p>
    <w:p w:rsidR="00E56C56" w:rsidRPr="00BD0568" w:rsidRDefault="00E56C56" w:rsidP="00BD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68">
        <w:rPr>
          <w:rFonts w:ascii="Times New Roman" w:hAnsi="Times New Roman" w:cs="Times New Roman"/>
          <w:sz w:val="24"/>
          <w:szCs w:val="24"/>
        </w:rPr>
        <w:t>Assunto: FIES. Sobrestamento cautelar da adesão de entidades mantenedoras</w:t>
      </w:r>
      <w:r w:rsidR="00BD0568">
        <w:rPr>
          <w:rFonts w:ascii="Times New Roman" w:hAnsi="Times New Roman" w:cs="Times New Roman"/>
          <w:sz w:val="24"/>
          <w:szCs w:val="24"/>
        </w:rPr>
        <w:t xml:space="preserve"> </w:t>
      </w:r>
      <w:r w:rsidRPr="00BD0568">
        <w:rPr>
          <w:rFonts w:ascii="Times New Roman" w:hAnsi="Times New Roman" w:cs="Times New Roman"/>
          <w:sz w:val="24"/>
          <w:szCs w:val="24"/>
        </w:rPr>
        <w:t>de instituições de ensino superior.</w:t>
      </w:r>
    </w:p>
    <w:p w:rsidR="00E56C56" w:rsidRPr="00BD0568" w:rsidRDefault="00E56C56" w:rsidP="00B204E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D0568">
        <w:rPr>
          <w:rFonts w:ascii="Times New Roman" w:hAnsi="Times New Roman" w:cs="Times New Roman"/>
          <w:sz w:val="24"/>
          <w:szCs w:val="24"/>
        </w:rPr>
        <w:t>Com lastro na manifestação retro, da Procuradoria Federal</w:t>
      </w:r>
      <w:r w:rsidR="00BD0568">
        <w:rPr>
          <w:rFonts w:ascii="Times New Roman" w:hAnsi="Times New Roman" w:cs="Times New Roman"/>
          <w:sz w:val="24"/>
          <w:szCs w:val="24"/>
        </w:rPr>
        <w:t xml:space="preserve"> </w:t>
      </w:r>
      <w:r w:rsidRPr="00BD0568">
        <w:rPr>
          <w:rFonts w:ascii="Times New Roman" w:hAnsi="Times New Roman" w:cs="Times New Roman"/>
          <w:sz w:val="24"/>
          <w:szCs w:val="24"/>
        </w:rPr>
        <w:t>no Fundo Nacional de Desenvolvimento da Educação - FNDE</w:t>
      </w:r>
      <w:proofErr w:type="gramStart"/>
      <w:r w:rsidRPr="00BD0568">
        <w:rPr>
          <w:rFonts w:ascii="Times New Roman" w:hAnsi="Times New Roman" w:cs="Times New Roman"/>
          <w:sz w:val="24"/>
          <w:szCs w:val="24"/>
        </w:rPr>
        <w:t>, determino</w:t>
      </w:r>
      <w:proofErr w:type="gramEnd"/>
      <w:r w:rsidRPr="00BD0568">
        <w:rPr>
          <w:rFonts w:ascii="Times New Roman" w:hAnsi="Times New Roman" w:cs="Times New Roman"/>
          <w:sz w:val="24"/>
          <w:szCs w:val="24"/>
        </w:rPr>
        <w:t>,</w:t>
      </w:r>
      <w:r w:rsidR="00BD0568">
        <w:rPr>
          <w:rFonts w:ascii="Times New Roman" w:hAnsi="Times New Roman" w:cs="Times New Roman"/>
          <w:sz w:val="24"/>
          <w:szCs w:val="24"/>
        </w:rPr>
        <w:t xml:space="preserve"> </w:t>
      </w:r>
      <w:r w:rsidRPr="00BD0568">
        <w:rPr>
          <w:rFonts w:ascii="Times New Roman" w:hAnsi="Times New Roman" w:cs="Times New Roman"/>
          <w:sz w:val="24"/>
          <w:szCs w:val="24"/>
        </w:rPr>
        <w:t>cautelarmente, o sobrestamento da adesão das entidades</w:t>
      </w:r>
      <w:r w:rsidR="00BD0568">
        <w:rPr>
          <w:rFonts w:ascii="Times New Roman" w:hAnsi="Times New Roman" w:cs="Times New Roman"/>
          <w:sz w:val="24"/>
          <w:szCs w:val="24"/>
        </w:rPr>
        <w:t xml:space="preserve"> </w:t>
      </w:r>
      <w:r w:rsidRPr="00BD0568">
        <w:rPr>
          <w:rFonts w:ascii="Times New Roman" w:hAnsi="Times New Roman" w:cs="Times New Roman"/>
          <w:sz w:val="24"/>
          <w:szCs w:val="24"/>
        </w:rPr>
        <w:t>mantenedoras Faculdade Evangélica de Brasília SS. Ltda., CNPJ nº</w:t>
      </w:r>
      <w:r w:rsidR="00BD0568">
        <w:rPr>
          <w:rFonts w:ascii="Times New Roman" w:hAnsi="Times New Roman" w:cs="Times New Roman"/>
          <w:sz w:val="24"/>
          <w:szCs w:val="24"/>
        </w:rPr>
        <w:t xml:space="preserve"> </w:t>
      </w:r>
      <w:r w:rsidRPr="00BD0568">
        <w:rPr>
          <w:rFonts w:ascii="Times New Roman" w:hAnsi="Times New Roman" w:cs="Times New Roman"/>
          <w:sz w:val="24"/>
          <w:szCs w:val="24"/>
        </w:rPr>
        <w:t>05.926.949/0001-30, e Faculdade Evangélica de Taguatinga Ltda.</w:t>
      </w:r>
      <w:r w:rsidR="00BD0568">
        <w:rPr>
          <w:rFonts w:ascii="Times New Roman" w:hAnsi="Times New Roman" w:cs="Times New Roman"/>
          <w:sz w:val="24"/>
          <w:szCs w:val="24"/>
        </w:rPr>
        <w:t xml:space="preserve"> </w:t>
      </w:r>
      <w:r w:rsidRPr="00BD0568">
        <w:rPr>
          <w:rFonts w:ascii="Times New Roman" w:hAnsi="Times New Roman" w:cs="Times New Roman"/>
          <w:sz w:val="24"/>
          <w:szCs w:val="24"/>
        </w:rPr>
        <w:t>ME., CNPJ nº 08.958.350/0001-77.</w:t>
      </w:r>
    </w:p>
    <w:p w:rsidR="00D442FB" w:rsidRDefault="00E56C56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EB">
        <w:rPr>
          <w:rFonts w:ascii="Times New Roman" w:hAnsi="Times New Roman" w:cs="Times New Roman"/>
          <w:b/>
          <w:sz w:val="24"/>
          <w:szCs w:val="24"/>
        </w:rPr>
        <w:t>JOSÉ CARLOS WANDERLEY DIAS DE FREITAS</w:t>
      </w:r>
    </w:p>
    <w:p w:rsidR="00B204EB" w:rsidRDefault="00B204EB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EB" w:rsidRDefault="00B204EB" w:rsidP="00B2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EB" w:rsidRPr="00B204EB" w:rsidRDefault="00B204EB" w:rsidP="00B204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4EB">
        <w:rPr>
          <w:rFonts w:ascii="Times New Roman" w:hAnsi="Times New Roman" w:cs="Times New Roman"/>
          <w:b/>
          <w:i/>
          <w:sz w:val="24"/>
          <w:szCs w:val="24"/>
        </w:rPr>
        <w:t xml:space="preserve">(Publicação no DOU n.º </w:t>
      </w:r>
      <w:r>
        <w:rPr>
          <w:rFonts w:ascii="Times New Roman" w:hAnsi="Times New Roman" w:cs="Times New Roman"/>
          <w:b/>
          <w:i/>
          <w:sz w:val="24"/>
          <w:szCs w:val="24"/>
        </w:rPr>
        <w:t>116</w:t>
      </w:r>
      <w:r w:rsidRPr="00B204EB">
        <w:rPr>
          <w:rFonts w:ascii="Times New Roman" w:hAnsi="Times New Roman" w:cs="Times New Roman"/>
          <w:b/>
          <w:i/>
          <w:sz w:val="24"/>
          <w:szCs w:val="24"/>
        </w:rPr>
        <w:t xml:space="preserve">, de 19.06.2013, Seção 1, página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B204EB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sectPr w:rsidR="00B204EB" w:rsidRPr="00B204EB" w:rsidSect="00BD056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EB" w:rsidRDefault="00B204EB" w:rsidP="00B204EB">
      <w:pPr>
        <w:spacing w:after="0" w:line="240" w:lineRule="auto"/>
      </w:pPr>
      <w:r>
        <w:separator/>
      </w:r>
    </w:p>
  </w:endnote>
  <w:endnote w:type="continuationSeparator" w:id="0">
    <w:p w:rsidR="00B204EB" w:rsidRDefault="00B204EB" w:rsidP="00B2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769434"/>
      <w:docPartObj>
        <w:docPartGallery w:val="Page Numbers (Bottom of Page)"/>
        <w:docPartUnique/>
      </w:docPartObj>
    </w:sdtPr>
    <w:sdtContent>
      <w:p w:rsidR="00B204EB" w:rsidRDefault="00B204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04EB" w:rsidRDefault="00B20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EB" w:rsidRDefault="00B204EB" w:rsidP="00B204EB">
      <w:pPr>
        <w:spacing w:after="0" w:line="240" w:lineRule="auto"/>
      </w:pPr>
      <w:r>
        <w:separator/>
      </w:r>
    </w:p>
  </w:footnote>
  <w:footnote w:type="continuationSeparator" w:id="0">
    <w:p w:rsidR="00B204EB" w:rsidRDefault="00B204EB" w:rsidP="00B2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6"/>
    <w:rsid w:val="003607FD"/>
    <w:rsid w:val="00B204EB"/>
    <w:rsid w:val="00BD0568"/>
    <w:rsid w:val="00C20CD9"/>
    <w:rsid w:val="00D442FB"/>
    <w:rsid w:val="00DC51CB"/>
    <w:rsid w:val="00E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4EB"/>
  </w:style>
  <w:style w:type="paragraph" w:styleId="Rodap">
    <w:name w:val="footer"/>
    <w:basedOn w:val="Normal"/>
    <w:link w:val="RodapChar"/>
    <w:uiPriority w:val="99"/>
    <w:unhideWhenUsed/>
    <w:rsid w:val="00B20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4EB"/>
  </w:style>
  <w:style w:type="paragraph" w:styleId="Rodap">
    <w:name w:val="footer"/>
    <w:basedOn w:val="Normal"/>
    <w:link w:val="RodapChar"/>
    <w:uiPriority w:val="99"/>
    <w:unhideWhenUsed/>
    <w:rsid w:val="00B20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2</cp:revision>
  <dcterms:created xsi:type="dcterms:W3CDTF">2013-06-19T10:20:00Z</dcterms:created>
  <dcterms:modified xsi:type="dcterms:W3CDTF">2013-06-19T10:35:00Z</dcterms:modified>
</cp:coreProperties>
</file>