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1F" w:rsidRPr="00CE7A1F" w:rsidRDefault="00CE7A1F" w:rsidP="00CE7A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7A1F">
        <w:rPr>
          <w:rFonts w:ascii="Times New Roman" w:hAnsi="Times New Roman" w:cs="Times New Roman"/>
          <w:b/>
        </w:rPr>
        <w:t>MINISTÉRIO DA EDUCAÇÃO</w:t>
      </w:r>
    </w:p>
    <w:p w:rsidR="00CE7A1F" w:rsidRPr="00CE7A1F" w:rsidRDefault="00CE7A1F" w:rsidP="00CE7A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7A1F">
        <w:rPr>
          <w:rFonts w:ascii="Times New Roman" w:hAnsi="Times New Roman" w:cs="Times New Roman"/>
          <w:b/>
        </w:rPr>
        <w:t>GABINETE DO MINISTRO</w:t>
      </w:r>
    </w:p>
    <w:p w:rsidR="00CE7A1F" w:rsidRPr="00CE7A1F" w:rsidRDefault="00CE7A1F" w:rsidP="00CE7A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7A1F">
        <w:rPr>
          <w:rFonts w:ascii="Times New Roman" w:hAnsi="Times New Roman" w:cs="Times New Roman"/>
          <w:b/>
        </w:rPr>
        <w:t>DESPACHO DO MINISTRO</w:t>
      </w:r>
    </w:p>
    <w:p w:rsidR="00CE7A1F" w:rsidRPr="00CE7A1F" w:rsidRDefault="00CE7A1F" w:rsidP="00CE7A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 xml:space="preserve">Em </w:t>
      </w:r>
      <w:proofErr w:type="gramStart"/>
      <w:r w:rsidRPr="00CE7A1F">
        <w:rPr>
          <w:rFonts w:ascii="Times New Roman" w:hAnsi="Times New Roman" w:cs="Times New Roman"/>
        </w:rPr>
        <w:t>3</w:t>
      </w:r>
      <w:proofErr w:type="gramEnd"/>
      <w:r w:rsidRPr="00CE7A1F">
        <w:rPr>
          <w:rFonts w:ascii="Times New Roman" w:hAnsi="Times New Roman" w:cs="Times New Roman"/>
        </w:rPr>
        <w:t xml:space="preserve"> de junho de 2013</w:t>
      </w:r>
    </w:p>
    <w:p w:rsidR="00CE7A1F" w:rsidRPr="00CE7A1F" w:rsidRDefault="00CE7A1F" w:rsidP="00CE7A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>Nos termos do art. 2</w:t>
      </w:r>
      <w:r>
        <w:rPr>
          <w:rFonts w:ascii="Times New Roman" w:hAnsi="Times New Roman" w:cs="Times New Roman"/>
        </w:rPr>
        <w:t>º</w:t>
      </w:r>
      <w:r w:rsidRPr="00CE7A1F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CE7A1F">
        <w:rPr>
          <w:rFonts w:ascii="Times New Roman" w:hAnsi="Times New Roman" w:cs="Times New Roman"/>
        </w:rPr>
        <w:t xml:space="preserve"> 9.131, de 24 de novembro de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1995, o Ministro de Estado da Educação HOMOLOGA o Parecer n</w:t>
      </w:r>
      <w:r>
        <w:rPr>
          <w:rFonts w:ascii="Times New Roman" w:hAnsi="Times New Roman" w:cs="Times New Roman"/>
        </w:rPr>
        <w:t xml:space="preserve">º </w:t>
      </w:r>
      <w:r w:rsidRPr="00CE7A1F">
        <w:rPr>
          <w:rFonts w:ascii="Times New Roman" w:hAnsi="Times New Roman" w:cs="Times New Roman"/>
        </w:rPr>
        <w:t>24/2012, da Câmara de Educação Básica do Conselho Nacional de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Educação, que responde consulta de interesse da Procuradoria da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Republica no Estado de Goiás, acerca da natureza jurídica do Colégio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Militar de Goiás para fins de deferimento de isenção da taxa de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inscrição em exames de vestibulares, conforme consta do Processo n</w:t>
      </w:r>
      <w:r>
        <w:rPr>
          <w:rFonts w:ascii="Times New Roman" w:hAnsi="Times New Roman" w:cs="Times New Roman"/>
        </w:rPr>
        <w:t xml:space="preserve">º </w:t>
      </w:r>
      <w:r w:rsidRPr="00CE7A1F">
        <w:rPr>
          <w:rFonts w:ascii="Times New Roman" w:hAnsi="Times New Roman" w:cs="Times New Roman"/>
        </w:rPr>
        <w:t>23001.000143/2012-59.</w:t>
      </w:r>
    </w:p>
    <w:p w:rsidR="00D442FB" w:rsidRPr="00CE7A1F" w:rsidRDefault="00CE7A1F" w:rsidP="00CE7A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7A1F">
        <w:rPr>
          <w:rFonts w:ascii="Times New Roman" w:hAnsi="Times New Roman" w:cs="Times New Roman"/>
          <w:b/>
        </w:rPr>
        <w:t>ALOIZIO MERCADANTE OLIVA</w:t>
      </w:r>
    </w:p>
    <w:p w:rsidR="00CE7A1F" w:rsidRDefault="00CE7A1F" w:rsidP="00CE7A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9F0" w:rsidRPr="00E559F0" w:rsidRDefault="00E559F0" w:rsidP="00E559F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559F0">
        <w:rPr>
          <w:rFonts w:ascii="Times New Roman" w:hAnsi="Times New Roman" w:cs="Times New Roman"/>
          <w:b/>
          <w:i/>
        </w:rPr>
        <w:t xml:space="preserve">(Publicação no DOU n.º </w:t>
      </w:r>
      <w:r w:rsidR="00C84211">
        <w:rPr>
          <w:rFonts w:ascii="Times New Roman" w:hAnsi="Times New Roman" w:cs="Times New Roman"/>
          <w:b/>
          <w:i/>
        </w:rPr>
        <w:t>105</w:t>
      </w:r>
      <w:r w:rsidRPr="00E559F0">
        <w:rPr>
          <w:rFonts w:ascii="Times New Roman" w:hAnsi="Times New Roman" w:cs="Times New Roman"/>
          <w:b/>
          <w:i/>
        </w:rPr>
        <w:t xml:space="preserve">, de 04.06.2013, Seção 1, página </w:t>
      </w:r>
      <w:proofErr w:type="gramStart"/>
      <w:r w:rsidR="00C84211">
        <w:rPr>
          <w:rFonts w:ascii="Times New Roman" w:hAnsi="Times New Roman" w:cs="Times New Roman"/>
          <w:b/>
          <w:i/>
        </w:rPr>
        <w:t>17</w:t>
      </w:r>
      <w:r w:rsidRPr="00E559F0">
        <w:rPr>
          <w:rFonts w:ascii="Times New Roman" w:hAnsi="Times New Roman" w:cs="Times New Roman"/>
          <w:b/>
          <w:i/>
        </w:rPr>
        <w:t>)</w:t>
      </w:r>
      <w:proofErr w:type="gramEnd"/>
    </w:p>
    <w:p w:rsidR="00CE7A1F" w:rsidRDefault="00CE7A1F" w:rsidP="00CE7A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7A1F" w:rsidRPr="00CE7A1F" w:rsidRDefault="00CE7A1F" w:rsidP="00CE7A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7A1F">
        <w:rPr>
          <w:rFonts w:ascii="Times New Roman" w:hAnsi="Times New Roman" w:cs="Times New Roman"/>
          <w:b/>
        </w:rPr>
        <w:t>MINISTÉRIO DA EDUCAÇÃO</w:t>
      </w:r>
    </w:p>
    <w:p w:rsidR="00CE7A1F" w:rsidRPr="00CE7A1F" w:rsidRDefault="00CE7A1F" w:rsidP="00CE7A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7A1F">
        <w:rPr>
          <w:rFonts w:ascii="Times New Roman" w:hAnsi="Times New Roman" w:cs="Times New Roman"/>
          <w:b/>
        </w:rPr>
        <w:t>FUNDO NACIONAL DE DESENVOLVIMENTO</w:t>
      </w:r>
      <w:r>
        <w:rPr>
          <w:rFonts w:ascii="Times New Roman" w:hAnsi="Times New Roman" w:cs="Times New Roman"/>
          <w:b/>
        </w:rPr>
        <w:t xml:space="preserve"> </w:t>
      </w:r>
      <w:r w:rsidRPr="00CE7A1F">
        <w:rPr>
          <w:rFonts w:ascii="Times New Roman" w:hAnsi="Times New Roman" w:cs="Times New Roman"/>
          <w:b/>
        </w:rPr>
        <w:t>DA EDUCAÇÃO</w:t>
      </w:r>
    </w:p>
    <w:p w:rsidR="00CE7A1F" w:rsidRPr="00CE7A1F" w:rsidRDefault="00CE7A1F" w:rsidP="00CE7A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7A1F">
        <w:rPr>
          <w:rFonts w:ascii="Times New Roman" w:hAnsi="Times New Roman" w:cs="Times New Roman"/>
          <w:b/>
        </w:rPr>
        <w:t>CONSELHO DELIBERATIVO</w:t>
      </w:r>
    </w:p>
    <w:p w:rsidR="00CE7A1F" w:rsidRPr="00CE7A1F" w:rsidRDefault="00CE7A1F" w:rsidP="00CE7A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7A1F">
        <w:rPr>
          <w:rFonts w:ascii="Times New Roman" w:hAnsi="Times New Roman" w:cs="Times New Roman"/>
          <w:b/>
        </w:rPr>
        <w:t>RESOLUÇÃO N</w:t>
      </w:r>
      <w:r>
        <w:rPr>
          <w:rFonts w:ascii="Times New Roman" w:hAnsi="Times New Roman" w:cs="Times New Roman"/>
          <w:b/>
        </w:rPr>
        <w:t>º</w:t>
      </w:r>
      <w:r w:rsidRPr="00CE7A1F">
        <w:rPr>
          <w:rFonts w:ascii="Times New Roman" w:hAnsi="Times New Roman" w:cs="Times New Roman"/>
          <w:b/>
        </w:rPr>
        <w:t xml:space="preserve"> 11, DE </w:t>
      </w:r>
      <w:proofErr w:type="gramStart"/>
      <w:r w:rsidRPr="00CE7A1F">
        <w:rPr>
          <w:rFonts w:ascii="Times New Roman" w:hAnsi="Times New Roman" w:cs="Times New Roman"/>
          <w:b/>
        </w:rPr>
        <w:t>7</w:t>
      </w:r>
      <w:proofErr w:type="gramEnd"/>
      <w:r w:rsidRPr="00CE7A1F">
        <w:rPr>
          <w:rFonts w:ascii="Times New Roman" w:hAnsi="Times New Roman" w:cs="Times New Roman"/>
          <w:b/>
        </w:rPr>
        <w:t xml:space="preserve"> DE MAIO DE 2013 (*)</w:t>
      </w:r>
    </w:p>
    <w:p w:rsidR="00CE7A1F" w:rsidRDefault="00CE7A1F" w:rsidP="00E559F0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p w:rsidR="00CE7A1F" w:rsidRDefault="00CE7A1F" w:rsidP="00E559F0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>Dispõe sobre a destinação de recursos financeiros,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 xml:space="preserve">nos moldes operacionais e </w:t>
      </w:r>
      <w:proofErr w:type="gramStart"/>
      <w:r w:rsidRPr="00CE7A1F">
        <w:rPr>
          <w:rFonts w:ascii="Times New Roman" w:hAnsi="Times New Roman" w:cs="Times New Roman"/>
        </w:rPr>
        <w:t>regulamentares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do Programa Dinheiro Direto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na Escola (PDDE)</w:t>
      </w:r>
      <w:proofErr w:type="gramEnd"/>
      <w:r w:rsidRPr="00CE7A1F">
        <w:rPr>
          <w:rFonts w:ascii="Times New Roman" w:hAnsi="Times New Roman" w:cs="Times New Roman"/>
        </w:rPr>
        <w:t>, a escolas públicas municipais,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estaduais e distritais, que tenham a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partir de 10 (dez) estudantes na faixa etária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de 12 a 17 anos matriculados no ensino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fundamental e/ou médio, a fim de favorecer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a disseminação da prática esportiva e o desenvolvimento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de valores olímpicos e paraolímpicos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entre os jovens e adolescentes,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numa perspectiva de formação educativa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integral que concorra para a elevação do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desempenho escolar e esportivo dos alunos,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no âmbito do Programa Atleta na Escola.</w:t>
      </w:r>
    </w:p>
    <w:p w:rsidR="00CE7A1F" w:rsidRPr="00CE7A1F" w:rsidRDefault="00CE7A1F" w:rsidP="00E559F0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p w:rsidR="00CE7A1F" w:rsidRPr="00CE7A1F" w:rsidRDefault="00CE7A1F" w:rsidP="00CE7A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>FUNDAMENTAÇÃO LEGAL</w:t>
      </w:r>
    </w:p>
    <w:p w:rsidR="00CE7A1F" w:rsidRPr="00CE7A1F" w:rsidRDefault="00CE7A1F" w:rsidP="00CE7A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>Constituição Federal de 1988 - Art. 208 e 217.</w:t>
      </w:r>
    </w:p>
    <w:p w:rsidR="00CE7A1F" w:rsidRPr="00CE7A1F" w:rsidRDefault="00CE7A1F" w:rsidP="00CE7A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>Lei 9.394, de 20 de dezembro de 1996.</w:t>
      </w:r>
    </w:p>
    <w:p w:rsidR="00CE7A1F" w:rsidRPr="00CE7A1F" w:rsidRDefault="00CE7A1F" w:rsidP="00CE7A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>Lei n.º 11.947, de 16 de junho de 2009.</w:t>
      </w:r>
    </w:p>
    <w:p w:rsidR="00CE7A1F" w:rsidRDefault="00CE7A1F" w:rsidP="00CE7A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7A1F" w:rsidRPr="00CE7A1F" w:rsidRDefault="00CE7A1F" w:rsidP="00CE7A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>O PRESIDENTE DO CONSELHO DELIBERATIVO DO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FUNDO NACIONAL DE DESENVOLVIMENTO DA EDUCAÇÃO,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no uso das atribuições que lhe são conferidas pelo art. 7º, § 1º, da Lei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nº 5.537, de 21 de novembro de 1968, e pelo art. 14, incisos I e II, do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 xml:space="preserve">Anexo I do Decreto nº 7.691, de </w:t>
      </w:r>
      <w:proofErr w:type="gramStart"/>
      <w:r w:rsidRPr="00CE7A1F">
        <w:rPr>
          <w:rFonts w:ascii="Times New Roman" w:hAnsi="Times New Roman" w:cs="Times New Roman"/>
        </w:rPr>
        <w:t>2</w:t>
      </w:r>
      <w:proofErr w:type="gramEnd"/>
      <w:r w:rsidRPr="00CE7A1F">
        <w:rPr>
          <w:rFonts w:ascii="Times New Roman" w:hAnsi="Times New Roman" w:cs="Times New Roman"/>
        </w:rPr>
        <w:t xml:space="preserve"> de março de 2012, e pelos </w:t>
      </w:r>
      <w:proofErr w:type="spellStart"/>
      <w:r w:rsidRPr="00CE7A1F">
        <w:rPr>
          <w:rFonts w:ascii="Times New Roman" w:hAnsi="Times New Roman" w:cs="Times New Roman"/>
        </w:rPr>
        <w:t>arts</w:t>
      </w:r>
      <w:proofErr w:type="spellEnd"/>
      <w:r w:rsidRPr="00CE7A1F">
        <w:rPr>
          <w:rFonts w:ascii="Times New Roman" w:hAnsi="Times New Roman" w:cs="Times New Roman"/>
        </w:rPr>
        <w:t xml:space="preserve">. </w:t>
      </w:r>
      <w:proofErr w:type="gramStart"/>
      <w:r w:rsidRPr="00CE7A1F">
        <w:rPr>
          <w:rFonts w:ascii="Times New Roman" w:hAnsi="Times New Roman" w:cs="Times New Roman"/>
        </w:rPr>
        <w:t>3º,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incisos</w:t>
      </w:r>
      <w:proofErr w:type="gramEnd"/>
      <w:r w:rsidRPr="00CE7A1F">
        <w:rPr>
          <w:rFonts w:ascii="Times New Roman" w:hAnsi="Times New Roman" w:cs="Times New Roman"/>
        </w:rPr>
        <w:t xml:space="preserve"> I e II, e 6º, inciso IV, do Anexo da Resolução nº 31, de 30 de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setembro de 2003, neste ato representado pelo Secretário-Executivo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do Ministério da Educação, conforme deliberado na Reunião Extraordinária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do Conselho Deliberativo do Fundo Nacional de Desenvolvimento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da Educação, realizada no dia 31 de maio de 2012,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com fulcro no art. 4º, § 2º, do referenciado Decreto, e:</w:t>
      </w:r>
    </w:p>
    <w:p w:rsidR="00CE7A1F" w:rsidRPr="00CE7A1F" w:rsidRDefault="00CE7A1F" w:rsidP="00CE7A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>CONSIDERANDO que o artigo 26 § 3° da Lei 9.394, de 20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de dezembro de 1996, Lei de Diretrizes e Bases da Educação Nacional,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inclui a educação física como componente curricular obrigatório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da educação básica;</w:t>
      </w:r>
    </w:p>
    <w:p w:rsidR="00CE7A1F" w:rsidRPr="00CE7A1F" w:rsidRDefault="00CE7A1F" w:rsidP="00CE7A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>CONSIDERANDO que o artigo 27 da Lei de Diretrizes e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Bases da Educação Nacional estabelece a promoção do desporto educacional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e apoio às práticas desportivas não formais enquanto diretrizes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para os conteúdos curriculares;</w:t>
      </w:r>
    </w:p>
    <w:p w:rsidR="00CE7A1F" w:rsidRPr="00CE7A1F" w:rsidRDefault="00CE7A1F" w:rsidP="00CE7A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>CONSIDERANDO o propósito de desenvolver ações voltadas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para a melhoria da qualidade do ensino nas escolas da educação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básica e promover por meios das praticas esportivas, físicas e de lazer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a promoção da saúde e dos valores olímpicos e paraolímpicos;</w:t>
      </w:r>
      <w:r>
        <w:rPr>
          <w:rFonts w:ascii="Times New Roman" w:hAnsi="Times New Roman" w:cs="Times New Roman"/>
        </w:rPr>
        <w:t xml:space="preserve"> </w:t>
      </w:r>
    </w:p>
    <w:p w:rsidR="00CE7A1F" w:rsidRPr="00CE7A1F" w:rsidRDefault="00CE7A1F" w:rsidP="00CE7A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lastRenderedPageBreak/>
        <w:t>CONSIDERANDO a necessidade de propiciar a professores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e estudantes das escolas do ensino básico um plano de atividades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 xml:space="preserve">esportivas mais especifico e integrado ao projeto educativo; </w:t>
      </w:r>
      <w:proofErr w:type="gramStart"/>
      <w:r w:rsidRPr="00CE7A1F">
        <w:rPr>
          <w:rFonts w:ascii="Times New Roman" w:hAnsi="Times New Roman" w:cs="Times New Roman"/>
        </w:rPr>
        <w:t>e</w:t>
      </w:r>
      <w:proofErr w:type="gramEnd"/>
    </w:p>
    <w:p w:rsidR="00CE7A1F" w:rsidRPr="00CE7A1F" w:rsidRDefault="00CE7A1F" w:rsidP="00CE7A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>CONSIDERANDO o intuito de contribuir para a descoberta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e formação de novos talentos no esporte, com vistas a sua participação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em eventos esportivos, em especial aos Jogos Olímpicos e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Paraolímpicos do Rio 2016, resolve ad referendum:</w:t>
      </w:r>
    </w:p>
    <w:p w:rsidR="00CE7A1F" w:rsidRPr="00CE7A1F" w:rsidRDefault="00CE7A1F" w:rsidP="00CE7A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>Art. 1º Destinar recursos financeiros de custeio, nos moldes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 xml:space="preserve">operacionais e </w:t>
      </w:r>
      <w:proofErr w:type="gramStart"/>
      <w:r w:rsidRPr="00CE7A1F">
        <w:rPr>
          <w:rFonts w:ascii="Times New Roman" w:hAnsi="Times New Roman" w:cs="Times New Roman"/>
        </w:rPr>
        <w:t>regulamentares do Programa Dinheiro Direto na Escola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(PDDE)</w:t>
      </w:r>
      <w:proofErr w:type="gramEnd"/>
      <w:r w:rsidRPr="00CE7A1F">
        <w:rPr>
          <w:rFonts w:ascii="Times New Roman" w:hAnsi="Times New Roman" w:cs="Times New Roman"/>
        </w:rPr>
        <w:t>, a escolas públicas municipais, estaduais e distritais, que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tenham a partir de 10 (dez) estudantes na faixa etária de 12 a 17 anos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matriculados no ensino fundamental e/ou médio, a fim de favorecer a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disseminação da prática esportiva e o desenvolvimento de valores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olímpicos e paraolímpicos entre os jovens e adolescentes, numa perspectiva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de formação educativa integral que concorra para a elevação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do desempenho escolar e esportivo dos alunos, no âmbito do Programa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Atleta na Escola.</w:t>
      </w:r>
    </w:p>
    <w:p w:rsidR="00CE7A1F" w:rsidRPr="00CE7A1F" w:rsidRDefault="00CE7A1F" w:rsidP="00CE7A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>§ 1º Os recursos financeiros de que trata o caput serão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liberados em favor das escolas nele referidas que possuam Unidade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Executora Própria (</w:t>
      </w:r>
      <w:proofErr w:type="spellStart"/>
      <w:proofErr w:type="gramStart"/>
      <w:r w:rsidRPr="00CE7A1F">
        <w:rPr>
          <w:rFonts w:ascii="Times New Roman" w:hAnsi="Times New Roman" w:cs="Times New Roman"/>
        </w:rPr>
        <w:t>UEx</w:t>
      </w:r>
      <w:proofErr w:type="spellEnd"/>
      <w:proofErr w:type="gramEnd"/>
      <w:r w:rsidRPr="00CE7A1F">
        <w:rPr>
          <w:rFonts w:ascii="Times New Roman" w:hAnsi="Times New Roman" w:cs="Times New Roman"/>
        </w:rPr>
        <w:t>), devendo ser empregados:</w:t>
      </w:r>
    </w:p>
    <w:p w:rsidR="00CE7A1F" w:rsidRPr="00CE7A1F" w:rsidRDefault="00CE7A1F" w:rsidP="00CE7A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>I - na aquisição de materiais e/ou contratação de serviços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para realização de reparos e/ou pequenas ampliações que favoreçam a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manutenção, conservação e melhoria das instalações físicas da escola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 xml:space="preserve">para realização de atividades educativas e esportivas; </w:t>
      </w:r>
      <w:proofErr w:type="gramStart"/>
      <w:r w:rsidRPr="00CE7A1F">
        <w:rPr>
          <w:rFonts w:ascii="Times New Roman" w:hAnsi="Times New Roman" w:cs="Times New Roman"/>
        </w:rPr>
        <w:t>e</w:t>
      </w:r>
      <w:proofErr w:type="gramEnd"/>
    </w:p>
    <w:p w:rsidR="00CE7A1F" w:rsidRPr="00CE7A1F" w:rsidRDefault="00CE7A1F" w:rsidP="00CE7A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>II - no desenvolvimento de atividades educativas e esportivas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que concorram para a elevação do desempenho escolar e esportivo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dos alunos.</w:t>
      </w:r>
    </w:p>
    <w:p w:rsidR="00CE7A1F" w:rsidRPr="00CE7A1F" w:rsidRDefault="00CE7A1F" w:rsidP="00CE7A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>§ 2º A relação nominal das escolas passíveis de serem beneficiadas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com os recursos de que trata o caput será encaminhada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pela Secretaria de Educação Básica do Ministério da Educação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(SEB/MEC) ao FNDE e divulgada no sítio www.fnde.gov.br.</w:t>
      </w:r>
    </w:p>
    <w:p w:rsidR="00CE7A1F" w:rsidRPr="00CE7A1F" w:rsidRDefault="00CE7A1F" w:rsidP="00CE7A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>§ 3º Os critérios adotados para emprego dos recursos constarão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do Manual do Programa Atleta na Escola, a ser disponibilizado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nos sítios www.mec.gov.br e www.fnde.gov.br.</w:t>
      </w:r>
    </w:p>
    <w:p w:rsidR="00CE7A1F" w:rsidRPr="00CE7A1F" w:rsidRDefault="00CE7A1F" w:rsidP="00CE7A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>Art. 2º Constitui condição para transferência dos recursos de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que trata esta Resolução, a adesão ao Programa Atleta na Escola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pelos estados e municípios onde se localizem as escolas beneficiárias,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e pelas por meio do Sistema Integrado de Monitoramento Execução e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Controle do Ministério da Educação (SIMEC), disponível no endereço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eletrônico http://simec.mec.gov.br.</w:t>
      </w:r>
    </w:p>
    <w:p w:rsidR="00CE7A1F" w:rsidRDefault="00CE7A1F" w:rsidP="00CE7A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>Art. 3º O montante a ser destinado a cada escola será calculado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pela soma do valor fixo de R$ 1.000,00 (mil reais), com o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valor variável, resultante do produto entre o per capita de R$ 3,00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(três reais) e o número alunos na faixa etária de 12 a 17, de acordo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com o Censo Escolar do ano anterior ao do repasse.</w:t>
      </w:r>
    </w:p>
    <w:p w:rsidR="00CE7A1F" w:rsidRPr="00CE7A1F" w:rsidRDefault="00CE7A1F" w:rsidP="00CE7A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>Parágrafo único. Para efetivação dos repasses, a SEB/MEC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encaminhará ao FNDE a relação nominal das escolas que atenderam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ao disposto no art. 2º.</w:t>
      </w:r>
    </w:p>
    <w:p w:rsidR="00CE7A1F" w:rsidRDefault="00CE7A1F" w:rsidP="00CE7A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>Art. 4º Os recursos financeiros transferidos sob a égide desta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Resolução serão depositados em conta bancária específica aberta pelo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FNDE na mesma agência bancária depositária dos recursos do PDDE.</w:t>
      </w:r>
    </w:p>
    <w:p w:rsidR="00CE7A1F" w:rsidRDefault="00CE7A1F" w:rsidP="00CE7A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>Parágrafo único. Para fins de operacionalização e monitoramento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dos repasses pelo FNDE, identificação das contas bancárias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específicas, bem como para execução e prestações de contas dos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recursos pelas entidades beneficiárias, os repasses financeiros de que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trata essa resolução integrarão a ação denominada PDDE Qualidade.</w:t>
      </w:r>
    </w:p>
    <w:p w:rsidR="00CE7A1F" w:rsidRPr="00CE7A1F" w:rsidRDefault="00CE7A1F" w:rsidP="00CE7A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>Art. 5º A execução dos recursos de que trata esta Resolução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deverá ocorrer até 31 de dezembro do ano em que tenha sido efetivado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 xml:space="preserve">o respectivo crédito nas contas bancárias específicas das </w:t>
      </w:r>
      <w:proofErr w:type="spellStart"/>
      <w:proofErr w:type="gramStart"/>
      <w:r w:rsidRPr="00CE7A1F">
        <w:rPr>
          <w:rFonts w:ascii="Times New Roman" w:hAnsi="Times New Roman" w:cs="Times New Roman"/>
        </w:rPr>
        <w:t>UEx</w:t>
      </w:r>
      <w:proofErr w:type="spellEnd"/>
      <w:proofErr w:type="gramEnd"/>
      <w:r w:rsidRPr="00CE7A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E7A1F" w:rsidRPr="00CE7A1F" w:rsidRDefault="00CE7A1F" w:rsidP="00CE7A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>§ 1º Os saldos de recursos financeiros, como tais entendidas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as disponibilidades existentes em 31 de dezembro nas contas específicas,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 xml:space="preserve">poderão ser reprogramados pelas </w:t>
      </w:r>
      <w:proofErr w:type="spellStart"/>
      <w:proofErr w:type="gramStart"/>
      <w:r w:rsidRPr="00CE7A1F">
        <w:rPr>
          <w:rFonts w:ascii="Times New Roman" w:hAnsi="Times New Roman" w:cs="Times New Roman"/>
        </w:rPr>
        <w:t>UEx</w:t>
      </w:r>
      <w:proofErr w:type="spellEnd"/>
      <w:proofErr w:type="gramEnd"/>
      <w:r w:rsidRPr="00CE7A1F">
        <w:rPr>
          <w:rFonts w:ascii="Times New Roman" w:hAnsi="Times New Roman" w:cs="Times New Roman"/>
        </w:rPr>
        <w:t>, obedecendo à(s)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classificação (</w:t>
      </w:r>
      <w:proofErr w:type="spellStart"/>
      <w:r w:rsidRPr="00CE7A1F">
        <w:rPr>
          <w:rFonts w:ascii="Times New Roman" w:hAnsi="Times New Roman" w:cs="Times New Roman"/>
        </w:rPr>
        <w:t>ões</w:t>
      </w:r>
      <w:proofErr w:type="spellEnd"/>
      <w:r w:rsidRPr="00CE7A1F">
        <w:rPr>
          <w:rFonts w:ascii="Times New Roman" w:hAnsi="Times New Roman" w:cs="Times New Roman"/>
        </w:rPr>
        <w:t>) de custeio e capital nas quais foram repassados,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para aplicação no exercício seguinte, com estrita observância de seu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emprego nos objetivos da ação programática.</w:t>
      </w:r>
    </w:p>
    <w:p w:rsidR="00CE7A1F" w:rsidRPr="00CE7A1F" w:rsidRDefault="00CE7A1F" w:rsidP="00CE7A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>§ 2º Na hipótese do saldo de que trata o parágrafo anterior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ultrapassar a 30% (trinta por cento) do total de recursos disponíveis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no exercício, a parcela excedente será deduzida de eventual repasse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 xml:space="preserve">ao qual a </w:t>
      </w:r>
      <w:proofErr w:type="spellStart"/>
      <w:proofErr w:type="gramStart"/>
      <w:r w:rsidRPr="00CE7A1F">
        <w:rPr>
          <w:rFonts w:ascii="Times New Roman" w:hAnsi="Times New Roman" w:cs="Times New Roman"/>
        </w:rPr>
        <w:t>UEx</w:t>
      </w:r>
      <w:proofErr w:type="spellEnd"/>
      <w:proofErr w:type="gramEnd"/>
      <w:r w:rsidRPr="00CE7A1F">
        <w:rPr>
          <w:rFonts w:ascii="Times New Roman" w:hAnsi="Times New Roman" w:cs="Times New Roman"/>
        </w:rPr>
        <w:t xml:space="preserve"> fizer jus no exercício subsequente, voltado à ação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PDDE Qualidade.</w:t>
      </w:r>
    </w:p>
    <w:p w:rsidR="00CE7A1F" w:rsidRPr="00CE7A1F" w:rsidRDefault="00CE7A1F" w:rsidP="00CE7A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 xml:space="preserve">§ 3º Para efeito do disposto no parágrafo anterior, </w:t>
      </w:r>
      <w:r>
        <w:rPr>
          <w:rFonts w:ascii="Times New Roman" w:hAnsi="Times New Roman" w:cs="Times New Roman"/>
        </w:rPr>
        <w:t xml:space="preserve">considerasse </w:t>
      </w:r>
      <w:r w:rsidRPr="00CE7A1F">
        <w:rPr>
          <w:rFonts w:ascii="Times New Roman" w:hAnsi="Times New Roman" w:cs="Times New Roman"/>
        </w:rPr>
        <w:t>total de recursos disponíveis no exercício, o somatório de valores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 xml:space="preserve">repassados no ano para a ação PDDE Qualidade, de </w:t>
      </w:r>
      <w:r w:rsidRPr="00CE7A1F">
        <w:rPr>
          <w:rFonts w:ascii="Times New Roman" w:hAnsi="Times New Roman" w:cs="Times New Roman"/>
        </w:rPr>
        <w:lastRenderedPageBreak/>
        <w:t>eventuais saldos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reprogramados de exercícios anteriores, referentes a essa ação, e de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rendimentos de aplicações no mercado financeiro.</w:t>
      </w:r>
    </w:p>
    <w:p w:rsidR="00CE7A1F" w:rsidRPr="00CE7A1F" w:rsidRDefault="00CE7A1F" w:rsidP="00CE7A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>Art. 6º O FNDE, para operacionalizar os repasses previstos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nesta Resolução, contará com as parcerias da Secretaria de Educação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Básica do Ministério da Educação (SEB/MEC), dos Governos Estaduais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e Municipais e do Distrito Federal (Entidades Executoras -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E7A1F">
        <w:rPr>
          <w:rFonts w:ascii="Times New Roman" w:hAnsi="Times New Roman" w:cs="Times New Roman"/>
        </w:rPr>
        <w:t>EEx</w:t>
      </w:r>
      <w:proofErr w:type="spellEnd"/>
      <w:proofErr w:type="gramEnd"/>
      <w:r w:rsidRPr="00CE7A1F">
        <w:rPr>
          <w:rFonts w:ascii="Times New Roman" w:hAnsi="Times New Roman" w:cs="Times New Roman"/>
        </w:rPr>
        <w:t xml:space="preserve">) e das </w:t>
      </w:r>
      <w:proofErr w:type="spellStart"/>
      <w:r w:rsidRPr="00CE7A1F">
        <w:rPr>
          <w:rFonts w:ascii="Times New Roman" w:hAnsi="Times New Roman" w:cs="Times New Roman"/>
        </w:rPr>
        <w:t>UEx</w:t>
      </w:r>
      <w:proofErr w:type="spellEnd"/>
      <w:r w:rsidRPr="00CE7A1F">
        <w:rPr>
          <w:rFonts w:ascii="Times New Roman" w:hAnsi="Times New Roman" w:cs="Times New Roman"/>
        </w:rPr>
        <w:t xml:space="preserve"> de escolas públicas, cabendo, entre outras atribuições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previstas na legislação aplicável ao PDDE:</w:t>
      </w:r>
    </w:p>
    <w:p w:rsidR="00CE7A1F" w:rsidRPr="00CE7A1F" w:rsidRDefault="00CE7A1F" w:rsidP="00CE7A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>I - à SEB/MEC:</w:t>
      </w:r>
    </w:p>
    <w:p w:rsidR="00CE7A1F" w:rsidRPr="00CE7A1F" w:rsidRDefault="00CE7A1F" w:rsidP="00CE7A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>a) encaminhar ao FNDE as relações nominais das escolas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previstas no § 2º do art. 1º e no parágrafo único do art. 3º;</w:t>
      </w:r>
    </w:p>
    <w:p w:rsidR="00CE7A1F" w:rsidRPr="00CE7A1F" w:rsidRDefault="00CE7A1F" w:rsidP="00CE7A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 xml:space="preserve">b) fornecer as orientações necessárias às </w:t>
      </w:r>
      <w:proofErr w:type="spellStart"/>
      <w:proofErr w:type="gramStart"/>
      <w:r w:rsidRPr="00CE7A1F">
        <w:rPr>
          <w:rFonts w:ascii="Times New Roman" w:hAnsi="Times New Roman" w:cs="Times New Roman"/>
        </w:rPr>
        <w:t>EEx</w:t>
      </w:r>
      <w:proofErr w:type="spellEnd"/>
      <w:proofErr w:type="gramEnd"/>
      <w:r w:rsidRPr="00CE7A1F">
        <w:rPr>
          <w:rFonts w:ascii="Times New Roman" w:hAnsi="Times New Roman" w:cs="Times New Roman"/>
        </w:rPr>
        <w:t xml:space="preserve"> das escolas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referidas na alínea anterior para que seja garantida a realização das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atividades educativas e esportivas com vistas à elevação do desempenho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escolar e esportivo dos alunos; e</w:t>
      </w:r>
    </w:p>
    <w:p w:rsidR="00CE7A1F" w:rsidRPr="00CE7A1F" w:rsidRDefault="00CE7A1F" w:rsidP="00CE7A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 xml:space="preserve">c) manter articulação com as </w:t>
      </w:r>
      <w:proofErr w:type="spellStart"/>
      <w:proofErr w:type="gramStart"/>
      <w:r w:rsidRPr="00CE7A1F">
        <w:rPr>
          <w:rFonts w:ascii="Times New Roman" w:hAnsi="Times New Roman" w:cs="Times New Roman"/>
        </w:rPr>
        <w:t>EEx</w:t>
      </w:r>
      <w:proofErr w:type="spellEnd"/>
      <w:proofErr w:type="gramEnd"/>
      <w:r w:rsidRPr="00CE7A1F">
        <w:rPr>
          <w:rFonts w:ascii="Times New Roman" w:hAnsi="Times New Roman" w:cs="Times New Roman"/>
        </w:rPr>
        <w:t xml:space="preserve"> das escolas beneficiadas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de maneira a garantir a boa e regular aplicação dos recursos em favor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das aludidas unidades escolares e o cumprimento das metas preestabelecidas.</w:t>
      </w:r>
      <w:r>
        <w:rPr>
          <w:rFonts w:ascii="Times New Roman" w:hAnsi="Times New Roman" w:cs="Times New Roman"/>
        </w:rPr>
        <w:t xml:space="preserve"> </w:t>
      </w:r>
    </w:p>
    <w:p w:rsidR="00CE7A1F" w:rsidRPr="00CE7A1F" w:rsidRDefault="00CE7A1F" w:rsidP="00CE7A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 xml:space="preserve">II - às </w:t>
      </w:r>
      <w:proofErr w:type="spellStart"/>
      <w:proofErr w:type="gramStart"/>
      <w:r w:rsidRPr="00CE7A1F">
        <w:rPr>
          <w:rFonts w:ascii="Times New Roman" w:hAnsi="Times New Roman" w:cs="Times New Roman"/>
        </w:rPr>
        <w:t>EEx</w:t>
      </w:r>
      <w:proofErr w:type="spellEnd"/>
      <w:proofErr w:type="gramEnd"/>
      <w:r w:rsidRPr="00CE7A1F">
        <w:rPr>
          <w:rFonts w:ascii="Times New Roman" w:hAnsi="Times New Roman" w:cs="Times New Roman"/>
        </w:rPr>
        <w:t>:</w:t>
      </w:r>
    </w:p>
    <w:p w:rsidR="00CE7A1F" w:rsidRPr="00CE7A1F" w:rsidRDefault="00CE7A1F" w:rsidP="00CE7A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>a) efetivar a adesão ao Programa Atleta na Escola, por intermédio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do SIMEC, nos termos do art. 2º;</w:t>
      </w:r>
    </w:p>
    <w:p w:rsidR="00CE7A1F" w:rsidRPr="00CE7A1F" w:rsidRDefault="00CE7A1F" w:rsidP="00CE7A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>b) designar servidor de seu quadro de pessoal para acompanhar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a execução dos recursos liberados sob o amparo desta Resolução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a fim de assegurar que esses sejam tempestiva e corretamente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empregados;</w:t>
      </w:r>
    </w:p>
    <w:p w:rsidR="00CE7A1F" w:rsidRDefault="00CE7A1F" w:rsidP="00CE7A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>c) disponibilizar professores de educação física, estagiários e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outros profissionais da saúde necessários à realização das atividades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educativas e esportivas, bem como engenheiro ou, se não houver,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técnico em edificações para propiciar a satisfatória realização das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obras nas escolas, sobretudo em relação à segurança das instalações,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à qualidade dos serviços e ao cumprimento dos prazos estabelecidos;</w:t>
      </w:r>
    </w:p>
    <w:p w:rsidR="00CE7A1F" w:rsidRPr="00CE7A1F" w:rsidRDefault="00CE7A1F" w:rsidP="00CE7A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>d) incentivar as escolas de sua rede de ensino passíveis de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serem beneficiadas com os recursos de trata esta Resolução, mas que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não possuem Unidade Executora Própria (UEX), a adotarem tal providência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nos termos sugeridos no Manual de Orientações para Constituição</w:t>
      </w:r>
      <w:r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de Unidade Executora (</w:t>
      </w:r>
      <w:proofErr w:type="spellStart"/>
      <w:proofErr w:type="gramStart"/>
      <w:r w:rsidRPr="00CE7A1F">
        <w:rPr>
          <w:rFonts w:ascii="Times New Roman" w:hAnsi="Times New Roman" w:cs="Times New Roman"/>
        </w:rPr>
        <w:t>UEx</w:t>
      </w:r>
      <w:proofErr w:type="spellEnd"/>
      <w:proofErr w:type="gramEnd"/>
      <w:r w:rsidRPr="00CE7A1F">
        <w:rPr>
          <w:rFonts w:ascii="Times New Roman" w:hAnsi="Times New Roman" w:cs="Times New Roman"/>
        </w:rPr>
        <w:t>), disponível no sítio www.fnde.gov.br, assegurando-lhes o apoio técnico e financeiro que se fizer</w:t>
      </w:r>
      <w:r w:rsidR="00E559F0"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necessário para esse fim;</w:t>
      </w:r>
    </w:p>
    <w:p w:rsidR="00CE7A1F" w:rsidRPr="00CE7A1F" w:rsidRDefault="00CE7A1F" w:rsidP="00CE7A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>e) garantir livre acesso às suas dependências a representantes</w:t>
      </w:r>
      <w:r w:rsidR="00E559F0"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da SEB/MEC, do FNDE, do Tribunal de Contas da União (TCU), do</w:t>
      </w:r>
      <w:r w:rsidR="00E559F0"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Sistema de Controle Interno do Poder Executivo Federal e do Ministério</w:t>
      </w:r>
      <w:r w:rsidR="00E559F0"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Público, prestando-lhes esclarecimentos e fornecendo-lhes</w:t>
      </w:r>
      <w:r w:rsidR="00E559F0"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documentos requeridos, quando em missão de acompanhamento, fiscalização</w:t>
      </w:r>
      <w:r w:rsidR="00E559F0"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 xml:space="preserve">e auditoria; </w:t>
      </w:r>
      <w:proofErr w:type="gramStart"/>
      <w:r w:rsidRPr="00CE7A1F">
        <w:rPr>
          <w:rFonts w:ascii="Times New Roman" w:hAnsi="Times New Roman" w:cs="Times New Roman"/>
        </w:rPr>
        <w:t>e</w:t>
      </w:r>
      <w:proofErr w:type="gramEnd"/>
    </w:p>
    <w:p w:rsidR="00CE7A1F" w:rsidRPr="00CE7A1F" w:rsidRDefault="00CE7A1F" w:rsidP="00CE7A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 xml:space="preserve">f) zelar para que as </w:t>
      </w:r>
      <w:proofErr w:type="spellStart"/>
      <w:proofErr w:type="gramStart"/>
      <w:r w:rsidRPr="00CE7A1F">
        <w:rPr>
          <w:rFonts w:ascii="Times New Roman" w:hAnsi="Times New Roman" w:cs="Times New Roman"/>
        </w:rPr>
        <w:t>UEx</w:t>
      </w:r>
      <w:proofErr w:type="spellEnd"/>
      <w:proofErr w:type="gramEnd"/>
      <w:r w:rsidRPr="00CE7A1F">
        <w:rPr>
          <w:rFonts w:ascii="Times New Roman" w:hAnsi="Times New Roman" w:cs="Times New Roman"/>
        </w:rPr>
        <w:t>, representativas das escolas integrantes</w:t>
      </w:r>
      <w:r w:rsidR="00E559F0"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de sua rede de ensino, cumpram as disposições do inciso</w:t>
      </w:r>
      <w:r w:rsidR="00E559F0"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seguinte.</w:t>
      </w:r>
    </w:p>
    <w:p w:rsidR="00CE7A1F" w:rsidRPr="00CE7A1F" w:rsidRDefault="00CE7A1F" w:rsidP="00CE7A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 xml:space="preserve">III - às </w:t>
      </w:r>
      <w:proofErr w:type="spellStart"/>
      <w:proofErr w:type="gramStart"/>
      <w:r w:rsidRPr="00CE7A1F">
        <w:rPr>
          <w:rFonts w:ascii="Times New Roman" w:hAnsi="Times New Roman" w:cs="Times New Roman"/>
        </w:rPr>
        <w:t>UEx</w:t>
      </w:r>
      <w:proofErr w:type="spellEnd"/>
      <w:proofErr w:type="gramEnd"/>
      <w:r w:rsidRPr="00CE7A1F">
        <w:rPr>
          <w:rFonts w:ascii="Times New Roman" w:hAnsi="Times New Roman" w:cs="Times New Roman"/>
        </w:rPr>
        <w:t>:</w:t>
      </w:r>
    </w:p>
    <w:p w:rsidR="00CE7A1F" w:rsidRPr="00CE7A1F" w:rsidRDefault="00CE7A1F" w:rsidP="00CE7A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>a) efetivar a adesão ao Programa Atleta na Escola, por intermédio</w:t>
      </w:r>
      <w:r w:rsidR="00E559F0"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do SIMEC, nos termos do art. 2º;</w:t>
      </w:r>
    </w:p>
    <w:p w:rsidR="00CE7A1F" w:rsidRPr="00CE7A1F" w:rsidRDefault="00CE7A1F" w:rsidP="00CE7A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>b) proceder à execução e à prestação de contas dos recursos</w:t>
      </w:r>
      <w:r w:rsidR="00E559F0"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de que trata o art. 1º, nos moldes operacionais e regulamentares do</w:t>
      </w:r>
      <w:r w:rsidR="00E559F0"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PDDE;</w:t>
      </w:r>
    </w:p>
    <w:p w:rsidR="00CE7A1F" w:rsidRPr="00CE7A1F" w:rsidRDefault="00CE7A1F" w:rsidP="00CE7A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>c) zelar para que a prestação de contas referida na alínea</w:t>
      </w:r>
      <w:r w:rsidR="00E559F0"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anterior contenha os lançamentos e seja acompanhada dos comprovantes</w:t>
      </w:r>
      <w:r w:rsidR="00E559F0"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referentes à destinação dada aos recursos de que trata esta</w:t>
      </w:r>
      <w:r w:rsidR="00E559F0"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Resolução e a outros que, eventualmente, tenham sido repassados,</w:t>
      </w:r>
      <w:r w:rsidR="00E559F0"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nos moldes operacionais e regulamentares do PDDE, na mesma conta</w:t>
      </w:r>
      <w:r w:rsidR="00E559F0"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bancária específica, fazendo constar no campo "Programa/Ação" dos</w:t>
      </w:r>
      <w:r w:rsidR="00E559F0"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correspondentes formulários, a expressão "PDDE Qualidade";</w:t>
      </w:r>
    </w:p>
    <w:p w:rsidR="00CE7A1F" w:rsidRPr="00CE7A1F" w:rsidRDefault="00CE7A1F" w:rsidP="00CE7A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>d) fazer constar dos documentos probatórios das despesas</w:t>
      </w:r>
      <w:r w:rsidR="00E559F0"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realizadas com os recursos de que trata o art. 1º (notas fiscais, faturas,</w:t>
      </w:r>
      <w:r w:rsidR="00E559F0"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 xml:space="preserve">recibos) a expressão "Pagos com recursos do FNDE/PDDE Qualidade/Atleta na Escola"; </w:t>
      </w:r>
      <w:proofErr w:type="gramStart"/>
      <w:r w:rsidRPr="00CE7A1F">
        <w:rPr>
          <w:rFonts w:ascii="Times New Roman" w:hAnsi="Times New Roman" w:cs="Times New Roman"/>
        </w:rPr>
        <w:t>e</w:t>
      </w:r>
      <w:proofErr w:type="gramEnd"/>
    </w:p>
    <w:p w:rsidR="00CE7A1F" w:rsidRPr="00CE7A1F" w:rsidRDefault="00CE7A1F" w:rsidP="00CE7A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>e) garantir livre acesso às suas dependências a representantes</w:t>
      </w:r>
      <w:r w:rsidR="00E559F0"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da SEB/MEC, do FNDE, do Tribunal de Contas da União (TCU), do</w:t>
      </w:r>
      <w:r w:rsidR="00E559F0"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Sistema de Controle Interno do Poder Executivo Federal e do Ministério</w:t>
      </w:r>
      <w:r w:rsidR="00E559F0"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Público, prestando-lhes esclarecimentos e fornecendo-lhes</w:t>
      </w:r>
      <w:r w:rsidR="00E559F0"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documentos requeridos, quando em missão de acompanhamento, fiscalização</w:t>
      </w:r>
      <w:r w:rsidR="00E559F0"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e auditoria.</w:t>
      </w:r>
    </w:p>
    <w:p w:rsidR="00CE7A1F" w:rsidRPr="00CE7A1F" w:rsidRDefault="00CE7A1F" w:rsidP="00CE7A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>Art. 7º Esta Resolução entra em vigor na data de sua publicação.</w:t>
      </w:r>
      <w:r w:rsidR="00E559F0">
        <w:rPr>
          <w:rFonts w:ascii="Times New Roman" w:hAnsi="Times New Roman" w:cs="Times New Roman"/>
        </w:rPr>
        <w:t xml:space="preserve"> </w:t>
      </w:r>
    </w:p>
    <w:p w:rsidR="00CE7A1F" w:rsidRPr="00E559F0" w:rsidRDefault="00CE7A1F" w:rsidP="00E55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9F0">
        <w:rPr>
          <w:rFonts w:ascii="Times New Roman" w:hAnsi="Times New Roman" w:cs="Times New Roman"/>
          <w:b/>
        </w:rPr>
        <w:lastRenderedPageBreak/>
        <w:t>JOSÉ HENRIQUE PAIM FERNANDES</w:t>
      </w:r>
    </w:p>
    <w:p w:rsidR="00E559F0" w:rsidRDefault="00E559F0" w:rsidP="00CE7A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CE7A1F" w:rsidRDefault="00CE7A1F" w:rsidP="00CE7A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A1F">
        <w:rPr>
          <w:rFonts w:ascii="Times New Roman" w:hAnsi="Times New Roman" w:cs="Times New Roman"/>
        </w:rPr>
        <w:t>(*) Republicada por ter saído no DOU, de 8-5-2013, Seção 1, páginas</w:t>
      </w:r>
      <w:r w:rsidR="00E559F0">
        <w:rPr>
          <w:rFonts w:ascii="Times New Roman" w:hAnsi="Times New Roman" w:cs="Times New Roman"/>
        </w:rPr>
        <w:t xml:space="preserve"> </w:t>
      </w:r>
      <w:r w:rsidRPr="00CE7A1F">
        <w:rPr>
          <w:rFonts w:ascii="Times New Roman" w:hAnsi="Times New Roman" w:cs="Times New Roman"/>
        </w:rPr>
        <w:t>12 e 13, com incorreções no original.</w:t>
      </w:r>
    </w:p>
    <w:p w:rsidR="00E559F0" w:rsidRDefault="00E559F0" w:rsidP="00CE7A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9F0" w:rsidRDefault="00E559F0" w:rsidP="00CE7A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9F0" w:rsidRPr="00E559F0" w:rsidRDefault="00E559F0" w:rsidP="00E559F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559F0">
        <w:rPr>
          <w:rFonts w:ascii="Times New Roman" w:hAnsi="Times New Roman" w:cs="Times New Roman"/>
          <w:b/>
          <w:i/>
        </w:rPr>
        <w:t xml:space="preserve">(Publicação no DOU n.º </w:t>
      </w:r>
      <w:r w:rsidR="00C84211">
        <w:rPr>
          <w:rFonts w:ascii="Times New Roman" w:hAnsi="Times New Roman" w:cs="Times New Roman"/>
          <w:b/>
          <w:i/>
        </w:rPr>
        <w:t>105</w:t>
      </w:r>
      <w:r w:rsidRPr="00E559F0">
        <w:rPr>
          <w:rFonts w:ascii="Times New Roman" w:hAnsi="Times New Roman" w:cs="Times New Roman"/>
          <w:b/>
          <w:i/>
        </w:rPr>
        <w:t xml:space="preserve">, de 04.06.2013, Seção 1, página </w:t>
      </w:r>
      <w:proofErr w:type="gramStart"/>
      <w:r w:rsidR="00C84211">
        <w:rPr>
          <w:rFonts w:ascii="Times New Roman" w:hAnsi="Times New Roman" w:cs="Times New Roman"/>
          <w:b/>
          <w:i/>
        </w:rPr>
        <w:t>18</w:t>
      </w:r>
      <w:bookmarkStart w:id="0" w:name="_GoBack"/>
      <w:bookmarkEnd w:id="0"/>
      <w:r w:rsidRPr="00E559F0">
        <w:rPr>
          <w:rFonts w:ascii="Times New Roman" w:hAnsi="Times New Roman" w:cs="Times New Roman"/>
          <w:b/>
          <w:i/>
        </w:rPr>
        <w:t>)</w:t>
      </w:r>
      <w:proofErr w:type="gramEnd"/>
    </w:p>
    <w:sectPr w:rsidR="00E559F0" w:rsidRPr="00E559F0" w:rsidSect="00CE7A1F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11" w:rsidRDefault="00C84211" w:rsidP="00C84211">
      <w:pPr>
        <w:spacing w:after="0" w:line="240" w:lineRule="auto"/>
      </w:pPr>
      <w:r>
        <w:separator/>
      </w:r>
    </w:p>
  </w:endnote>
  <w:endnote w:type="continuationSeparator" w:id="0">
    <w:p w:rsidR="00C84211" w:rsidRDefault="00C84211" w:rsidP="00C8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761147"/>
      <w:docPartObj>
        <w:docPartGallery w:val="Page Numbers (Bottom of Page)"/>
        <w:docPartUnique/>
      </w:docPartObj>
    </w:sdtPr>
    <w:sdtContent>
      <w:p w:rsidR="00C84211" w:rsidRDefault="00C8421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84211" w:rsidRDefault="00C842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11" w:rsidRDefault="00C84211" w:rsidP="00C84211">
      <w:pPr>
        <w:spacing w:after="0" w:line="240" w:lineRule="auto"/>
      </w:pPr>
      <w:r>
        <w:separator/>
      </w:r>
    </w:p>
  </w:footnote>
  <w:footnote w:type="continuationSeparator" w:id="0">
    <w:p w:rsidR="00C84211" w:rsidRDefault="00C84211" w:rsidP="00C84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1F"/>
    <w:rsid w:val="003607FD"/>
    <w:rsid w:val="00C20CD9"/>
    <w:rsid w:val="00C84211"/>
    <w:rsid w:val="00CE7A1F"/>
    <w:rsid w:val="00D442FB"/>
    <w:rsid w:val="00DC51CB"/>
    <w:rsid w:val="00E5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E7A1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84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4211"/>
  </w:style>
  <w:style w:type="paragraph" w:styleId="Rodap">
    <w:name w:val="footer"/>
    <w:basedOn w:val="Normal"/>
    <w:link w:val="RodapChar"/>
    <w:uiPriority w:val="99"/>
    <w:unhideWhenUsed/>
    <w:rsid w:val="00C84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E7A1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84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4211"/>
  </w:style>
  <w:style w:type="paragraph" w:styleId="Rodap">
    <w:name w:val="footer"/>
    <w:basedOn w:val="Normal"/>
    <w:link w:val="RodapChar"/>
    <w:uiPriority w:val="99"/>
    <w:unhideWhenUsed/>
    <w:rsid w:val="00C84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1793</Words>
  <Characters>9687</Characters>
  <Application>Microsoft Office Word</Application>
  <DocSecurity>0</DocSecurity>
  <Lines>80</Lines>
  <Paragraphs>22</Paragraphs>
  <ScaleCrop>false</ScaleCrop>
  <Company/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2013-06-04T10:07:00Z</dcterms:created>
  <dcterms:modified xsi:type="dcterms:W3CDTF">2013-06-04T10:20:00Z</dcterms:modified>
</cp:coreProperties>
</file>