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0" w:rsidRPr="00CA6C20" w:rsidRDefault="00CA6C20" w:rsidP="00CA6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C20">
        <w:rPr>
          <w:rFonts w:ascii="Times New Roman" w:hAnsi="Times New Roman" w:cs="Times New Roman"/>
          <w:b/>
        </w:rPr>
        <w:t>MINISTÉRIO DA EDUCAÇÃO</w:t>
      </w:r>
    </w:p>
    <w:p w:rsidR="00CA6C20" w:rsidRPr="00CA6C20" w:rsidRDefault="00CA6C20" w:rsidP="00CA6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C20">
        <w:rPr>
          <w:rFonts w:ascii="Times New Roman" w:hAnsi="Times New Roman" w:cs="Times New Roman"/>
          <w:b/>
        </w:rPr>
        <w:t>SECRETARIA EXECUTIVA</w:t>
      </w:r>
    </w:p>
    <w:p w:rsidR="00CA6C20" w:rsidRPr="00CA6C20" w:rsidRDefault="00CA6C20" w:rsidP="00CA6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C20">
        <w:rPr>
          <w:rFonts w:ascii="Times New Roman" w:hAnsi="Times New Roman" w:cs="Times New Roman"/>
          <w:b/>
        </w:rPr>
        <w:t>PORTARIAS DE 31 DE MAIO DE 2013</w:t>
      </w:r>
    </w:p>
    <w:p w:rsidR="00CA6C20" w:rsidRPr="00CA6C20" w:rsidRDefault="00CA6C20" w:rsidP="00CA6C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6C20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CA6C20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CA6C20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publicada 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CA6C20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1990, resolve:</w:t>
      </w:r>
    </w:p>
    <w:p w:rsid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C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A6C20">
        <w:rPr>
          <w:rFonts w:ascii="Times New Roman" w:hAnsi="Times New Roman" w:cs="Times New Roman"/>
        </w:rPr>
        <w:t xml:space="preserve"> 832 - Fica designada CARINA GONÇALVES SILVA JOÃO para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exercer 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código DAS-101.3, ocupado por Maria Adelaide Santana Chamusca,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da Coordenação-Geral de Certificação de Entidades Beneficentes de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Assistência Social da Diretoria de Política Regulatória da Secretaria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de Regulação 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e impedimentos regulamentares do titular.</w:t>
      </w:r>
    </w:p>
    <w:p w:rsidR="00CA6C20" w:rsidRP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20" w:rsidRP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C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A6C20">
        <w:rPr>
          <w:rFonts w:ascii="Times New Roman" w:hAnsi="Times New Roman" w:cs="Times New Roman"/>
        </w:rPr>
        <w:t xml:space="preserve"> 833 - Fica dispensada LEIDIMAR FERNANDES DE ALMEIDA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do encargo de substituto eventual do cargo de Coordenador, código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DAS-101.3, ocupado por Maria Adelaide Santana Chamusca, da 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Social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CA6C20">
        <w:rPr>
          <w:rFonts w:ascii="Times New Roman" w:hAnsi="Times New Roman" w:cs="Times New Roman"/>
        </w:rPr>
        <w:t>Regulação e Supervisão da Educação Superior.</w:t>
      </w:r>
    </w:p>
    <w:p w:rsidR="00D442FB" w:rsidRPr="00CA6C20" w:rsidRDefault="00CA6C20" w:rsidP="00CA6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C20">
        <w:rPr>
          <w:rFonts w:ascii="Times New Roman" w:hAnsi="Times New Roman" w:cs="Times New Roman"/>
          <w:b/>
        </w:rPr>
        <w:t>JOSÉ HENRIQUE PAIM FERNANDES</w:t>
      </w:r>
    </w:p>
    <w:p w:rsidR="00CA6C20" w:rsidRP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20" w:rsidRDefault="00CA6C20" w:rsidP="00CA6C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20" w:rsidRPr="00CA6C20" w:rsidRDefault="00CA6C20" w:rsidP="00CA6C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6C20">
        <w:rPr>
          <w:rFonts w:ascii="Times New Roman" w:hAnsi="Times New Roman" w:cs="Times New Roman"/>
          <w:b/>
          <w:i/>
        </w:rPr>
        <w:t xml:space="preserve">(Publicação no DOU n.º 104, de 03.06.2013, Seção 2, página </w:t>
      </w:r>
      <w:r>
        <w:rPr>
          <w:rFonts w:ascii="Times New Roman" w:hAnsi="Times New Roman" w:cs="Times New Roman"/>
          <w:b/>
          <w:i/>
        </w:rPr>
        <w:t>16</w:t>
      </w:r>
      <w:bookmarkStart w:id="0" w:name="_GoBack"/>
      <w:bookmarkEnd w:id="0"/>
      <w:r w:rsidRPr="00CA6C20">
        <w:rPr>
          <w:rFonts w:ascii="Times New Roman" w:hAnsi="Times New Roman" w:cs="Times New Roman"/>
          <w:b/>
          <w:i/>
        </w:rPr>
        <w:t>)</w:t>
      </w:r>
    </w:p>
    <w:sectPr w:rsidR="00CA6C20" w:rsidRPr="00CA6C20" w:rsidSect="00CA6C2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0" w:rsidRDefault="00CA6C20" w:rsidP="00CA6C20">
      <w:pPr>
        <w:spacing w:after="0" w:line="240" w:lineRule="auto"/>
      </w:pPr>
      <w:r>
        <w:separator/>
      </w:r>
    </w:p>
  </w:endnote>
  <w:endnote w:type="continuationSeparator" w:id="0">
    <w:p w:rsidR="00CA6C20" w:rsidRDefault="00CA6C20" w:rsidP="00C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734197"/>
      <w:docPartObj>
        <w:docPartGallery w:val="Page Numbers (Bottom of Page)"/>
        <w:docPartUnique/>
      </w:docPartObj>
    </w:sdtPr>
    <w:sdtContent>
      <w:p w:rsidR="00CA6C20" w:rsidRDefault="00CA6C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6C20" w:rsidRDefault="00CA6C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0" w:rsidRDefault="00CA6C20" w:rsidP="00CA6C20">
      <w:pPr>
        <w:spacing w:after="0" w:line="240" w:lineRule="auto"/>
      </w:pPr>
      <w:r>
        <w:separator/>
      </w:r>
    </w:p>
  </w:footnote>
  <w:footnote w:type="continuationSeparator" w:id="0">
    <w:p w:rsidR="00CA6C20" w:rsidRDefault="00CA6C20" w:rsidP="00CA6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0"/>
    <w:rsid w:val="003607FD"/>
    <w:rsid w:val="00C20CD9"/>
    <w:rsid w:val="00CA6C2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C20"/>
  </w:style>
  <w:style w:type="paragraph" w:styleId="Rodap">
    <w:name w:val="footer"/>
    <w:basedOn w:val="Normal"/>
    <w:link w:val="RodapChar"/>
    <w:uiPriority w:val="99"/>
    <w:unhideWhenUsed/>
    <w:rsid w:val="00CA6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C20"/>
  </w:style>
  <w:style w:type="paragraph" w:styleId="Rodap">
    <w:name w:val="footer"/>
    <w:basedOn w:val="Normal"/>
    <w:link w:val="RodapChar"/>
    <w:uiPriority w:val="99"/>
    <w:unhideWhenUsed/>
    <w:rsid w:val="00CA6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2013-06-03T12:16:00Z</dcterms:created>
  <dcterms:modified xsi:type="dcterms:W3CDTF">2013-06-03T12:23:00Z</dcterms:modified>
</cp:coreProperties>
</file>