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B" w:rsidRPr="00752A2B" w:rsidRDefault="00752A2B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MINISTÉRIO DA EDUCAÇÃO</w:t>
      </w:r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SECRETARIA EXECUTIVA</w:t>
      </w:r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PORTARIAS DE 22 DE JULHO DE 2013</w:t>
      </w:r>
    </w:p>
    <w:p w:rsidR="002B03D6" w:rsidRPr="00752A2B" w:rsidRDefault="002B03D6" w:rsidP="00752A2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52A2B">
        <w:rPr>
          <w:rFonts w:ascii="Times New Roman" w:hAnsi="Times New Roman" w:cs="Times New Roman"/>
        </w:rPr>
        <w:t>O SECRETÁRIO-EXECUTIVO DO MINISTÉRIO DA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EDUCAÇÃO, no uso da competência que lhe foi subdelegada pelo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Artigo 1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>, da Portaria 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1.508/MEC, de 16 de junho de 2003,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publicada no Diário Oficial da União de 17 de junho de 2003, e de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conformidade com o Artigo 38, da Lei 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8.112, de 11 de dezembro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de 1990, publicada no Diário Oficial da União de 12 de dezembro de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1990, resolve:</w:t>
      </w:r>
    </w:p>
    <w:p w:rsidR="00752A2B" w:rsidRDefault="00752A2B" w:rsidP="0075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3D6" w:rsidRDefault="002B03D6" w:rsidP="0075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A2B">
        <w:rPr>
          <w:rFonts w:ascii="Times New Roman" w:hAnsi="Times New Roman" w:cs="Times New Roman"/>
        </w:rPr>
        <w:t>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1.150 - Fica dispensada MÉRCIA MARIA RODRIGUES AVELINO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DE CASTRO do encargo de substituto eventual do cargo de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 xml:space="preserve">Coordenador, código DAS-101.3, ocupado por Mariana Siqueira </w:t>
      </w:r>
      <w:proofErr w:type="spellStart"/>
      <w:r w:rsidRPr="00752A2B">
        <w:rPr>
          <w:rFonts w:ascii="Times New Roman" w:hAnsi="Times New Roman" w:cs="Times New Roman"/>
        </w:rPr>
        <w:t>Fenelon</w:t>
      </w:r>
      <w:proofErr w:type="spellEnd"/>
      <w:r w:rsidRPr="00752A2B">
        <w:rPr>
          <w:rFonts w:ascii="Times New Roman" w:hAnsi="Times New Roman" w:cs="Times New Roman"/>
        </w:rPr>
        <w:t>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da Coordenação-Geral de Legislação e Normas da Educação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Superior da Secretaria de Educação Superior.</w:t>
      </w:r>
    </w:p>
    <w:p w:rsidR="00752A2B" w:rsidRPr="00752A2B" w:rsidRDefault="00752A2B" w:rsidP="0075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752A2B" w:rsidRDefault="002B03D6" w:rsidP="0075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A2B">
        <w:rPr>
          <w:rFonts w:ascii="Times New Roman" w:hAnsi="Times New Roman" w:cs="Times New Roman"/>
        </w:rPr>
        <w:t>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1.151 - Fica designado SAMUEL MARTINS FELICIANO para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exercer o encargo de substituto eventual do cargo de Coordenador,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 xml:space="preserve">código DAS-101.3, ocupado por Mariana Siqueira </w:t>
      </w:r>
      <w:proofErr w:type="spellStart"/>
      <w:r w:rsidRPr="00752A2B">
        <w:rPr>
          <w:rFonts w:ascii="Times New Roman" w:hAnsi="Times New Roman" w:cs="Times New Roman"/>
        </w:rPr>
        <w:t>Fenelon</w:t>
      </w:r>
      <w:proofErr w:type="spellEnd"/>
      <w:r w:rsidRPr="00752A2B">
        <w:rPr>
          <w:rFonts w:ascii="Times New Roman" w:hAnsi="Times New Roman" w:cs="Times New Roman"/>
        </w:rPr>
        <w:t>, da Coordenação-Geral de Legislação e Normas da Educação Superior da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Secretaria de Educação Superior, durante os afastamentos e impedimentos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regulamentares do titular.</w:t>
      </w:r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JOSÉ HENRIQUE PAIM FERNANDES</w:t>
      </w:r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2B" w:rsidRPr="00752A2B" w:rsidRDefault="00752A2B" w:rsidP="00752A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52A2B">
        <w:rPr>
          <w:rFonts w:ascii="Times New Roman" w:hAnsi="Times New Roman" w:cs="Times New Roman"/>
          <w:b/>
          <w:i/>
        </w:rPr>
        <w:t xml:space="preserve">(Publicação no DOU n.º 140, de 23.07.2013, Seção 2, página </w:t>
      </w:r>
      <w:proofErr w:type="gramStart"/>
      <w:r w:rsidRPr="00752A2B">
        <w:rPr>
          <w:rFonts w:ascii="Times New Roman" w:hAnsi="Times New Roman" w:cs="Times New Roman"/>
          <w:b/>
          <w:i/>
        </w:rPr>
        <w:t>11)</w:t>
      </w:r>
      <w:proofErr w:type="gramEnd"/>
    </w:p>
    <w:p w:rsidR="00752A2B" w:rsidRDefault="00752A2B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2B" w:rsidRPr="00752A2B" w:rsidRDefault="00752A2B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MINISTÉRIO DA EDUCAÇÃO</w:t>
      </w:r>
    </w:p>
    <w:p w:rsid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INSTITUTO NACIONAL DE ESTUDOS</w:t>
      </w:r>
      <w:r w:rsidR="00752A2B">
        <w:rPr>
          <w:rFonts w:ascii="Times New Roman" w:hAnsi="Times New Roman" w:cs="Times New Roman"/>
          <w:b/>
        </w:rPr>
        <w:t xml:space="preserve"> </w:t>
      </w:r>
      <w:r w:rsidRPr="00752A2B">
        <w:rPr>
          <w:rFonts w:ascii="Times New Roman" w:hAnsi="Times New Roman" w:cs="Times New Roman"/>
          <w:b/>
        </w:rPr>
        <w:t>E PESQUISAS</w:t>
      </w:r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52A2B">
        <w:rPr>
          <w:rFonts w:ascii="Times New Roman" w:hAnsi="Times New Roman" w:cs="Times New Roman"/>
          <w:b/>
        </w:rPr>
        <w:t>EDUCACIONAIS ANÍSIO</w:t>
      </w:r>
      <w:r w:rsidR="00752A2B">
        <w:rPr>
          <w:rFonts w:ascii="Times New Roman" w:hAnsi="Times New Roman" w:cs="Times New Roman"/>
          <w:b/>
        </w:rPr>
        <w:t xml:space="preserve"> </w:t>
      </w:r>
      <w:r w:rsidRPr="00752A2B">
        <w:rPr>
          <w:rFonts w:ascii="Times New Roman" w:hAnsi="Times New Roman" w:cs="Times New Roman"/>
          <w:b/>
        </w:rPr>
        <w:t>TEIXEIRA</w:t>
      </w:r>
      <w:proofErr w:type="gramEnd"/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PORTARIAS DE 22 DE JULHO DE 2013</w:t>
      </w:r>
    </w:p>
    <w:p w:rsidR="002B03D6" w:rsidRDefault="002B03D6" w:rsidP="00752A2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52A2B">
        <w:rPr>
          <w:rFonts w:ascii="Times New Roman" w:hAnsi="Times New Roman" w:cs="Times New Roman"/>
        </w:rPr>
        <w:t>O PRESIDENTE DO INSTITUTO NACIONAL DE ESTUDOS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E PESQUISAS EDUCACIONAIS ANÍSIO TEIXEIRA, no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uso da competência que lhe foi subdelegada pelo art. 1° da Portaria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n° 1.508, de 16 de junho de 2003, publicada no Diário Oficial da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União de 17 de junho de 2003, resolve:</w:t>
      </w:r>
    </w:p>
    <w:p w:rsidR="00752A2B" w:rsidRPr="00752A2B" w:rsidRDefault="00752A2B" w:rsidP="0075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3D6" w:rsidRDefault="002B03D6" w:rsidP="0075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A2B">
        <w:rPr>
          <w:rFonts w:ascii="Times New Roman" w:hAnsi="Times New Roman" w:cs="Times New Roman"/>
        </w:rPr>
        <w:t>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394 - Designar ALVANA MARIA BOFF, CPF 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487.489.190-04,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para exercer o encargo de substituta eventual do cargo de Coordenador-Geral, código DAS-101.4, ocupado por ALEXANDRE TOMIO,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da Coordenação-Geral do Sistema Nacional de Avaliação da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Educação Básica, da Diretoria de Avaliação da Educação Básica, do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Instituto Nacional de Estudos e Pesquisas Educacionais Anísio Teixeira,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do Ministério da Educação, durante os afastamentos e impedimentos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regulamentares do titular.</w:t>
      </w:r>
    </w:p>
    <w:p w:rsidR="00752A2B" w:rsidRPr="00752A2B" w:rsidRDefault="00752A2B" w:rsidP="0075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3D6" w:rsidRPr="00752A2B" w:rsidRDefault="002B03D6" w:rsidP="0075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A2B">
        <w:rPr>
          <w:rFonts w:ascii="Times New Roman" w:hAnsi="Times New Roman" w:cs="Times New Roman"/>
        </w:rPr>
        <w:t>N</w:t>
      </w:r>
      <w:r w:rsidR="00752A2B">
        <w:rPr>
          <w:rFonts w:ascii="Times New Roman" w:hAnsi="Times New Roman" w:cs="Times New Roman"/>
        </w:rPr>
        <w:t>º</w:t>
      </w:r>
      <w:r w:rsidRPr="00752A2B">
        <w:rPr>
          <w:rFonts w:ascii="Times New Roman" w:hAnsi="Times New Roman" w:cs="Times New Roman"/>
        </w:rPr>
        <w:t xml:space="preserve"> 395 - Designar ANA PAULA DE MATOS OLIVEIRA, CPF n</w:t>
      </w:r>
      <w:r w:rsidR="00752A2B">
        <w:rPr>
          <w:rFonts w:ascii="Times New Roman" w:hAnsi="Times New Roman" w:cs="Times New Roman"/>
        </w:rPr>
        <w:t xml:space="preserve">º </w:t>
      </w:r>
      <w:r w:rsidRPr="00752A2B">
        <w:rPr>
          <w:rFonts w:ascii="Times New Roman" w:hAnsi="Times New Roman" w:cs="Times New Roman"/>
        </w:rPr>
        <w:t>874.180.961-00, para exercer o encargo de substituta eventual do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cargo de Coordenador-Geral, código DAS-101.4, ocupado por MARCELLA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MARJORY MASSOLINI LAUREANO PROTTIS, da Coordenação-Geral de Instrumentos e Medidas Educacionais, da Diretoria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de Estudos Educacionais, do Instituto Nacional de Estudos e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Pesquisas Educacionais Anísio Teixeira, do Ministério da Educação,</w:t>
      </w:r>
      <w:r w:rsidR="00752A2B">
        <w:rPr>
          <w:rFonts w:ascii="Times New Roman" w:hAnsi="Times New Roman" w:cs="Times New Roman"/>
        </w:rPr>
        <w:t xml:space="preserve"> </w:t>
      </w:r>
      <w:r w:rsidRPr="00752A2B">
        <w:rPr>
          <w:rFonts w:ascii="Times New Roman" w:hAnsi="Times New Roman" w:cs="Times New Roman"/>
        </w:rPr>
        <w:t>durante os afastamentos e impedimentos regulamentares da titular.</w:t>
      </w:r>
    </w:p>
    <w:p w:rsidR="002B03D6" w:rsidRPr="00752A2B" w:rsidRDefault="002B03D6" w:rsidP="0075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2B">
        <w:rPr>
          <w:rFonts w:ascii="Times New Roman" w:hAnsi="Times New Roman" w:cs="Times New Roman"/>
          <w:b/>
        </w:rPr>
        <w:t>LUIZ CLÁUDIO COSTA</w:t>
      </w:r>
    </w:p>
    <w:p w:rsidR="002B03D6" w:rsidRPr="00752A2B" w:rsidRDefault="002B03D6" w:rsidP="0075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A2B" w:rsidRPr="00752A2B" w:rsidRDefault="00752A2B" w:rsidP="00752A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52A2B">
        <w:rPr>
          <w:rFonts w:ascii="Times New Roman" w:hAnsi="Times New Roman" w:cs="Times New Roman"/>
          <w:b/>
          <w:i/>
        </w:rPr>
        <w:t xml:space="preserve">(Publicação no DOU n.º 140, de 23.07.2013, Seção 2, página </w:t>
      </w:r>
      <w:proofErr w:type="gramStart"/>
      <w:r w:rsidRPr="00752A2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bookmarkStart w:id="0" w:name="_GoBack"/>
      <w:bookmarkEnd w:id="0"/>
      <w:r w:rsidRPr="00752A2B">
        <w:rPr>
          <w:rFonts w:ascii="Times New Roman" w:hAnsi="Times New Roman" w:cs="Times New Roman"/>
          <w:b/>
          <w:i/>
        </w:rPr>
        <w:t>)</w:t>
      </w:r>
      <w:proofErr w:type="gramEnd"/>
    </w:p>
    <w:p w:rsidR="002B03D6" w:rsidRPr="00752A2B" w:rsidRDefault="002B03D6" w:rsidP="00752A2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B03D6" w:rsidRPr="00752A2B" w:rsidSect="00752A2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2B" w:rsidRDefault="00752A2B" w:rsidP="00752A2B">
      <w:pPr>
        <w:spacing w:after="0" w:line="240" w:lineRule="auto"/>
      </w:pPr>
      <w:r>
        <w:separator/>
      </w:r>
    </w:p>
  </w:endnote>
  <w:endnote w:type="continuationSeparator" w:id="0">
    <w:p w:rsidR="00752A2B" w:rsidRDefault="00752A2B" w:rsidP="0075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141629"/>
      <w:docPartObj>
        <w:docPartGallery w:val="Page Numbers (Bottom of Page)"/>
        <w:docPartUnique/>
      </w:docPartObj>
    </w:sdtPr>
    <w:sdtContent>
      <w:p w:rsidR="00752A2B" w:rsidRDefault="00752A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2A2B" w:rsidRDefault="00752A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2B" w:rsidRDefault="00752A2B" w:rsidP="00752A2B">
      <w:pPr>
        <w:spacing w:after="0" w:line="240" w:lineRule="auto"/>
      </w:pPr>
      <w:r>
        <w:separator/>
      </w:r>
    </w:p>
  </w:footnote>
  <w:footnote w:type="continuationSeparator" w:id="0">
    <w:p w:rsidR="00752A2B" w:rsidRDefault="00752A2B" w:rsidP="0075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D6"/>
    <w:rsid w:val="002B03D6"/>
    <w:rsid w:val="003607FD"/>
    <w:rsid w:val="00752A2B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A2B"/>
  </w:style>
  <w:style w:type="paragraph" w:styleId="Rodap">
    <w:name w:val="footer"/>
    <w:basedOn w:val="Normal"/>
    <w:link w:val="RodapChar"/>
    <w:uiPriority w:val="99"/>
    <w:unhideWhenUsed/>
    <w:rsid w:val="00752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A2B"/>
  </w:style>
  <w:style w:type="paragraph" w:styleId="Rodap">
    <w:name w:val="footer"/>
    <w:basedOn w:val="Normal"/>
    <w:link w:val="RodapChar"/>
    <w:uiPriority w:val="99"/>
    <w:unhideWhenUsed/>
    <w:rsid w:val="00752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2013-07-23T11:34:00Z</dcterms:created>
  <dcterms:modified xsi:type="dcterms:W3CDTF">2013-07-23T11:47:00Z</dcterms:modified>
</cp:coreProperties>
</file>