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1D" w:rsidRPr="005F761D" w:rsidRDefault="005F761D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>MINISTÉRIO DA EDUCAÇÃO</w:t>
      </w:r>
    </w:p>
    <w:p w:rsidR="00F60048" w:rsidRPr="005F761D" w:rsidRDefault="00F60048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>GABINETE DO MINISTRO</w:t>
      </w:r>
    </w:p>
    <w:p w:rsidR="00F60048" w:rsidRPr="005F761D" w:rsidRDefault="00F60048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 xml:space="preserve">PORTARIA Nº 608, DE 11 DE JULHO DE </w:t>
      </w:r>
      <w:proofErr w:type="gramStart"/>
      <w:r w:rsidRPr="005F761D">
        <w:rPr>
          <w:rFonts w:ascii="Times New Roman" w:hAnsi="Times New Roman" w:cs="Times New Roman"/>
          <w:b/>
        </w:rPr>
        <w:t>2013</w:t>
      </w:r>
      <w:proofErr w:type="gramEnd"/>
    </w:p>
    <w:p w:rsidR="00D442FB" w:rsidRDefault="00F60048" w:rsidP="005F761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O MINISTRO DE ESTADO DA EDUCAÇÃO, no uso 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competência que lhe foi subdelegada pelo Inciso I, do Artigo 1º, 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Portaria nº 1.056/Casa Civil/PR, de 11 de junho de 2003, publicada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no Diário Oficial da União de 12 de junho de 2003, resolve:</w:t>
      </w:r>
    </w:p>
    <w:p w:rsidR="00F60048" w:rsidRPr="005F761D" w:rsidRDefault="00F60048" w:rsidP="0000000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Nomear NILVA CELESTINA DO CARMO para exercer o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cargo de Coordenador-Geral, código DAS-101.4, da Coordenação-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Geral de Desenvolvimento de Pessoas da Rede da Diretoria de Desenvolvimento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da Rede Federal de Educação Profissional e Tecnológica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da Secretaria de Educação Profissional e Tecnológica.</w:t>
      </w:r>
    </w:p>
    <w:p w:rsidR="00F60048" w:rsidRDefault="00F60048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>ALOIZIO MERCADANTE OLIVA</w:t>
      </w:r>
    </w:p>
    <w:p w:rsidR="00B00137" w:rsidRPr="005F761D" w:rsidRDefault="00B00137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0137" w:rsidRPr="00AF6CD9" w:rsidRDefault="00B00137" w:rsidP="00B0013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20/21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5F761D" w:rsidRPr="005F761D" w:rsidRDefault="005F761D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0048" w:rsidRPr="005F761D" w:rsidRDefault="00F60048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>PORTARIA N</w:t>
      </w:r>
      <w:r w:rsidR="005F761D">
        <w:rPr>
          <w:rFonts w:ascii="Times New Roman" w:hAnsi="Times New Roman" w:cs="Times New Roman"/>
          <w:b/>
        </w:rPr>
        <w:t>º</w:t>
      </w:r>
      <w:r w:rsidRPr="005F761D">
        <w:rPr>
          <w:rFonts w:ascii="Times New Roman" w:hAnsi="Times New Roman" w:cs="Times New Roman"/>
          <w:b/>
        </w:rPr>
        <w:t xml:space="preserve">- 609, DE 11 DE JULHO DE </w:t>
      </w:r>
      <w:proofErr w:type="gramStart"/>
      <w:r w:rsidRPr="005F761D">
        <w:rPr>
          <w:rFonts w:ascii="Times New Roman" w:hAnsi="Times New Roman" w:cs="Times New Roman"/>
          <w:b/>
        </w:rPr>
        <w:t>2013</w:t>
      </w:r>
      <w:proofErr w:type="gramEnd"/>
    </w:p>
    <w:p w:rsidR="00F60048" w:rsidRPr="005F761D" w:rsidRDefault="00F60048" w:rsidP="005F761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O MINISTRO DE ESTADO DA EDUCAÇÃO, no uso 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competência que lhe foi subdelegada pelo inciso I do art. 1o 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Portaria no 1.056/Casa Civil/PR, de 11 de junho de 2003, publicada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no Diário Oficial da União de 12 de junho de 2003, e de conformidade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com o artigo 4o, do Decreto no 4.734, de 11 de junho de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2003, resolve:</w:t>
      </w:r>
    </w:p>
    <w:p w:rsidR="00F60048" w:rsidRPr="005F761D" w:rsidRDefault="00F60048" w:rsidP="005F761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Art.1o Fica nomeada THERESA CATHARINA CAMPELO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DE MELO AMORIM, CPF no 610.502.291-34, para exercer o cargo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de Coordenador, código DAS-101.3, da Coordenação, da Procuradoria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Federal, do Instituto Nacional de Estudos e Pesquisas Educacionais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Anísio Teixeira, do Ministério da Educação.</w:t>
      </w:r>
    </w:p>
    <w:p w:rsidR="00F60048" w:rsidRPr="005F761D" w:rsidRDefault="00F60048" w:rsidP="005F761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Art. 2o Esta Portaria entra em vigor na data de sua publicação.</w:t>
      </w:r>
    </w:p>
    <w:p w:rsidR="00F60048" w:rsidRPr="005F761D" w:rsidRDefault="00F60048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>ALOIZIO MERCADANTE OLIVA</w:t>
      </w:r>
    </w:p>
    <w:p w:rsidR="005F761D" w:rsidRPr="005F761D" w:rsidRDefault="005F761D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0048" w:rsidRPr="005F761D" w:rsidRDefault="00F60048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 xml:space="preserve">PORTARIA Nº 610, DE 11 DE JULHO DE </w:t>
      </w:r>
      <w:proofErr w:type="gramStart"/>
      <w:r w:rsidRPr="005F761D">
        <w:rPr>
          <w:rFonts w:ascii="Times New Roman" w:hAnsi="Times New Roman" w:cs="Times New Roman"/>
          <w:b/>
        </w:rPr>
        <w:t>2013</w:t>
      </w:r>
      <w:proofErr w:type="gramEnd"/>
    </w:p>
    <w:p w:rsidR="00F60048" w:rsidRPr="005F761D" w:rsidRDefault="00F60048" w:rsidP="005F761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O MINISTRO DE ESTADO DA EDUCAÇÃO, no uso 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competência que lhe foi subdelegada pelo Inciso I, do Artigo 1º, 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Portaria nº 1.056/Casa Civil/PR, de 11 de junho de 2003, publicada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no Diário Oficial da União de 12 de junho de 2003, resolve:</w:t>
      </w:r>
    </w:p>
    <w:p w:rsidR="00F60048" w:rsidRPr="005F761D" w:rsidRDefault="00F60048" w:rsidP="005F761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Exonerar DANIELLY DOS SANTOS QUEIROS do cargo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de Coordenador, código DAS-101.3, da Coordenação-Geral de Direitos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Humanos da Diretoria de Políticas de Educação em Direitos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Humanos e Cidadania da Secretaria de Educação Continuada, Alfabetização,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Diversidade e Inclusão, a contar de 05 de julho de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2013.</w:t>
      </w:r>
    </w:p>
    <w:p w:rsidR="00F60048" w:rsidRDefault="00F60048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>ALOIZIO MERCADANTE OLIVA</w:t>
      </w:r>
    </w:p>
    <w:p w:rsidR="005F761D" w:rsidRPr="005F761D" w:rsidRDefault="005F761D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0048" w:rsidRPr="005F761D" w:rsidRDefault="00F60048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 xml:space="preserve">PORTARIA Nº 611, DE 11 DE JULHO DE </w:t>
      </w:r>
      <w:proofErr w:type="gramStart"/>
      <w:r w:rsidRPr="005F761D">
        <w:rPr>
          <w:rFonts w:ascii="Times New Roman" w:hAnsi="Times New Roman" w:cs="Times New Roman"/>
          <w:b/>
        </w:rPr>
        <w:t>2013</w:t>
      </w:r>
      <w:proofErr w:type="gramEnd"/>
    </w:p>
    <w:p w:rsidR="00F60048" w:rsidRDefault="00F60048" w:rsidP="005F761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O MINISTRO DE ESTADO DA EDUCAÇÃO, no uso 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competência que lhe foi subdelegada pelo Inciso I, do Artigo 1º, 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Portaria nº 1.056/Casa Civil/PR, de 11 de junho de 2003, publicada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no Diário Oficial da União de 12 de junho de 2003, resolve:</w:t>
      </w:r>
    </w:p>
    <w:p w:rsidR="00F60048" w:rsidRPr="005F761D" w:rsidRDefault="00F60048" w:rsidP="0000000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Exonerar RONARA DE CASTRO AZEVEDO ALCANTARA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do cargo de Coordenador, código DAS-101.3, da Diretoria de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Cooperação e Planos de Educação da Secretaria de Articulação com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os Sistemas de Ensino.</w:t>
      </w:r>
    </w:p>
    <w:p w:rsidR="00B00137" w:rsidRDefault="00F60048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>ALOIZIO MERCADANTE OLIVA</w:t>
      </w:r>
    </w:p>
    <w:p w:rsidR="00B00137" w:rsidRDefault="00B00137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0137" w:rsidRPr="00AF6CD9" w:rsidRDefault="00B00137" w:rsidP="00B0013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B00137" w:rsidRDefault="00B001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00137" w:rsidRPr="005F761D" w:rsidRDefault="00B00137" w:rsidP="00B001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lastRenderedPageBreak/>
        <w:t>MINISTÉRIO DA EDUCAÇÃO</w:t>
      </w:r>
    </w:p>
    <w:p w:rsidR="00B00137" w:rsidRPr="005F761D" w:rsidRDefault="00B00137" w:rsidP="00B001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>GABINETE DO MINISTRO</w:t>
      </w:r>
    </w:p>
    <w:p w:rsidR="00F60048" w:rsidRPr="005F761D" w:rsidRDefault="00F60048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 xml:space="preserve">PORTARIA Nº 612, DE 11 DE JULHO DE </w:t>
      </w:r>
      <w:proofErr w:type="gramStart"/>
      <w:r w:rsidRPr="005F761D">
        <w:rPr>
          <w:rFonts w:ascii="Times New Roman" w:hAnsi="Times New Roman" w:cs="Times New Roman"/>
          <w:b/>
        </w:rPr>
        <w:t>2013</w:t>
      </w:r>
      <w:proofErr w:type="gramEnd"/>
    </w:p>
    <w:p w:rsidR="0000000D" w:rsidRPr="005F761D" w:rsidRDefault="00F60048" w:rsidP="0000000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O MINISTRO DE ESTADO DA EDUCAÇÃO, no uso 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competência que lhe foi subdelegada pelo Inciso I, do Artigo 1º, 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Portaria nº 1.056/Casa Civil/PR, de 11 de junho de 2003, publicada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no Diário Oficial da União de 12 de junho de 2003, resolve:</w:t>
      </w:r>
    </w:p>
    <w:p w:rsidR="00F60048" w:rsidRPr="005F761D" w:rsidRDefault="00F60048" w:rsidP="0000000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Nomear FLÁVIO BEZERRA DE SOUSA para exercer o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cargo de Coordenador, código DAS-101.3, da Diretoria de Cooperação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e Planos de Educação da Secretaria de Articulação com os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Sistemas de Ensino.</w:t>
      </w:r>
    </w:p>
    <w:p w:rsidR="005F761D" w:rsidRDefault="00F60048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>ALOIZIO MERCADANTE OLIVA</w:t>
      </w:r>
    </w:p>
    <w:p w:rsidR="00F60048" w:rsidRPr="005F761D" w:rsidRDefault="00F60048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 xml:space="preserve">PORTARIA Nº 613, DE 11 DE JULHO DE </w:t>
      </w:r>
      <w:proofErr w:type="gramStart"/>
      <w:r w:rsidRPr="005F761D">
        <w:rPr>
          <w:rFonts w:ascii="Times New Roman" w:hAnsi="Times New Roman" w:cs="Times New Roman"/>
          <w:b/>
        </w:rPr>
        <w:t>2013</w:t>
      </w:r>
      <w:proofErr w:type="gramEnd"/>
    </w:p>
    <w:p w:rsidR="00F60048" w:rsidRPr="005F761D" w:rsidRDefault="00F60048" w:rsidP="005F761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O MINISTRO DE ESTADO DA EDUCAÇÃO, no uso 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competência que lhe foi subdelegada pelo Inciso I, do Artigo 1º, 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Portaria nº 1.056/Casa Civil/PR, de 11 de junho de 2003, publicada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no Diário Oficial da União de 12 de junho de 2003, e de conformidade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com o Parágrafo Único, do Artigo 1º, da Portaria nº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1.508/MEC, de 16 de junho de 2003, publicada no Diário Oficial da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União de 17 de junho de 2003, resolve:</w:t>
      </w:r>
    </w:p>
    <w:p w:rsidR="00F60048" w:rsidRPr="005F761D" w:rsidRDefault="00F60048" w:rsidP="005F761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Fica dispensada RITA DE CÁSSIA DE OLIVEIRA da Função</w:t>
      </w:r>
      <w:r w:rsidR="005F761D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Gratificada, código FG-01, do Gabinete do Ministro.</w:t>
      </w:r>
    </w:p>
    <w:p w:rsidR="00F60048" w:rsidRDefault="00F60048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>ALOIZIO MERCADANTE OLIVA</w:t>
      </w:r>
    </w:p>
    <w:p w:rsidR="00B00137" w:rsidRPr="005F761D" w:rsidRDefault="00B00137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0137" w:rsidRPr="00AF6CD9" w:rsidRDefault="00B00137" w:rsidP="00B0013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F60048" w:rsidRPr="005F761D" w:rsidRDefault="00F60048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61D" w:rsidRPr="005F761D" w:rsidRDefault="005F761D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>INSTITUTO NACIONAL DE ESTUDO E PESQUISAS EDUCACIONAIS ANÍSIO TEIXEIRA</w:t>
      </w:r>
    </w:p>
    <w:p w:rsidR="005F761D" w:rsidRPr="005F761D" w:rsidRDefault="005F761D" w:rsidP="005F761D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 xml:space="preserve">PORTARIA N° 377, DE 11 DE JULHO DE </w:t>
      </w:r>
      <w:proofErr w:type="gramStart"/>
      <w:r w:rsidRPr="005F761D">
        <w:rPr>
          <w:rFonts w:ascii="Times New Roman" w:hAnsi="Times New Roman" w:cs="Times New Roman"/>
          <w:b/>
        </w:rPr>
        <w:t>2013</w:t>
      </w:r>
      <w:proofErr w:type="gramEnd"/>
    </w:p>
    <w:p w:rsidR="005F761D" w:rsidRPr="005F761D" w:rsidRDefault="005F761D" w:rsidP="005F761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O PRESIDENTE SUBSTITUTO DO INSTITUTO NACIONAL DE ESTUDOS E PESQUISAS EDUCACIONAIS ANÍSIO TEIXEIRA,</w:t>
      </w:r>
    </w:p>
    <w:p w:rsidR="005F761D" w:rsidRPr="005F761D" w:rsidRDefault="005F761D" w:rsidP="005F761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5F761D">
        <w:rPr>
          <w:rFonts w:ascii="Times New Roman" w:hAnsi="Times New Roman" w:cs="Times New Roman"/>
        </w:rPr>
        <w:t>no</w:t>
      </w:r>
      <w:proofErr w:type="gramEnd"/>
      <w:r w:rsidRPr="005F761D">
        <w:rPr>
          <w:rFonts w:ascii="Times New Roman" w:hAnsi="Times New Roman" w:cs="Times New Roman"/>
        </w:rPr>
        <w:t xml:space="preserve"> uso das suas atribuições conferidas pelo inciso VI do art. 16 do Anexo I do Decreto nº 6.317, de 20 de dezembro de 2007, publicado</w:t>
      </w:r>
      <w:r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no Diário Oficial da União de 21 de dezembro de 2007, e tendo em vista o disposto no inciso II do parágrafo único do art. 36 da Lei nº 8.112,</w:t>
      </w:r>
      <w:r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de 11 de dezembro de 1990, resolve:</w:t>
      </w:r>
    </w:p>
    <w:p w:rsidR="005F761D" w:rsidRPr="005F761D" w:rsidRDefault="005F761D" w:rsidP="005F761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Art. 1º - Nomear, em caráter efetivo, nos termos do inciso I do art. 9º da Lei nº 8.112, de 11 de dezembro de 1990, no Quadro de</w:t>
      </w:r>
      <w:r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Pessoal do Instituto Nacional de Estudos e Pesquisas Educacionais Anísio Teixeira - INEP, os candidatos relacionados no Anexo I, que foram</w:t>
      </w:r>
      <w:r w:rsidR="00354569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aprovados e classificados no Concurso Público Inep 01/2012, conforme edital do concurso, Edital Nº 01 - Inep, de 09 de outubro de 2012, cuja</w:t>
      </w:r>
      <w:r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 xml:space="preserve">homologação foi feita pelo Edital Inep Nº 4, de 11 de abril de 2013, para o cargo de Pesquisador-Tecnologista em Informações e </w:t>
      </w:r>
      <w:proofErr w:type="gramStart"/>
      <w:r w:rsidRPr="005F761D">
        <w:rPr>
          <w:rFonts w:ascii="Times New Roman" w:hAnsi="Times New Roman" w:cs="Times New Roman"/>
        </w:rPr>
        <w:t>Avaliações</w:t>
      </w:r>
      <w:proofErr w:type="gramEnd"/>
    </w:p>
    <w:p w:rsidR="005F761D" w:rsidRPr="005F761D" w:rsidRDefault="005F761D" w:rsidP="005F761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Educacionais, da Carreira de Pesquisas e Desenvolvimento de Informações e Avaliações Educacionais, no Padrão de Vencimento Básico I da</w:t>
      </w:r>
      <w:r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Classe A, conforme art. 60-A da Lei nº 11.357, de 19 de outubro de 2006.</w:t>
      </w:r>
    </w:p>
    <w:p w:rsidR="005F761D" w:rsidRPr="005F761D" w:rsidRDefault="005F761D" w:rsidP="005F761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Art. 2º - Nomear, em caráter efetivo, nos termos do inciso I do art. 9º da Lei nº 8.112, de 11 de dezembro de 1990, no Quadro de</w:t>
      </w:r>
      <w:r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Pessoal do Instituto Nacional de Estudos e Pesquisas Educacionais Anísio Teixeira - INEP, os candidatos relacionados no Anexo II, que foram</w:t>
      </w:r>
      <w:r w:rsidR="00354569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a</w:t>
      </w:r>
      <w:r w:rsidR="00354569">
        <w:rPr>
          <w:rFonts w:ascii="Times New Roman" w:hAnsi="Times New Roman" w:cs="Times New Roman"/>
        </w:rPr>
        <w:t>p</w:t>
      </w:r>
      <w:bookmarkStart w:id="0" w:name="_GoBack"/>
      <w:bookmarkEnd w:id="0"/>
      <w:r w:rsidRPr="005F761D">
        <w:rPr>
          <w:rFonts w:ascii="Times New Roman" w:hAnsi="Times New Roman" w:cs="Times New Roman"/>
        </w:rPr>
        <w:t>rovados e classificados no Concurso Público Inep 01/2012, conforme edital do concurso, Edital Nº 01 - Inep, de 09 de outubro de 2012, cuja</w:t>
      </w:r>
      <w:r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homologação foi feita pelo Edital Inep Nº 3, de 25 de fevereiro de 2013, para o cargo de Técnico em Informações Educacionais da Carreira</w:t>
      </w:r>
      <w:r w:rsidR="00354569"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de Suporte Técnico em Informações Educacionais, no Padrão de Vencimento Básico I da Classe A, conforme art. 60-A da Lei nº 11.357, de</w:t>
      </w:r>
      <w:r>
        <w:rPr>
          <w:rFonts w:ascii="Times New Roman" w:hAnsi="Times New Roman" w:cs="Times New Roman"/>
        </w:rPr>
        <w:t xml:space="preserve"> </w:t>
      </w:r>
      <w:r w:rsidRPr="005F761D">
        <w:rPr>
          <w:rFonts w:ascii="Times New Roman" w:hAnsi="Times New Roman" w:cs="Times New Roman"/>
        </w:rPr>
        <w:t>19 de outubro de 2006.</w:t>
      </w:r>
    </w:p>
    <w:p w:rsidR="005F761D" w:rsidRPr="005F761D" w:rsidRDefault="005F761D" w:rsidP="005F761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Art. 3º - Esta Portaria entra em vigor na data de sua publicação.</w:t>
      </w:r>
    </w:p>
    <w:p w:rsidR="005F761D" w:rsidRDefault="005F761D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>CARLOS EDUARDO MORENO SAMPAIO</w:t>
      </w:r>
    </w:p>
    <w:p w:rsidR="00B00137" w:rsidRDefault="00B00137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569" w:rsidRDefault="00354569" w:rsidP="0035456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354569" w:rsidRPr="00AF6CD9" w:rsidRDefault="00354569" w:rsidP="0035456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B00137" w:rsidRDefault="00B00137" w:rsidP="00B0013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00137" w:rsidRDefault="00B00137" w:rsidP="00B0013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00137" w:rsidRDefault="00B00137" w:rsidP="00B001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61D">
        <w:rPr>
          <w:rFonts w:ascii="Times New Roman" w:hAnsi="Times New Roman" w:cs="Times New Roman"/>
          <w:b/>
        </w:rPr>
        <w:t>ANEXO I</w:t>
      </w:r>
    </w:p>
    <w:p w:rsidR="00B00137" w:rsidRDefault="00B00137" w:rsidP="00B0013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F761D" w:rsidRPr="005F761D" w:rsidRDefault="005F761D" w:rsidP="005F7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61D" w:rsidRPr="005F761D" w:rsidRDefault="005F761D" w:rsidP="005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AMPLA CONCORRÊNCIA:</w:t>
      </w:r>
    </w:p>
    <w:p w:rsidR="005F761D" w:rsidRDefault="005F761D" w:rsidP="005F76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761D">
        <w:rPr>
          <w:rFonts w:ascii="Times New Roman" w:hAnsi="Times New Roman" w:cs="Times New Roman"/>
        </w:rPr>
        <w:t>CARGO:</w:t>
      </w:r>
      <w:proofErr w:type="gramEnd"/>
      <w:r w:rsidRPr="005F761D">
        <w:rPr>
          <w:rFonts w:ascii="Times New Roman" w:hAnsi="Times New Roman" w:cs="Times New Roman"/>
        </w:rPr>
        <w:t>Pesquisador-Tecnologista</w:t>
      </w:r>
      <w:proofErr w:type="spellEnd"/>
      <w:r w:rsidRPr="005F761D">
        <w:rPr>
          <w:rFonts w:ascii="Times New Roman" w:hAnsi="Times New Roman" w:cs="Times New Roman"/>
        </w:rPr>
        <w:t xml:space="preserve"> em Informações e Avaliações Educacionais II</w:t>
      </w:r>
    </w:p>
    <w:p w:rsidR="005F761D" w:rsidRPr="005F761D" w:rsidRDefault="005F761D" w:rsidP="005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61D" w:rsidRDefault="005F761D" w:rsidP="005F76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761D">
        <w:rPr>
          <w:rFonts w:ascii="Times New Roman" w:hAnsi="Times New Roman" w:cs="Times New Roman"/>
        </w:rPr>
        <w:t>CARGO:</w:t>
      </w:r>
      <w:proofErr w:type="gramEnd"/>
      <w:r w:rsidRPr="005F761D">
        <w:rPr>
          <w:rFonts w:ascii="Times New Roman" w:hAnsi="Times New Roman" w:cs="Times New Roman"/>
        </w:rPr>
        <w:t>'Pesquisador-Tecnologista</w:t>
      </w:r>
      <w:proofErr w:type="spellEnd"/>
      <w:r w:rsidRPr="005F761D">
        <w:rPr>
          <w:rFonts w:ascii="Times New Roman" w:hAnsi="Times New Roman" w:cs="Times New Roman"/>
        </w:rPr>
        <w:t xml:space="preserve"> em Informações e Avaliações Educacionais III</w:t>
      </w:r>
    </w:p>
    <w:p w:rsidR="005F761D" w:rsidRPr="005F761D" w:rsidRDefault="005F761D" w:rsidP="005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61D" w:rsidRDefault="005F761D" w:rsidP="005F76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761D">
        <w:rPr>
          <w:rFonts w:ascii="Times New Roman" w:hAnsi="Times New Roman" w:cs="Times New Roman"/>
        </w:rPr>
        <w:t>CARGO:</w:t>
      </w:r>
      <w:proofErr w:type="gramEnd"/>
      <w:r w:rsidRPr="005F761D">
        <w:rPr>
          <w:rFonts w:ascii="Times New Roman" w:hAnsi="Times New Roman" w:cs="Times New Roman"/>
        </w:rPr>
        <w:t>Pesquisador-Tecnologista</w:t>
      </w:r>
      <w:proofErr w:type="spellEnd"/>
      <w:r w:rsidRPr="005F761D">
        <w:rPr>
          <w:rFonts w:ascii="Times New Roman" w:hAnsi="Times New Roman" w:cs="Times New Roman"/>
        </w:rPr>
        <w:t xml:space="preserve"> em Informações e Avaliações Educacionais IV</w:t>
      </w:r>
    </w:p>
    <w:p w:rsidR="005F761D" w:rsidRPr="005F761D" w:rsidRDefault="005F761D" w:rsidP="005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61D" w:rsidRPr="005F761D" w:rsidRDefault="005F761D" w:rsidP="005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Inscrição Nome Classificação</w:t>
      </w:r>
    </w:p>
    <w:p w:rsidR="005F761D" w:rsidRPr="005F761D" w:rsidRDefault="005F761D" w:rsidP="005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Código</w:t>
      </w:r>
    </w:p>
    <w:p w:rsidR="005F761D" w:rsidRPr="005F761D" w:rsidRDefault="005F761D" w:rsidP="005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ANEXO II</w:t>
      </w:r>
    </w:p>
    <w:p w:rsidR="005F761D" w:rsidRPr="005F761D" w:rsidRDefault="005F761D" w:rsidP="005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61D">
        <w:rPr>
          <w:rFonts w:ascii="Times New Roman" w:hAnsi="Times New Roman" w:cs="Times New Roman"/>
        </w:rPr>
        <w:t>AMPLA CONCORRÊNCIA:</w:t>
      </w:r>
    </w:p>
    <w:p w:rsidR="005F761D" w:rsidRDefault="005F761D" w:rsidP="005F76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761D">
        <w:rPr>
          <w:rFonts w:ascii="Times New Roman" w:hAnsi="Times New Roman" w:cs="Times New Roman"/>
        </w:rPr>
        <w:t>CARGO:</w:t>
      </w:r>
      <w:proofErr w:type="gramEnd"/>
      <w:r w:rsidRPr="005F761D">
        <w:rPr>
          <w:rFonts w:ascii="Times New Roman" w:hAnsi="Times New Roman" w:cs="Times New Roman"/>
        </w:rPr>
        <w:t>Técnico</w:t>
      </w:r>
      <w:proofErr w:type="spellEnd"/>
      <w:r w:rsidRPr="005F761D">
        <w:rPr>
          <w:rFonts w:ascii="Times New Roman" w:hAnsi="Times New Roman" w:cs="Times New Roman"/>
        </w:rPr>
        <w:t xml:space="preserve"> em Informações Educacionais I</w:t>
      </w:r>
    </w:p>
    <w:p w:rsidR="0000000D" w:rsidRPr="005F761D" w:rsidRDefault="0000000D" w:rsidP="005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61D" w:rsidRPr="005F761D" w:rsidRDefault="005F761D" w:rsidP="005F761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sectPr w:rsidR="005F761D" w:rsidRPr="005F761D" w:rsidSect="005F761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D" w:rsidRDefault="0000000D" w:rsidP="0000000D">
      <w:pPr>
        <w:spacing w:after="0" w:line="240" w:lineRule="auto"/>
      </w:pPr>
      <w:r>
        <w:separator/>
      </w:r>
    </w:p>
  </w:endnote>
  <w:endnote w:type="continuationSeparator" w:id="0">
    <w:p w:rsidR="0000000D" w:rsidRDefault="0000000D" w:rsidP="0000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637513"/>
      <w:docPartObj>
        <w:docPartGallery w:val="Page Numbers (Bottom of Page)"/>
        <w:docPartUnique/>
      </w:docPartObj>
    </w:sdtPr>
    <w:sdtEndPr/>
    <w:sdtContent>
      <w:p w:rsidR="0000000D" w:rsidRDefault="000000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569">
          <w:rPr>
            <w:noProof/>
          </w:rPr>
          <w:t>3</w:t>
        </w:r>
        <w:r>
          <w:fldChar w:fldCharType="end"/>
        </w:r>
      </w:p>
    </w:sdtContent>
  </w:sdt>
  <w:p w:rsidR="0000000D" w:rsidRDefault="000000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D" w:rsidRDefault="0000000D" w:rsidP="0000000D">
      <w:pPr>
        <w:spacing w:after="0" w:line="240" w:lineRule="auto"/>
      </w:pPr>
      <w:r>
        <w:separator/>
      </w:r>
    </w:p>
  </w:footnote>
  <w:footnote w:type="continuationSeparator" w:id="0">
    <w:p w:rsidR="0000000D" w:rsidRDefault="0000000D" w:rsidP="00000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48"/>
    <w:rsid w:val="0000000D"/>
    <w:rsid w:val="00354569"/>
    <w:rsid w:val="003607FD"/>
    <w:rsid w:val="005F761D"/>
    <w:rsid w:val="00B00137"/>
    <w:rsid w:val="00C20CD9"/>
    <w:rsid w:val="00D442FB"/>
    <w:rsid w:val="00DC51CB"/>
    <w:rsid w:val="00F6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00D"/>
  </w:style>
  <w:style w:type="paragraph" w:styleId="Rodap">
    <w:name w:val="footer"/>
    <w:basedOn w:val="Normal"/>
    <w:link w:val="RodapChar"/>
    <w:uiPriority w:val="99"/>
    <w:unhideWhenUsed/>
    <w:rsid w:val="00000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00D"/>
  </w:style>
  <w:style w:type="paragraph" w:styleId="Rodap">
    <w:name w:val="footer"/>
    <w:basedOn w:val="Normal"/>
    <w:link w:val="RodapChar"/>
    <w:uiPriority w:val="99"/>
    <w:unhideWhenUsed/>
    <w:rsid w:val="00000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2013-07-12T11:41:00Z</dcterms:created>
  <dcterms:modified xsi:type="dcterms:W3CDTF">2013-07-12T11:50:00Z</dcterms:modified>
</cp:coreProperties>
</file>