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D8" w:rsidRPr="00BE69D8" w:rsidRDefault="00BE69D8" w:rsidP="00BE6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9D8">
        <w:rPr>
          <w:rFonts w:ascii="Times New Roman" w:hAnsi="Times New Roman" w:cs="Times New Roman"/>
          <w:b/>
        </w:rPr>
        <w:t>MINISTÉRIO DA EDUCAÇÃO</w:t>
      </w:r>
    </w:p>
    <w:p w:rsidR="00BE69D8" w:rsidRPr="00BE69D8" w:rsidRDefault="00BE69D8" w:rsidP="00BE6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9D8">
        <w:rPr>
          <w:rFonts w:ascii="Times New Roman" w:hAnsi="Times New Roman" w:cs="Times New Roman"/>
          <w:b/>
        </w:rPr>
        <w:t>GABINETE DO MINISTRO</w:t>
      </w:r>
    </w:p>
    <w:p w:rsidR="00BE69D8" w:rsidRPr="00BE69D8" w:rsidRDefault="00BE69D8" w:rsidP="00BE6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9D8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E69D8">
        <w:rPr>
          <w:rFonts w:ascii="Times New Roman" w:hAnsi="Times New Roman" w:cs="Times New Roman"/>
          <w:b/>
        </w:rPr>
        <w:t xml:space="preserve"> 592, DE 3DE JULHO DE </w:t>
      </w:r>
      <w:proofErr w:type="gramStart"/>
      <w:r w:rsidRPr="00BE69D8">
        <w:rPr>
          <w:rFonts w:ascii="Times New Roman" w:hAnsi="Times New Roman" w:cs="Times New Roman"/>
          <w:b/>
        </w:rPr>
        <w:t>2013</w:t>
      </w:r>
      <w:proofErr w:type="gramEnd"/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Constituição, e tendo em vista o disposto no art. 4</w:t>
      </w:r>
      <w:r>
        <w:rPr>
          <w:rFonts w:ascii="Times New Roman" w:hAnsi="Times New Roman" w:cs="Times New Roman"/>
        </w:rPr>
        <w:t xml:space="preserve">º </w:t>
      </w:r>
      <w:r w:rsidRPr="00BE69D8">
        <w:rPr>
          <w:rFonts w:ascii="Times New Roman" w:hAnsi="Times New Roman" w:cs="Times New Roman"/>
        </w:rPr>
        <w:t>da Portaria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Interministerial n</w:t>
      </w:r>
      <w:r>
        <w:rPr>
          <w:rFonts w:ascii="Times New Roman" w:hAnsi="Times New Roman" w:cs="Times New Roman"/>
        </w:rPr>
        <w:t>º</w:t>
      </w:r>
      <w:r w:rsidRPr="00BE69D8">
        <w:rPr>
          <w:rFonts w:ascii="Times New Roman" w:hAnsi="Times New Roman" w:cs="Times New Roman"/>
        </w:rPr>
        <w:t xml:space="preserve"> 18, de 27 de janeiro de 2012, do Ministério do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Planejamento, Orçamento e Gestão e do Ministério da Educação,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publicada no Diário Oficial da União de 30 de janeiro de 2012 e nas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Notas Técnicas n</w:t>
      </w:r>
      <w:r>
        <w:rPr>
          <w:rFonts w:ascii="Times New Roman" w:hAnsi="Times New Roman" w:cs="Times New Roman"/>
        </w:rPr>
        <w:t>º</w:t>
      </w:r>
      <w:r w:rsidRPr="00BE69D8">
        <w:rPr>
          <w:rFonts w:ascii="Times New Roman" w:hAnsi="Times New Roman" w:cs="Times New Roman"/>
        </w:rPr>
        <w:t xml:space="preserve"> 250/2013/DEPEF/SEGEP-MP e n</w:t>
      </w:r>
      <w:r>
        <w:rPr>
          <w:rFonts w:ascii="Times New Roman" w:hAnsi="Times New Roman" w:cs="Times New Roman"/>
        </w:rPr>
        <w:t xml:space="preserve">º </w:t>
      </w:r>
      <w:r w:rsidRPr="00BE69D8">
        <w:rPr>
          <w:rFonts w:ascii="Times New Roman" w:hAnsi="Times New Roman" w:cs="Times New Roman"/>
        </w:rPr>
        <w:t>274/CGDPS/SEAFI/SOF/MP, ambas do Ministério do Planejamento,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Orçamento e Gestão, resolve: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BE69D8">
        <w:rPr>
          <w:rFonts w:ascii="Times New Roman" w:hAnsi="Times New Roman" w:cs="Times New Roman"/>
        </w:rPr>
        <w:t xml:space="preserve"> Fica autorizada, por quatro meses, a prorrogação do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prazo dos contratos temporários, com fundamento na Lei n</w:t>
      </w:r>
      <w:r>
        <w:rPr>
          <w:rFonts w:ascii="Times New Roman" w:hAnsi="Times New Roman" w:cs="Times New Roman"/>
        </w:rPr>
        <w:t>°</w:t>
      </w:r>
      <w:r w:rsidRPr="00BE69D8">
        <w:rPr>
          <w:rFonts w:ascii="Times New Roman" w:hAnsi="Times New Roman" w:cs="Times New Roman"/>
        </w:rPr>
        <w:t xml:space="preserve"> 8.745,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E69D8">
        <w:rPr>
          <w:rFonts w:ascii="Times New Roman" w:hAnsi="Times New Roman" w:cs="Times New Roman"/>
        </w:rPr>
        <w:t>9</w:t>
      </w:r>
      <w:proofErr w:type="gramEnd"/>
      <w:r w:rsidRPr="00BE69D8">
        <w:rPr>
          <w:rFonts w:ascii="Times New Roman" w:hAnsi="Times New Roman" w:cs="Times New Roman"/>
        </w:rPr>
        <w:t xml:space="preserve"> de dezembro de 1993, nos quantitativos definidos no anexo a esta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Portaria.</w:t>
      </w:r>
    </w:p>
    <w:p w:rsidR="00D442FB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BE69D8">
        <w:rPr>
          <w:rFonts w:ascii="Times New Roman" w:hAnsi="Times New Roman" w:cs="Times New Roman"/>
        </w:rPr>
        <w:t xml:space="preserve"> Os contratos de que tratam o art. 1</w:t>
      </w:r>
      <w:r>
        <w:rPr>
          <w:rFonts w:ascii="Times New Roman" w:hAnsi="Times New Roman" w:cs="Times New Roman"/>
        </w:rPr>
        <w:t>º</w:t>
      </w:r>
      <w:r w:rsidRPr="00BE69D8">
        <w:rPr>
          <w:rFonts w:ascii="Times New Roman" w:hAnsi="Times New Roman" w:cs="Times New Roman"/>
        </w:rPr>
        <w:t xml:space="preserve"> são os autorizados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pela Portaria Interministerial n</w:t>
      </w:r>
      <w:r>
        <w:rPr>
          <w:rFonts w:ascii="Times New Roman" w:hAnsi="Times New Roman" w:cs="Times New Roman"/>
        </w:rPr>
        <w:t>º</w:t>
      </w:r>
      <w:r w:rsidRPr="00BE69D8">
        <w:rPr>
          <w:rFonts w:ascii="Times New Roman" w:hAnsi="Times New Roman" w:cs="Times New Roman"/>
        </w:rPr>
        <w:t xml:space="preserve"> 18, de 2012, do Ministério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do Planejamento, Orçamento e Gestão e do Ministério da Educação e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distribuídos pelas Portarias n</w:t>
      </w:r>
      <w:r>
        <w:rPr>
          <w:rFonts w:ascii="Times New Roman" w:hAnsi="Times New Roman" w:cs="Times New Roman"/>
        </w:rPr>
        <w:t>º</w:t>
      </w:r>
      <w:r w:rsidRPr="00BE69D8">
        <w:rPr>
          <w:rFonts w:ascii="Times New Roman" w:hAnsi="Times New Roman" w:cs="Times New Roman"/>
        </w:rPr>
        <w:t xml:space="preserve"> 03, de </w:t>
      </w:r>
      <w:proofErr w:type="gramStart"/>
      <w:r w:rsidRPr="00BE69D8">
        <w:rPr>
          <w:rFonts w:ascii="Times New Roman" w:hAnsi="Times New Roman" w:cs="Times New Roman"/>
        </w:rPr>
        <w:t>2</w:t>
      </w:r>
      <w:proofErr w:type="gramEnd"/>
      <w:r w:rsidRPr="00BE69D8">
        <w:rPr>
          <w:rFonts w:ascii="Times New Roman" w:hAnsi="Times New Roman" w:cs="Times New Roman"/>
        </w:rPr>
        <w:t xml:space="preserve"> de fevereiro de 2012 e no 166,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9 de março de 2012, e prorrogados pela Portaria n</w:t>
      </w:r>
      <w:r>
        <w:rPr>
          <w:rFonts w:ascii="Times New Roman" w:hAnsi="Times New Roman" w:cs="Times New Roman"/>
        </w:rPr>
        <w:t>º</w:t>
      </w:r>
      <w:r w:rsidRPr="00BE69D8">
        <w:rPr>
          <w:rFonts w:ascii="Times New Roman" w:hAnsi="Times New Roman" w:cs="Times New Roman"/>
        </w:rPr>
        <w:t xml:space="preserve"> 119, de 26 de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fevereiro de 2013, do Ministério da Educação.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BE69D8">
        <w:rPr>
          <w:rFonts w:ascii="Times New Roman" w:hAnsi="Times New Roman" w:cs="Times New Roman"/>
        </w:rPr>
        <w:t xml:space="preserve"> Esta Portaria entra em vigor na data de sua publicação.</w:t>
      </w:r>
    </w:p>
    <w:p w:rsidR="00BE69D8" w:rsidRPr="00BE69D8" w:rsidRDefault="00BE69D8" w:rsidP="00BE6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9D8">
        <w:rPr>
          <w:rFonts w:ascii="Times New Roman" w:hAnsi="Times New Roman" w:cs="Times New Roman"/>
          <w:b/>
        </w:rPr>
        <w:t>ALOIZIO MERCADANTE OLIVA</w:t>
      </w:r>
    </w:p>
    <w:p w:rsidR="00BE69D8" w:rsidRPr="00BE69D8" w:rsidRDefault="00BE69D8" w:rsidP="00BE6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Pr="00BE69D8" w:rsidRDefault="00BE69D8" w:rsidP="00BE6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9D8">
        <w:rPr>
          <w:rFonts w:ascii="Times New Roman" w:hAnsi="Times New Roman" w:cs="Times New Roman"/>
          <w:b/>
        </w:rPr>
        <w:t>ANEXO</w:t>
      </w:r>
    </w:p>
    <w:p w:rsidR="00BE69D8" w:rsidRDefault="00BE69D8" w:rsidP="00BE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9D8" w:rsidRPr="00A14536" w:rsidRDefault="00A14536" w:rsidP="00BE69D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1453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E69D8" w:rsidRDefault="00BE69D8" w:rsidP="00BE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9D8" w:rsidRPr="00A14536" w:rsidRDefault="00A14536" w:rsidP="00BE69D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4536">
        <w:rPr>
          <w:rFonts w:ascii="Times New Roman" w:hAnsi="Times New Roman" w:cs="Times New Roman"/>
          <w:b/>
          <w:i/>
        </w:rPr>
        <w:t xml:space="preserve">(Publicação no DOU n.º 127, de 04.07.2013, Seção 1, página </w:t>
      </w:r>
      <w:proofErr w:type="gramStart"/>
      <w:r w:rsidRPr="00A14536">
        <w:rPr>
          <w:rFonts w:ascii="Times New Roman" w:hAnsi="Times New Roman" w:cs="Times New Roman"/>
          <w:b/>
          <w:i/>
        </w:rPr>
        <w:t>14)</w:t>
      </w:r>
      <w:proofErr w:type="gramEnd"/>
    </w:p>
    <w:p w:rsidR="00BE69D8" w:rsidRPr="00BE69D8" w:rsidRDefault="00BE69D8" w:rsidP="00BE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9D8" w:rsidRDefault="00BE69D8" w:rsidP="00BE6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E69D8" w:rsidRPr="00BE69D8" w:rsidRDefault="00BE69D8" w:rsidP="00BE6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9D8">
        <w:rPr>
          <w:rFonts w:ascii="Times New Roman" w:hAnsi="Times New Roman" w:cs="Times New Roman"/>
          <w:b/>
        </w:rPr>
        <w:t>EMPRESA BRASILEIRA DE SERVIÇOS</w:t>
      </w:r>
      <w:r w:rsidRPr="00BE69D8">
        <w:rPr>
          <w:rFonts w:ascii="Times New Roman" w:hAnsi="Times New Roman" w:cs="Times New Roman"/>
          <w:b/>
        </w:rPr>
        <w:t xml:space="preserve"> </w:t>
      </w:r>
      <w:r w:rsidRPr="00BE69D8">
        <w:rPr>
          <w:rFonts w:ascii="Times New Roman" w:hAnsi="Times New Roman" w:cs="Times New Roman"/>
          <w:b/>
        </w:rPr>
        <w:t>HOSPITALARES</w:t>
      </w:r>
    </w:p>
    <w:p w:rsidR="00BE69D8" w:rsidRPr="00BE69D8" w:rsidRDefault="00BE69D8" w:rsidP="00BE6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9D8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BE69D8">
        <w:rPr>
          <w:rFonts w:ascii="Times New Roman" w:hAnsi="Times New Roman" w:cs="Times New Roman"/>
          <w:b/>
        </w:rPr>
        <w:t xml:space="preserve"> 42, DE </w:t>
      </w:r>
      <w:proofErr w:type="gramStart"/>
      <w:r w:rsidRPr="00BE69D8">
        <w:rPr>
          <w:rFonts w:ascii="Times New Roman" w:hAnsi="Times New Roman" w:cs="Times New Roman"/>
          <w:b/>
        </w:rPr>
        <w:t>3</w:t>
      </w:r>
      <w:proofErr w:type="gramEnd"/>
      <w:r w:rsidRPr="00BE69D8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Diretor-Presidente da Empresa Brasileira de Serviços Hospitalares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- EBSERH, no uso das atribuições que lhe confere o Estatuto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Social da empresa, aprovado pelo Decreto nº 7.661, de 28 de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dezembro de 2011 e,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Considerando os termos da Resolução da Diretoria Executiva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nº 006/2012, de 17 de setembro de 2012, publicada no Diário Oficial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da União de </w:t>
      </w:r>
      <w:proofErr w:type="gramStart"/>
      <w:r w:rsidRPr="00BE69D8">
        <w:rPr>
          <w:rFonts w:ascii="Times New Roman" w:hAnsi="Times New Roman" w:cs="Times New Roman"/>
        </w:rPr>
        <w:t>6</w:t>
      </w:r>
      <w:proofErr w:type="gramEnd"/>
      <w:r w:rsidRPr="00BE69D8">
        <w:rPr>
          <w:rFonts w:ascii="Times New Roman" w:hAnsi="Times New Roman" w:cs="Times New Roman"/>
        </w:rPr>
        <w:t xml:space="preserve"> de outubro de 2012;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Considerando os termos da Resolução da Diretoria Executiva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nº 025/2013, de 21 de março de 2013, publicada no Diário Oficial da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União de 25 de março de 2013;</w:t>
      </w:r>
    </w:p>
    <w:p w:rsid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Considerando a necessidade de inclusão dos endereços das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filiais nas Resoluções acima citadas, resolve: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 - O art. 1º da Resolução nº 006/2012, de 17 de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setembro de 2012, passa a vigorar com a seguinte redação: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"Art. 1º - Criar a filial da Empesa Brasileira de Serviços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Hospitalares - EBSERH, no município de Teresina, Estado do Piauí,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objetivando a gestão do Hospital Universitário da Instituição Federal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Ensino Superior daquele Estado, no Campus Universitário Ministro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Petrônio Portela, s/nº. SG 07, Bairro </w:t>
      </w:r>
      <w:proofErr w:type="spellStart"/>
      <w:r w:rsidRPr="00BE69D8">
        <w:rPr>
          <w:rFonts w:ascii="Times New Roman" w:hAnsi="Times New Roman" w:cs="Times New Roman"/>
        </w:rPr>
        <w:t>Iningá</w:t>
      </w:r>
      <w:proofErr w:type="spellEnd"/>
      <w:r w:rsidRPr="00BE69D8">
        <w:rPr>
          <w:rFonts w:ascii="Times New Roman" w:hAnsi="Times New Roman" w:cs="Times New Roman"/>
        </w:rPr>
        <w:t>, CEP 64049-550,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Teresina/ PI."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BE69D8">
        <w:rPr>
          <w:rFonts w:ascii="Times New Roman" w:hAnsi="Times New Roman" w:cs="Times New Roman"/>
        </w:rPr>
        <w:t>Art</w:t>
      </w:r>
      <w:proofErr w:type="spellEnd"/>
      <w:r w:rsidRPr="00BE69D8">
        <w:rPr>
          <w:rFonts w:ascii="Times New Roman" w:hAnsi="Times New Roman" w:cs="Times New Roman"/>
        </w:rPr>
        <w:t xml:space="preserve"> 2º - Os </w:t>
      </w:r>
      <w:proofErr w:type="spellStart"/>
      <w:r w:rsidRPr="00BE69D8">
        <w:rPr>
          <w:rFonts w:ascii="Times New Roman" w:hAnsi="Times New Roman" w:cs="Times New Roman"/>
        </w:rPr>
        <w:t>arts</w:t>
      </w:r>
      <w:proofErr w:type="spellEnd"/>
      <w:r w:rsidRPr="00BE69D8">
        <w:rPr>
          <w:rFonts w:ascii="Times New Roman" w:hAnsi="Times New Roman" w:cs="Times New Roman"/>
        </w:rPr>
        <w:t xml:space="preserve">. </w:t>
      </w:r>
      <w:proofErr w:type="gramStart"/>
      <w:r w:rsidRPr="00BE69D8">
        <w:rPr>
          <w:rFonts w:ascii="Times New Roman" w:hAnsi="Times New Roman" w:cs="Times New Roman"/>
        </w:rPr>
        <w:t>1º, 2º e 3º</w:t>
      </w:r>
      <w:proofErr w:type="gramEnd"/>
      <w:r w:rsidRPr="00BE69D8">
        <w:rPr>
          <w:rFonts w:ascii="Times New Roman" w:hAnsi="Times New Roman" w:cs="Times New Roman"/>
        </w:rPr>
        <w:t xml:space="preserve"> da Resolução nº 025/2013, de 21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março de 2013, passam a vigorar com as seguintes redações: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"Art. 1º - Criar a filial da Empesa Brasileira de Serviços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Hospitalares - EBSERH, na cidade de Brasília, Distrito Federal, objetivando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 gestão do Hospital Universitário da Universidade de Brasília,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situado no SGAN 605, Av. L2 Norte, Asa Norte, Brasília/DF,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CEP 70840-901."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 - Criar a filial da Empesa Brasileira de Serviços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Hospitalares - EBSERH, no município de São </w:t>
      </w:r>
      <w:proofErr w:type="spellStart"/>
      <w:r w:rsidRPr="00BE69D8">
        <w:rPr>
          <w:rFonts w:ascii="Times New Roman" w:hAnsi="Times New Roman" w:cs="Times New Roman"/>
        </w:rPr>
        <w:t>Luis</w:t>
      </w:r>
      <w:proofErr w:type="spellEnd"/>
      <w:r w:rsidRPr="00BE69D8">
        <w:rPr>
          <w:rFonts w:ascii="Times New Roman" w:hAnsi="Times New Roman" w:cs="Times New Roman"/>
        </w:rPr>
        <w:t>, Estado do Maranhão,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objetivando a gestão do Hospital Universitário da Universidade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Federal do Maranhão, localizado na Rua Barão de </w:t>
      </w:r>
      <w:proofErr w:type="spellStart"/>
      <w:r w:rsidRPr="00BE69D8">
        <w:rPr>
          <w:rFonts w:ascii="Times New Roman" w:hAnsi="Times New Roman" w:cs="Times New Roman"/>
        </w:rPr>
        <w:t>Tapary</w:t>
      </w:r>
      <w:proofErr w:type="spellEnd"/>
      <w:r w:rsidRPr="00BE69D8">
        <w:rPr>
          <w:rFonts w:ascii="Times New Roman" w:hAnsi="Times New Roman" w:cs="Times New Roman"/>
        </w:rPr>
        <w:t>, nº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227, Bairro Centro, São </w:t>
      </w:r>
      <w:proofErr w:type="spellStart"/>
      <w:r w:rsidRPr="00BE69D8">
        <w:rPr>
          <w:rFonts w:ascii="Times New Roman" w:hAnsi="Times New Roman" w:cs="Times New Roman"/>
        </w:rPr>
        <w:t>Luis</w:t>
      </w:r>
      <w:proofErr w:type="spellEnd"/>
      <w:r w:rsidRPr="00BE69D8">
        <w:rPr>
          <w:rFonts w:ascii="Times New Roman" w:hAnsi="Times New Roman" w:cs="Times New Roman"/>
        </w:rPr>
        <w:t>/MA, CEP 65020-070.</w:t>
      </w:r>
      <w:proofErr w:type="gramStart"/>
      <w:r w:rsidRPr="00BE69D8">
        <w:rPr>
          <w:rFonts w:ascii="Times New Roman" w:hAnsi="Times New Roman" w:cs="Times New Roman"/>
        </w:rPr>
        <w:t>"</w:t>
      </w:r>
      <w:proofErr w:type="gramEnd"/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E69D8">
        <w:rPr>
          <w:rFonts w:ascii="Times New Roman" w:hAnsi="Times New Roman" w:cs="Times New Roman"/>
        </w:rPr>
        <w:t>Art. 3º - Criar a filial da Empresa Brasileira de Serviços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Hospitalares - EBSERH, no município de Uberaba, Estado de Minas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Gerais, objetivando a gestão do Hospital Universitário da </w:t>
      </w:r>
      <w:r w:rsidRPr="00BE69D8">
        <w:rPr>
          <w:rFonts w:ascii="Times New Roman" w:hAnsi="Times New Roman" w:cs="Times New Roman"/>
        </w:rPr>
        <w:lastRenderedPageBreak/>
        <w:t>Universidade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Federal do Triângulo Mineiro, situado na Rua Getúlio </w:t>
      </w:r>
      <w:proofErr w:type="spellStart"/>
      <w:r w:rsidRPr="00BE69D8">
        <w:rPr>
          <w:rFonts w:ascii="Times New Roman" w:hAnsi="Times New Roman" w:cs="Times New Roman"/>
        </w:rPr>
        <w:t>Guaritá</w:t>
      </w:r>
      <w:proofErr w:type="spellEnd"/>
      <w:r w:rsidRPr="00BE69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nº 130, Bairro Abadia, Uberaba/MG, CEP 38025-440"</w:t>
      </w:r>
      <w:proofErr w:type="gramEnd"/>
      <w:r w:rsidRPr="00BE69D8">
        <w:rPr>
          <w:rFonts w:ascii="Times New Roman" w:hAnsi="Times New Roman" w:cs="Times New Roman"/>
        </w:rPr>
        <w:t>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3º Permanecem inalteradas as demais disposições contidas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nas Resoluções da Diretoria Executiva nos 006/2012 e 025/2013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17/9/2012 e 21/3/2013, respectivamente.</w:t>
      </w:r>
    </w:p>
    <w:p w:rsid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4º Esta Resolução entra em vigor na data de sua publicação.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Sala de Reuniões da Diretoria Executiva da Empresa Brasileira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de Serviços Hospitalares, em Brasília, Distrito Federal, </w:t>
      </w:r>
      <w:proofErr w:type="gramStart"/>
      <w:r w:rsidRPr="00BE69D8">
        <w:rPr>
          <w:rFonts w:ascii="Times New Roman" w:hAnsi="Times New Roman" w:cs="Times New Roman"/>
        </w:rPr>
        <w:t>3</w:t>
      </w:r>
      <w:proofErr w:type="gramEnd"/>
      <w:r w:rsidRPr="00BE69D8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julho de 2013.</w:t>
      </w:r>
    </w:p>
    <w:p w:rsidR="00BE69D8" w:rsidRPr="00BE69D8" w:rsidRDefault="00BE69D8" w:rsidP="00BE6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9D8">
        <w:rPr>
          <w:rFonts w:ascii="Times New Roman" w:hAnsi="Times New Roman" w:cs="Times New Roman"/>
          <w:b/>
        </w:rPr>
        <w:t>JOSÉ RUBENS REBELATTO</w:t>
      </w:r>
    </w:p>
    <w:p w:rsidR="00BE69D8" w:rsidRDefault="00BE69D8" w:rsidP="00BE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4536" w:rsidRPr="00A14536" w:rsidRDefault="00A14536" w:rsidP="00A145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4536">
        <w:rPr>
          <w:rFonts w:ascii="Times New Roman" w:hAnsi="Times New Roman" w:cs="Times New Roman"/>
          <w:b/>
          <w:i/>
        </w:rPr>
        <w:t xml:space="preserve">(Publicação no DOU n.º 127, de 04.07.2013, Seção 1, página </w:t>
      </w:r>
      <w:proofErr w:type="gramStart"/>
      <w:r w:rsidRPr="00A14536">
        <w:rPr>
          <w:rFonts w:ascii="Times New Roman" w:hAnsi="Times New Roman" w:cs="Times New Roman"/>
          <w:b/>
          <w:i/>
        </w:rPr>
        <w:t>14)</w:t>
      </w:r>
      <w:proofErr w:type="gramEnd"/>
    </w:p>
    <w:p w:rsidR="00BE69D8" w:rsidRDefault="00BE69D8" w:rsidP="00BE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9D8" w:rsidRDefault="00BE69D8" w:rsidP="00BE6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E69D8" w:rsidRPr="00BE69D8" w:rsidRDefault="00BE69D8" w:rsidP="00BE6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9D8">
        <w:rPr>
          <w:rFonts w:ascii="Times New Roman" w:hAnsi="Times New Roman" w:cs="Times New Roman"/>
          <w:b/>
        </w:rPr>
        <w:t>INSTITUTO NACIONAL DE ESTUDOS</w:t>
      </w:r>
    </w:p>
    <w:p w:rsidR="00BE69D8" w:rsidRPr="00BE69D8" w:rsidRDefault="00BE69D8" w:rsidP="00BE6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9D8">
        <w:rPr>
          <w:rFonts w:ascii="Times New Roman" w:hAnsi="Times New Roman" w:cs="Times New Roman"/>
          <w:b/>
        </w:rPr>
        <w:t>E PESQUISAS EDUCACIONAIS ANÍSIO TEIXEIRA</w:t>
      </w:r>
    </w:p>
    <w:p w:rsidR="00BE69D8" w:rsidRPr="00BE69D8" w:rsidRDefault="00BE69D8" w:rsidP="00BE6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9D8">
        <w:rPr>
          <w:rFonts w:ascii="Times New Roman" w:hAnsi="Times New Roman" w:cs="Times New Roman"/>
          <w:b/>
        </w:rPr>
        <w:t xml:space="preserve">PORTARIA Nº 334, DE </w:t>
      </w:r>
      <w:proofErr w:type="gramStart"/>
      <w:r w:rsidRPr="00BE69D8">
        <w:rPr>
          <w:rFonts w:ascii="Times New Roman" w:hAnsi="Times New Roman" w:cs="Times New Roman"/>
          <w:b/>
        </w:rPr>
        <w:t>2</w:t>
      </w:r>
      <w:proofErr w:type="gramEnd"/>
      <w:r w:rsidRPr="00BE69D8">
        <w:rPr>
          <w:rFonts w:ascii="Times New Roman" w:hAnsi="Times New Roman" w:cs="Times New Roman"/>
          <w:b/>
        </w:rPr>
        <w:t xml:space="preserve"> DE JULHO DE 2013</w:t>
      </w:r>
    </w:p>
    <w:p w:rsidR="00BE69D8" w:rsidRDefault="00BE69D8" w:rsidP="00BE69D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E69D8" w:rsidRDefault="00BE69D8" w:rsidP="00BE69D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Dispõe sobre o credenciamento, recredenciamento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e descredenciamento de Postos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Aplicadores e define procedimentos para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aplicação do Exame para obtenção do Certificado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Proficiência em Língua Portuguesa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para Estrangeiros (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>).</w:t>
      </w:r>
    </w:p>
    <w:p w:rsidR="00BE69D8" w:rsidRPr="00BE69D8" w:rsidRDefault="00BE69D8" w:rsidP="00BE69D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INEP, no exercício de suas atribuições, conforme estabelece o inciso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VI do art. 16 do Anexo I do Decreto nº 6.317, de 20 de dezembro de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2007, e tendo em vista o disposto na Portaria do Ministro de Estado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nº 1.350, de 25 de novembro de 2010, resolve: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1º Regulamentar e estabelecer critérios para o credenciamento,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recredenciamento e descredenciamento de Postos Aplicadores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do Exame para obtenção do Certificado de Proficiência em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Língua Portuguesa para Estrangeiros (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>).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2º 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Anísio Teixeira - Inep é o órgão responsável pelo credenciamento,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recredenciamento e descredenciamento de Postos Aplicadores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do 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 xml:space="preserve"> no Brasil e no exterior.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Parágrafo único - O Inep poderá articular-se com o Ministério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das Relações Exteriores para divulgação, promoção, capacitação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de coordenadores e examinadores e aplicação do Exame 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 xml:space="preserve"> nos países estrangeiros.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3º Poderão ser credenciados como Postos Aplicadores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 xml:space="preserve"> instituições de ensino superior no Brasil e no exterior,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representações diplomáticas e missões consulares do Brasil no exterior,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centros e institutos culturais brasileiros e estrangeiros e instituições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congêneres interessadas na promoção e na difusão da Língua</w:t>
      </w:r>
      <w:r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Portuguesa.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4º Compete ao Inep: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I. Definir as diretrizes para o credenciamento, recredenciamento</w:t>
      </w:r>
      <w:r w:rsidR="00A9626F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e descredenciamento de Postos Aplicadores do 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>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II. Informar, por meio de Edital e através do Portal do Inep,</w:t>
      </w:r>
      <w:r w:rsidR="00A9626F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os objetivos e as características do Exame aos examinandos;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III. Estabelecer as diretrizes e custear a elaboração, impressão,</w:t>
      </w:r>
      <w:r w:rsidR="00A9626F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distribuição, organização e correção das provas escritas e reavaliações</w:t>
      </w:r>
      <w:r w:rsidR="00A9626F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das provas orais, bem como proceder à divulgação dos</w:t>
      </w:r>
      <w:r w:rsidR="00A9626F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resultados do Exame;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IV. Assegurar a elaboração de provas especiais para atender</w:t>
      </w:r>
      <w:r w:rsidR="00A9626F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 necessidades específicas, em condições a serem definidas no Edital</w:t>
      </w:r>
      <w:r w:rsidR="00A9626F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abertura de inscrições ao Exame;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I. Disponibilizar sistema eletrônico para realização das inscrições</w:t>
      </w:r>
      <w:r w:rsidR="00A9626F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ao Exame no portal do Inep;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II. Promover capacitação e atualização específica dos Coordenadores</w:t>
      </w:r>
      <w:r w:rsidR="00A9626F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dos Postos Aplicadores e dos aplicadores da Parte Escrita</w:t>
      </w:r>
      <w:r w:rsidR="00A9626F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e examinadores da Parte Oral do Exame, que poderão ser realizadas</w:t>
      </w:r>
      <w:r w:rsidR="00A9626F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presencialmente ou à distância;</w:t>
      </w:r>
    </w:p>
    <w:p w:rsidR="008A3016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lastRenderedPageBreak/>
        <w:t>III. Realizar visitas eventuais aos Postos Aplicadores para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verificar o cumprimento às normas estabelecidas nesta Portaria; </w:t>
      </w:r>
      <w:proofErr w:type="gramStart"/>
      <w:r w:rsidRPr="00BE69D8">
        <w:rPr>
          <w:rFonts w:ascii="Times New Roman" w:hAnsi="Times New Roman" w:cs="Times New Roman"/>
        </w:rPr>
        <w:t>e</w:t>
      </w:r>
      <w:proofErr w:type="gramEnd"/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IV. Advertir os Postos Aplicadores que descumprirem as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normas estabelecidas nesta Portaria ou em outros instrumentos de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regulamentação do Exame.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5º Compete aos Postos Aplicadores: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I. Divulgar o Exame, no âmbito de sua jurisdição, o período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inscrições e todas as informações relativas ao Exame de interesse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dos examinandos;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II. Auxiliar o Inep nos processos de inscrição, capacitação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dos examinadores, aplicação da Parte Escrita e avaliação da Parte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Oral, de acordo com critérios definidos pelo Inep;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III. Homologar as inscrições realizadas e informar o quantitativo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examinandos ao Inep;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IV. Assegurar o sigilo no processo de aplicação</w:t>
      </w:r>
      <w:proofErr w:type="gramStart"/>
      <w:r w:rsidRPr="00BE69D8">
        <w:rPr>
          <w:rFonts w:ascii="Times New Roman" w:hAnsi="Times New Roman" w:cs="Times New Roman"/>
        </w:rPr>
        <w:t>, guarda</w:t>
      </w:r>
      <w:proofErr w:type="gramEnd"/>
      <w:r w:rsidRPr="00BE69D8">
        <w:rPr>
          <w:rFonts w:ascii="Times New Roman" w:hAnsi="Times New Roman" w:cs="Times New Roman"/>
        </w:rPr>
        <w:t xml:space="preserve"> e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envio das provas;</w:t>
      </w:r>
    </w:p>
    <w:p w:rsidR="008A3016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V. Verificar a condição especial de aplicação informada pelo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examinando, para averiguação do atendimento adequado e prover os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recursos de acessibilidade, segundo o princípio da razoabilidade;</w:t>
      </w:r>
    </w:p>
    <w:p w:rsidR="008A3016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VI. Realizar a aplicação das Partes Escrita e Oral do Exame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nos dias e horários estabelecidos pelo Inep;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VII. Disponibilizar equipe de aplicadores e examinadores da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Parte Oral compatíveis com o número de examinandos inscritos e o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nível de complexidade do Exame; </w:t>
      </w:r>
      <w:proofErr w:type="gramStart"/>
      <w:r w:rsidRPr="00BE69D8">
        <w:rPr>
          <w:rFonts w:ascii="Times New Roman" w:hAnsi="Times New Roman" w:cs="Times New Roman"/>
        </w:rPr>
        <w:t>e</w:t>
      </w:r>
      <w:proofErr w:type="gramEnd"/>
    </w:p>
    <w:p w:rsidR="008A3016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VIII. Assegurar a participação dos Coordenadores e Examinadores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nas atividades de capacitação promovidas pelo Inep.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6º As solicitações de credenciamento de Postos Aplicadores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poderão ser feitas por meio de solicitação formal ou via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WEB.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7º Ao solicitar o credenciamento, o interessado a Posto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Aplicador deverá enviar solicitação em Língua Portuguesa, por meio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de Ofício à Diretoria de Avaliação da Educação Básica - </w:t>
      </w:r>
      <w:proofErr w:type="spellStart"/>
      <w:r w:rsidRPr="00BE69D8">
        <w:rPr>
          <w:rFonts w:ascii="Times New Roman" w:hAnsi="Times New Roman" w:cs="Times New Roman"/>
        </w:rPr>
        <w:t>Daeb</w:t>
      </w:r>
      <w:proofErr w:type="spellEnd"/>
      <w:r w:rsidRPr="00BE69D8">
        <w:rPr>
          <w:rFonts w:ascii="Times New Roman" w:hAnsi="Times New Roman" w:cs="Times New Roman"/>
        </w:rPr>
        <w:t xml:space="preserve"> do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Inep, o qual deverá conter: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I. Justificativa pela solicitação;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II.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Designação do responsável, constando nome completo,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CPF ou passaporte, e-mail e </w:t>
      </w:r>
      <w:proofErr w:type="gramStart"/>
      <w:r w:rsidRPr="00BE69D8">
        <w:rPr>
          <w:rFonts w:ascii="Times New Roman" w:hAnsi="Times New Roman" w:cs="Times New Roman"/>
        </w:rPr>
        <w:t>telefone institucionais</w:t>
      </w:r>
      <w:proofErr w:type="gramEnd"/>
      <w:r w:rsidRPr="00BE69D8">
        <w:rPr>
          <w:rFonts w:ascii="Times New Roman" w:hAnsi="Times New Roman" w:cs="Times New Roman"/>
        </w:rPr>
        <w:t xml:space="preserve"> e telefone celular;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III. Comprovação de que a instituição dispõe de infraestrutura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física e equipamentos adequados para a aplicação do Exame,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inclusive em termos de acessibilidade e atendimento diferenciado às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pessoas com necessidades especiais, e de condições gerais de aplicação,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conforme disposto no Anexo I, bem como se comprometendo</w:t>
      </w:r>
      <w:r w:rsidR="008A3016">
        <w:rPr>
          <w:rFonts w:ascii="Times New Roman" w:hAnsi="Times New Roman" w:cs="Times New Roman"/>
        </w:rPr>
        <w:t xml:space="preserve"> a</w:t>
      </w:r>
      <w:r w:rsidRPr="00BE69D8">
        <w:rPr>
          <w:rFonts w:ascii="Times New Roman" w:hAnsi="Times New Roman" w:cs="Times New Roman"/>
        </w:rPr>
        <w:t xml:space="preserve"> observar as normas e procedimentos definidos nesta Portaria;</w:t>
      </w:r>
      <w:r w:rsidR="008A3016">
        <w:rPr>
          <w:rFonts w:ascii="Times New Roman" w:hAnsi="Times New Roman" w:cs="Times New Roman"/>
        </w:rPr>
        <w:t xml:space="preserve"> 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IV. Quantificação da capacidade de examinandos do Posto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Aplicador por edição do Exame;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V. Designação de um profissional do seu quadro de pessoal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como Coordenador do Posto Aplicador, que será responsável por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todas as etapas da aplicação do Exame na instituição;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VI. Comprovação de que a instituição mantém o ensino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regular de Português como Língua Estrangeira há, pelo menos, três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anos;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VII. Designação de responsáveis pelo acesso ao sistema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WEB administrador do 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>;</w:t>
      </w:r>
    </w:p>
    <w:p w:rsidR="008A3016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VIII. No caso de Posto Aplicador no exterior, deverá ser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enviado ainda Oficio do Embaixador ratificando todas as informações</w:t>
      </w:r>
      <w:r w:rsidR="008A301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prestadas pela instituição interessada no momento da solicitação; </w:t>
      </w:r>
      <w:proofErr w:type="gramStart"/>
      <w:r w:rsidRPr="00BE69D8">
        <w:rPr>
          <w:rFonts w:ascii="Times New Roman" w:hAnsi="Times New Roman" w:cs="Times New Roman"/>
        </w:rPr>
        <w:t>e</w:t>
      </w:r>
      <w:proofErr w:type="gramEnd"/>
    </w:p>
    <w:p w:rsidR="004813C7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IX. Termo de Sigilo e Compromisso, em sua versão original,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devidamente preenchido e assinado, conforme Anexo II.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8º Após a solicitação de credenciamento à Posto Aplicador,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o Inep terá o prazo de trinta dias úteis, a contar da data de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recebimento dessa solicitação, para analisar os documentos e solicitar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informações adicionais quando for necessário.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§1° A instituição poderá atuar como Posto Aplicador do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Exame somente após a divulgação do resultado da solicitação de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credenciamento, publicada no Diário Oficial.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9º O credenciamento do Posto Aplicador terá a validade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cinco anos e poderá ser renovado por períodos iguais e consecutivos,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mediante solicitação do Posto Aplicador e condicionado a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reavaliação do Inep.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lastRenderedPageBreak/>
        <w:t>Art. 10 O processo de recredenciamento deverá obedecer ao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disposto no art. 7º desta Portaria.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§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1° O Posto Aplicador deverá solicitar ao Inep, por meio de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seu Coordenador, o recredenciamento.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§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2° O recredenciamento do Posto Aplicador está condicionado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à avaliação dos documentos e relatórios de acompanhamento da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realização do Exame por parte da Diretoria de Avaliação da Educação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Básica - </w:t>
      </w:r>
      <w:proofErr w:type="spellStart"/>
      <w:r w:rsidRPr="00BE69D8">
        <w:rPr>
          <w:rFonts w:ascii="Times New Roman" w:hAnsi="Times New Roman" w:cs="Times New Roman"/>
        </w:rPr>
        <w:t>Daeb</w:t>
      </w:r>
      <w:proofErr w:type="spellEnd"/>
      <w:r w:rsidRPr="00BE69D8">
        <w:rPr>
          <w:rFonts w:ascii="Times New Roman" w:hAnsi="Times New Roman" w:cs="Times New Roman"/>
        </w:rPr>
        <w:t xml:space="preserve"> do Inep.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§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3° O recredenciamento será publicado em portaria específica.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§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4° O processo de recredenciamento iniciará a partir da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primeira edição do Exame no exercício de 2014.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11 O Posto Aplicador poderá solicitar o seu descredenciamento,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mediante solicitação de seu Coordenador, com antecedência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mínima de noventa dias.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 xml:space="preserve">Parágrafo único - Fica </w:t>
      </w:r>
      <w:proofErr w:type="gramStart"/>
      <w:r w:rsidRPr="00BE69D8">
        <w:rPr>
          <w:rFonts w:ascii="Times New Roman" w:hAnsi="Times New Roman" w:cs="Times New Roman"/>
        </w:rPr>
        <w:t>vedado</w:t>
      </w:r>
      <w:proofErr w:type="gramEnd"/>
      <w:r w:rsidRPr="00BE69D8">
        <w:rPr>
          <w:rFonts w:ascii="Times New Roman" w:hAnsi="Times New Roman" w:cs="Times New Roman"/>
        </w:rPr>
        <w:t xml:space="preserve"> aos Postos Aplicadores em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processo de descredenciamento a realização de quaisquer atividades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relativas ao Exame.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12 O Inep poderá descredenciar o Posto Aplicador que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deixar de cumprir as determinações expressas neste instrumento ou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que: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I. Causar atrasos ou prejuízos ao processo de realização do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Exame;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II. Descumprir as normas de sigilo e de segurança do Exame;</w:t>
      </w:r>
      <w:r w:rsidR="004813C7">
        <w:rPr>
          <w:rFonts w:ascii="Times New Roman" w:hAnsi="Times New Roman" w:cs="Times New Roman"/>
        </w:rPr>
        <w:t xml:space="preserve"> </w:t>
      </w:r>
      <w:proofErr w:type="gramStart"/>
      <w:r w:rsidRPr="00BE69D8">
        <w:rPr>
          <w:rFonts w:ascii="Times New Roman" w:hAnsi="Times New Roman" w:cs="Times New Roman"/>
        </w:rPr>
        <w:t>e</w:t>
      </w:r>
      <w:proofErr w:type="gramEnd"/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III. Receber quatro advertências durante cada período de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vigência do credenciamento.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I. Das disposições finais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13 A taxa de inscrição deverá ser recebida e administrada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pelo Posto Aplicador para custear as despesas de realização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do Exame.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§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1° Em caso de descumprimento de obrigação no disposto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nesta Portaria, que cause prejuízo ao examinando, o Posto Aplicador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deverá garantir a devolução do valor da inscrição, além de receber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advertência do Inep.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14 A taxa de inscrição cobrada pelos Postos Aplicadores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será definida considerando-se os custos locais e observando-se valores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mínimo e máximo a serem estabelecidos pelo Inep no Edital de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abertura das inscrições.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15 O Inep poderá articular-se com o Ministério das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Relações Exteriores e outros órgãos públicos no Brasil e no exterior</w:t>
      </w:r>
      <w:r w:rsidR="004813C7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para credenciar, </w:t>
      </w:r>
      <w:proofErr w:type="spellStart"/>
      <w:r w:rsidRPr="00BE69D8">
        <w:rPr>
          <w:rFonts w:ascii="Times New Roman" w:hAnsi="Times New Roman" w:cs="Times New Roman"/>
        </w:rPr>
        <w:t>recredenciar</w:t>
      </w:r>
      <w:proofErr w:type="spellEnd"/>
      <w:r w:rsidRPr="00BE69D8">
        <w:rPr>
          <w:rFonts w:ascii="Times New Roman" w:hAnsi="Times New Roman" w:cs="Times New Roman"/>
        </w:rPr>
        <w:t xml:space="preserve"> ou descredenciar Postos Aplicadores.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16 Os casos omissos ou eventuais dúvidas serão esclarecidos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pela Diretoria de Avaliação da Educação Básica - </w:t>
      </w:r>
      <w:proofErr w:type="spellStart"/>
      <w:r w:rsidRPr="00BE69D8">
        <w:rPr>
          <w:rFonts w:ascii="Times New Roman" w:hAnsi="Times New Roman" w:cs="Times New Roman"/>
        </w:rPr>
        <w:t>Daeb</w:t>
      </w:r>
      <w:proofErr w:type="spellEnd"/>
      <w:r w:rsidRPr="00BE69D8">
        <w:rPr>
          <w:rFonts w:ascii="Times New Roman" w:hAnsi="Times New Roman" w:cs="Times New Roman"/>
        </w:rPr>
        <w:t xml:space="preserve"> do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Inep.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17 Esta Portaria entra em vigor na data de sua publicação.</w:t>
      </w:r>
    </w:p>
    <w:p w:rsidR="00BE69D8" w:rsidRDefault="00BE69D8" w:rsidP="008A3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016">
        <w:rPr>
          <w:rFonts w:ascii="Times New Roman" w:hAnsi="Times New Roman" w:cs="Times New Roman"/>
          <w:b/>
        </w:rPr>
        <w:t>LUIZ CLÁUDIO COSTA</w:t>
      </w:r>
    </w:p>
    <w:p w:rsidR="008A3016" w:rsidRPr="008A3016" w:rsidRDefault="008A3016" w:rsidP="008A3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Default="00BE69D8" w:rsidP="008A3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016">
        <w:rPr>
          <w:rFonts w:ascii="Times New Roman" w:hAnsi="Times New Roman" w:cs="Times New Roman"/>
          <w:b/>
        </w:rPr>
        <w:t>ANEXO I</w:t>
      </w:r>
    </w:p>
    <w:p w:rsidR="008A3016" w:rsidRPr="008A3016" w:rsidRDefault="008A3016" w:rsidP="008A3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Default="00BE69D8" w:rsidP="008A3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016">
        <w:rPr>
          <w:rFonts w:ascii="Times New Roman" w:hAnsi="Times New Roman" w:cs="Times New Roman"/>
          <w:b/>
        </w:rPr>
        <w:t>CONDIÇÕES GERAIS DE APLICAÇÃO</w:t>
      </w:r>
    </w:p>
    <w:p w:rsidR="008A3016" w:rsidRPr="008A3016" w:rsidRDefault="008A3016" w:rsidP="008A3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I. Infraestrutura necessária para credenciamento como Posto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Aplicador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Art.1° As dependências do Posto Aplicador devem possuir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sala de coordenação, sala(s) de aula, banheiros e dependências adequadas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para acomodar os examinandos nos dias da aplicação do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Exame.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2° O Posto Aplicador deve possuir: a) computador para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uso administrativo com acesso à internet banda larga; b) copiadora e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impressora; c) computador com software de reprodução de vídeos,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projetor data show, tela de projeção e sistema de som compatível com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número de examinandos (para exibição das Tarefas I e II da Parte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Escrita); e d) gravador digital ou aparelho/sistema de áudio que permita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 realização das gravações das interações da Parte Oral.</w:t>
      </w:r>
    </w:p>
    <w:p w:rsidR="00BE69D8" w:rsidRPr="00BE69D8" w:rsidRDefault="00BE69D8" w:rsidP="00BE6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§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1º Os equipamentos especificados em "c" podem, eventualmente,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ser substituídos por uma televisão e um DVD, desde que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o tamanho da tela e a qualidade do áudio sejam adequados para o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número de examinandos.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lastRenderedPageBreak/>
        <w:t>Art.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3° Cada sala de aplicação da Parte Escrita do Exame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deve possuir equipamentos auxiliares para reprodução do vídeo e do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áudio relativos a Tarefas I e II do Caderno de Questões.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4° Cada sala de aplicação das interações da Parte Oral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deve possuir equipamentos auxiliares adequados para gravação das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interações de cada examinando.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5° A comprovação de que o interessado a Posto Aplicador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possui a infraestrutura necessária será realizada por meio de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documentos e fotos que deverão ser anexados ao formulário eletrônico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inscrição e mediante a assinatura de Declaração e do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Termo de Compromisso.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II. Requisitos de seleção e atuação de examinadores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Art. 1° A equipe selecionada para aplicação da Parte Escrita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do Exame será composta por, no mínimo, dois aplicadores por sala.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2° O posto aplicador deverá garantir, para a realização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Parte Oral do Exame, uma equipe de examinadores, formada por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um entrevistador e um observador, no mínimo.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§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1º Os examinadores deverão possuir, obrigatoriamente, o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português como língua materna ou proficiência em português comprovada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por meio do certificado 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 xml:space="preserve"> no nível Avançado Superior.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Parágrafo único - Os examinadores estrangeiros com experiência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aplicação da Parte Oral do Exame terão um prazo de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dois anos para atenderem à exigência do parágrafo primeiro.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3° Os examinadores da Parte Oral só poderão atuar após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 devida capacitação oferecida pelo Inep.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Art.4° Todos os Coordenadores de Posto Aplicador deverão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informar em formulário próprio (em papel ou em sistema WEB) as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seguintes informações dos seus examinadores: nome, tipo de examinador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(entrevistador ou observador), endereço completo, telefones,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e-mail, língua materna, data de nascimento, CPF, passaporte e data de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validade do passaporte, Certificação de Proficiência em Língua Portuguesa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(o nível deve ser no mínimo Avançado) e formação.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5° Os examinadores da Parte Oral devem possuir as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habilidades necessárias para conduzir o processo de aplicação das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provas, conhecer o construto teórico do Exame, saber planejar e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conduzir as interações, manejar os equipamentos utilizados, conhecer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 grade de avaliação, compreender bem as delimitações de níveis do</w:t>
      </w:r>
      <w:r w:rsidR="00A14536">
        <w:rPr>
          <w:rFonts w:ascii="Times New Roman" w:hAnsi="Times New Roman" w:cs="Times New Roman"/>
        </w:rPr>
        <w:t xml:space="preserve"> 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 xml:space="preserve"> e agir com cordialidade, lembrando-se de que estão em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situação formal de interação.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6° É imprescindível que os examinadores tenham em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mãos um roteiro de orientações durante a realização da avaliação da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Parte Oral.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7° O Posto Aplicador deverá selecionar uma equipe técnica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auxiliares, os quais executarão atividades de suporte no processo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aplicação das provas.</w:t>
      </w:r>
    </w:p>
    <w:p w:rsidR="00A14536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III. Procedimentos de aplicação das provas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1° As provas e materiais de aplicação deverão ser guardados</w:t>
      </w:r>
      <w:r w:rsidR="00A14536">
        <w:rPr>
          <w:rFonts w:ascii="Times New Roman" w:hAnsi="Times New Roman" w:cs="Times New Roman"/>
        </w:rPr>
        <w:t xml:space="preserve"> </w:t>
      </w:r>
      <w:proofErr w:type="gramStart"/>
      <w:r w:rsidRPr="00BE69D8">
        <w:rPr>
          <w:rFonts w:ascii="Times New Roman" w:hAnsi="Times New Roman" w:cs="Times New Roman"/>
        </w:rPr>
        <w:t>sob rigoroso</w:t>
      </w:r>
      <w:proofErr w:type="gramEnd"/>
      <w:r w:rsidRPr="00BE69D8">
        <w:rPr>
          <w:rFonts w:ascii="Times New Roman" w:hAnsi="Times New Roman" w:cs="Times New Roman"/>
        </w:rPr>
        <w:t xml:space="preserve"> sigilo, zelando para que os envelopes com os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Cadernos de Questões da Parte Escrita só sejam abertos na presença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dos examinandos, no dia e horário de aplicação das provas determinados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pelo Inep.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2° As provas escritas deverão ser devolvidas obrigatoriamente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por encomenda expressa em, no máximo, três dias subsequentes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à aplicação do Exame.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3° Os Pen Drives contendo as interações da Parte Oral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do Exame deverão ser enviados obrigatoriamente por encomenda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expressa em, no máximo, cinco dias subsequentes ao término dessa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Parte do Exame.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§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1° Os arquivos contendo a gravação da aplicação da Parte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Oral do Exame de cada examinando deverá ser gravado em formato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 ser definido pelo Inep.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§</w:t>
      </w:r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2° O Posto Aplicador deverá responsabilizar-se e </w:t>
      </w:r>
      <w:proofErr w:type="spellStart"/>
      <w:r w:rsidRPr="00BE69D8">
        <w:rPr>
          <w:rFonts w:ascii="Times New Roman" w:hAnsi="Times New Roman" w:cs="Times New Roman"/>
        </w:rPr>
        <w:t>certificarse</w:t>
      </w:r>
      <w:proofErr w:type="spellEnd"/>
      <w:r w:rsidR="00A14536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junto ao Inep pelo envio do material da Parte Oral do Exame.</w:t>
      </w:r>
    </w:p>
    <w:p w:rsidR="00A14536" w:rsidRDefault="00A14536" w:rsidP="00A14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Default="00BE69D8" w:rsidP="00A14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536">
        <w:rPr>
          <w:rFonts w:ascii="Times New Roman" w:hAnsi="Times New Roman" w:cs="Times New Roman"/>
          <w:b/>
        </w:rPr>
        <w:t>ANEXO II</w:t>
      </w:r>
    </w:p>
    <w:p w:rsidR="00A14536" w:rsidRPr="00A14536" w:rsidRDefault="00A14536" w:rsidP="00A14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Default="00BE69D8" w:rsidP="00A14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536">
        <w:rPr>
          <w:rFonts w:ascii="Times New Roman" w:hAnsi="Times New Roman" w:cs="Times New Roman"/>
          <w:b/>
        </w:rPr>
        <w:t>TERMO DE SIGILO E COMPROMISSO</w:t>
      </w:r>
    </w:p>
    <w:p w:rsidR="00A14536" w:rsidRPr="00A14536" w:rsidRDefault="00A14536" w:rsidP="00A14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Dirigente_______________________________________,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residente à______________________________________________,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Documento de Identificação_____________, CPF_____________,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Passaporte_____________, representante da </w:t>
      </w:r>
      <w:r w:rsidRPr="00BE69D8">
        <w:rPr>
          <w:rFonts w:ascii="Times New Roman" w:hAnsi="Times New Roman" w:cs="Times New Roman"/>
        </w:rPr>
        <w:lastRenderedPageBreak/>
        <w:t>Instituição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_______________________________________________, com sede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no endereço___________________________________________, declara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pelo presente Termo a responsabilidade de manter </w:t>
      </w:r>
      <w:proofErr w:type="gramStart"/>
      <w:r w:rsidRPr="00BE69D8">
        <w:rPr>
          <w:rFonts w:ascii="Times New Roman" w:hAnsi="Times New Roman" w:cs="Times New Roman"/>
        </w:rPr>
        <w:t>sob rigoroso</w:t>
      </w:r>
      <w:proofErr w:type="gramEnd"/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sigilo assuntos, registros e informações pertinentes ao Exame 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>, comprometendo-se a: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a) Comunicar a instituição a qual estou vinculado eventual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impedimento ou conflito de interesses;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b) Cumprir fielmente todas as etapas das atividades que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forem determinadas para a aplicação do 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>;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c) Cumprir os prazos estabelecidos pelo Inep no Edital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abertura das inscrições;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d) Manter sob minha responsabilidade as senhas de acesso ao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sistema WEB administrador do 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>, sabendo que todas as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senhas são pessoais e intransferíveis;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e) Manter sigilo sobre as informações obtidas em função das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atividades realizadas;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f) Reportar ao Inep quaisquer dificuldades ou embaraços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encontrados no decorrer da realização do 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>;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g) Participar, quando convocado, de atividades de capacitação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promovidas pelo Inep;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h) Atuar com urbanidade, probidade, idoneidade, comprometimento,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seriedade, responsabilidade e sigilo;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i) Não utilizar ou divulgar, em hipótese alguma, registros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informações pessoais dos participantes do 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 xml:space="preserve">; </w:t>
      </w:r>
      <w:proofErr w:type="gramStart"/>
      <w:r w:rsidRPr="00BE69D8">
        <w:rPr>
          <w:rFonts w:ascii="Times New Roman" w:hAnsi="Times New Roman" w:cs="Times New Roman"/>
        </w:rPr>
        <w:t>e</w:t>
      </w:r>
      <w:proofErr w:type="gramEnd"/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j) Prestar esclarecimentos ao Inep sempre que solicitado.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Ficam indicados abaixo os representantes da instituição responsáveis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pelo acesso ao sistema WEB administrador do 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>: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Coordenador de Posto Aplicador: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Nome __________________________________________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Documento de Identificação_________________________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E-mail__________________________________________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Responsáveis pelo acesso ao sistema Web administrador do</w:t>
      </w:r>
      <w:r w:rsidR="00BE7024">
        <w:rPr>
          <w:rFonts w:ascii="Times New Roman" w:hAnsi="Times New Roman" w:cs="Times New Roman"/>
        </w:rPr>
        <w:t xml:space="preserve"> </w:t>
      </w:r>
      <w:proofErr w:type="spellStart"/>
      <w:r w:rsidRPr="00BE69D8">
        <w:rPr>
          <w:rFonts w:ascii="Times New Roman" w:hAnsi="Times New Roman" w:cs="Times New Roman"/>
        </w:rPr>
        <w:t>Celpe-Bras</w:t>
      </w:r>
      <w:proofErr w:type="spellEnd"/>
      <w:r w:rsidRPr="00BE69D8">
        <w:rPr>
          <w:rFonts w:ascii="Times New Roman" w:hAnsi="Times New Roman" w:cs="Times New Roman"/>
        </w:rPr>
        <w:t>: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Nome __________________________________________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E69D8">
        <w:rPr>
          <w:rFonts w:ascii="Times New Roman" w:hAnsi="Times New Roman" w:cs="Times New Roman"/>
        </w:rPr>
        <w:t>Documento de Identificação____)</w:t>
      </w:r>
      <w:proofErr w:type="gramEnd"/>
      <w:r w:rsidRPr="00BE69D8">
        <w:rPr>
          <w:rFonts w:ascii="Times New Roman" w:hAnsi="Times New Roman" w:cs="Times New Roman"/>
        </w:rPr>
        <w:t>____________________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E-mail__________________________________________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Nome __________________________________________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Documento de Identificação_________________________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E-mail__________________________________________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Registra-se a documentação a ser encaminhada juntamente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com este Termo: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-Cópia do documento de identidade do signatário;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-Documento que comprova os poderes do signatário para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representar a instituição; </w:t>
      </w:r>
      <w:proofErr w:type="gramStart"/>
      <w:r w:rsidRPr="00BE69D8">
        <w:rPr>
          <w:rFonts w:ascii="Times New Roman" w:hAnsi="Times New Roman" w:cs="Times New Roman"/>
        </w:rPr>
        <w:t>e</w:t>
      </w:r>
      <w:proofErr w:type="gramEnd"/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-Cópia dos documentos de identidade dos representantes da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entidade autorizados a acessar a base de dados.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_________________, ____ de ____________de 2013.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_____________________________________________</w:t>
      </w:r>
    </w:p>
    <w:p w:rsidR="00BE69D8" w:rsidRPr="00BE69D8" w:rsidRDefault="00BE69D8" w:rsidP="00A14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Nome e assinatura do responsável institucional</w:t>
      </w:r>
    </w:p>
    <w:p w:rsidR="00BE69D8" w:rsidRDefault="00BE69D8" w:rsidP="00BE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24" w:rsidRDefault="00BE7024" w:rsidP="00BE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24" w:rsidRPr="00A14536" w:rsidRDefault="00BE7024" w:rsidP="00BE702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4536">
        <w:rPr>
          <w:rFonts w:ascii="Times New Roman" w:hAnsi="Times New Roman" w:cs="Times New Roman"/>
          <w:b/>
          <w:i/>
        </w:rPr>
        <w:t>(Publicação no DOU n.º 127, de 04.07.2013, Seção 1, página 1</w:t>
      </w:r>
      <w:r>
        <w:rPr>
          <w:rFonts w:ascii="Times New Roman" w:hAnsi="Times New Roman" w:cs="Times New Roman"/>
          <w:b/>
          <w:i/>
        </w:rPr>
        <w:t>6/17</w:t>
      </w:r>
      <w:proofErr w:type="gramStart"/>
      <w:r w:rsidRPr="00A14536">
        <w:rPr>
          <w:rFonts w:ascii="Times New Roman" w:hAnsi="Times New Roman" w:cs="Times New Roman"/>
          <w:b/>
          <w:i/>
        </w:rPr>
        <w:t>)</w:t>
      </w:r>
      <w:proofErr w:type="gramEnd"/>
    </w:p>
    <w:p w:rsidR="00BE69D8" w:rsidRDefault="00BE69D8" w:rsidP="00BE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24" w:rsidRDefault="00BE7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lastRenderedPageBreak/>
        <w:t>MINISTÉRIO DA EDUCAÇÃO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SECRETARIA DE EDUCAÇÃO SUPERIOR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26,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 e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2010, com base nas recomendações do Grupo de Apoio Técnico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MEC/MCTI apresentadas na reunião ordinária de 20 de junho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2013 e pelos fundamentos da Informação nº 014/2013-CGLNES/GAB/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credenciada, pelo período de 02 (dois) anos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Fundação </w:t>
      </w:r>
      <w:proofErr w:type="spellStart"/>
      <w:r w:rsidRPr="00BE69D8">
        <w:rPr>
          <w:rFonts w:ascii="Times New Roman" w:hAnsi="Times New Roman" w:cs="Times New Roman"/>
        </w:rPr>
        <w:t>Diaulas</w:t>
      </w:r>
      <w:proofErr w:type="spellEnd"/>
      <w:r w:rsidRPr="00BE69D8">
        <w:rPr>
          <w:rFonts w:ascii="Times New Roman" w:hAnsi="Times New Roman" w:cs="Times New Roman"/>
        </w:rPr>
        <w:t xml:space="preserve"> Abreu - FAPE, CNPJ nº 04.233.404/0001-86, como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Fundação de Apoio ao Instituto Federal de Educação, Ciência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Tecnologia Sudeste de Minas Gerais, processo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23355.000017/2013-75.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024" w:rsidRPr="00A14536" w:rsidRDefault="00BE7024" w:rsidP="00BE702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4536">
        <w:rPr>
          <w:rFonts w:ascii="Times New Roman" w:hAnsi="Times New Roman" w:cs="Times New Roman"/>
          <w:b/>
          <w:i/>
        </w:rPr>
        <w:t xml:space="preserve">(Publicação no DOU n.º 127, de 04.07.2013, Seção 1, página </w:t>
      </w:r>
      <w:r>
        <w:rPr>
          <w:rFonts w:ascii="Times New Roman" w:hAnsi="Times New Roman" w:cs="Times New Roman"/>
          <w:b/>
          <w:i/>
        </w:rPr>
        <w:t>17</w:t>
      </w:r>
      <w:r>
        <w:rPr>
          <w:rFonts w:ascii="Times New Roman" w:hAnsi="Times New Roman" w:cs="Times New Roman"/>
          <w:b/>
          <w:i/>
        </w:rPr>
        <w:t>/18</w:t>
      </w:r>
      <w:proofErr w:type="gramStart"/>
      <w:r w:rsidRPr="00A14536">
        <w:rPr>
          <w:rFonts w:ascii="Times New Roman" w:hAnsi="Times New Roman" w:cs="Times New Roman"/>
          <w:b/>
          <w:i/>
        </w:rPr>
        <w:t>)</w:t>
      </w:r>
      <w:proofErr w:type="gramEnd"/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27,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7024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1994,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 e da Portaria Interministerial nº 191, de 13 de março de 2012,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com base nas recomendações do Grupo de Apoio Técnico MEC/MCTI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apresentadas na reunião de 20 de junho de 2013 e pelos fundamentos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Informação nº 015/2013-CGLNES/GAB/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autorizada, pelo período de 01 (um) ano,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contar de 12 de setembro de 2013, a Fundação de Desenvolvimento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Pesquisa - FUNDEP, CNPJ nº 18.720.938/0001-41, para atuar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como Fundação de Apoio à Universidade Federal do ABC - UFABC,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processo nº 23000.007576/2013-26.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28,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 e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2010, com base nas recomendações do Grupo de Apoio Técnico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MEC/MCTI apresentadas na reunião ordinária de 20 de junho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2013 e pelos fundamentos da Informação nº 016/2013-CGLNES/GAB/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credenciada, pelo período de 02 (dois) anos,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contar de 08 de outubro de 2013, a Fundação </w:t>
      </w:r>
      <w:proofErr w:type="spellStart"/>
      <w:r w:rsidRPr="00BE69D8">
        <w:rPr>
          <w:rFonts w:ascii="Times New Roman" w:hAnsi="Times New Roman" w:cs="Times New Roman"/>
        </w:rPr>
        <w:t>Gorceix</w:t>
      </w:r>
      <w:proofErr w:type="spellEnd"/>
      <w:r w:rsidRPr="00BE69D8">
        <w:rPr>
          <w:rFonts w:ascii="Times New Roman" w:hAnsi="Times New Roman" w:cs="Times New Roman"/>
        </w:rPr>
        <w:t xml:space="preserve"> - FG, CNPJ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23.063.118/0001-64, como Fundação de Apoio à Universidade Federal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Ouro Preto - UFOP, processo nº 007361/2013-13.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A validade do credenciamento fica condicionada à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apresentação, em 60 (sessenta) dias, a contar da publicação da presente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Portaria, da avaliação de desempenho prevista no art. 5º, § 1º,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II, do Decreto nº 7.423/2010.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3º.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024" w:rsidRDefault="00BE7024" w:rsidP="00BE702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14536">
        <w:rPr>
          <w:rFonts w:ascii="Times New Roman" w:hAnsi="Times New Roman" w:cs="Times New Roman"/>
          <w:b/>
          <w:i/>
        </w:rPr>
        <w:t xml:space="preserve">(Publicação no DOU n.º 127, de 04.07.2013, Seção 1, página </w:t>
      </w:r>
      <w:r>
        <w:rPr>
          <w:rFonts w:ascii="Times New Roman" w:hAnsi="Times New Roman" w:cs="Times New Roman"/>
          <w:b/>
          <w:i/>
        </w:rPr>
        <w:t>18</w:t>
      </w:r>
      <w:r w:rsidRPr="00A14536">
        <w:rPr>
          <w:rFonts w:ascii="Times New Roman" w:hAnsi="Times New Roman" w:cs="Times New Roman"/>
          <w:b/>
          <w:i/>
        </w:rPr>
        <w:t>)</w:t>
      </w:r>
      <w:proofErr w:type="gramStart"/>
      <w:r>
        <w:rPr>
          <w:rFonts w:ascii="Times New Roman" w:hAnsi="Times New Roman" w:cs="Times New Roman"/>
          <w:b/>
        </w:rPr>
        <w:br w:type="page"/>
      </w:r>
      <w:proofErr w:type="gramEnd"/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lastRenderedPageBreak/>
        <w:t>MINISTÉRIO DA EDUCAÇÃO</w:t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SECRETARIA DE EDUCAÇÃO SUPERIOR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29,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1994,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 e da Portaria Interministerial nº 191, de 13 de março de 2012,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com base nas recomendações do Grupo de Apoio Técnico MEC/MCTI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apresentadas na reunião de 20 de junho de 2013 e pelos fundamentos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Informação nº 017/2013-CGLNES/GAB/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autorizada, pelo período de 01 (um) ano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Fundação de Desenvolvimento da Pesquisa - FUNDEP, CNPJ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18.720.938/0001-41, para atuar como Fundação de Apoio ao Centro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Desenvolvimento de Sistemas - CDS, processo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23000.008280/2013-22.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30,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1994,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 e da Portaria Interministerial nº 191, de 13 de março de 2012,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com base nas recomendações do Grupo de Apoio Técnico MEC/MCTI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apresentadas na reunião de 20 de junho de 2013 e pelos fundamentos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Informação nº 018/2013-CGLNES/GAB/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7024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autorizada, pelo período de 01 (um) ano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Fundação Parque de Alta Tecnologia da Região de Iperó e Adjacências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- FUNDAÇÃO PÁTRIA, CNPJ nº 71.558.068/0001-39, para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atuar como Fundação de Apoio à Comissão Nacional de Energia</w:t>
      </w:r>
      <w:r w:rsidR="00BE7024">
        <w:rPr>
          <w:rFonts w:ascii="Times New Roman" w:hAnsi="Times New Roman" w:cs="Times New Roman"/>
        </w:rPr>
        <w:t xml:space="preserve"> </w:t>
      </w:r>
      <w:r w:rsidRPr="00BE7024">
        <w:rPr>
          <w:rFonts w:ascii="Times New Roman" w:hAnsi="Times New Roman" w:cs="Times New Roman"/>
        </w:rPr>
        <w:t>Nuclear - CNEN, processo nº 23000.009456/2013-63.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  <w:lang w:val="en-US"/>
        </w:rPr>
        <w:t xml:space="preserve">Art. </w:t>
      </w:r>
      <w:proofErr w:type="gramStart"/>
      <w:r w:rsidRPr="00BE69D8">
        <w:rPr>
          <w:rFonts w:ascii="Times New Roman" w:hAnsi="Times New Roman" w:cs="Times New Roman"/>
          <w:lang w:val="en-US"/>
        </w:rPr>
        <w:t>2º.</w:t>
      </w:r>
      <w:proofErr w:type="gramEnd"/>
      <w:r w:rsidRPr="00BE69D8">
        <w:rPr>
          <w:rFonts w:ascii="Times New Roman" w:hAnsi="Times New Roman" w:cs="Times New Roman"/>
          <w:lang w:val="en-US"/>
        </w:rPr>
        <w:t xml:space="preserve"> </w:t>
      </w:r>
      <w:r w:rsidRPr="00BE69D8">
        <w:rPr>
          <w:rFonts w:ascii="Times New Roman" w:hAnsi="Times New Roman" w:cs="Times New Roman"/>
        </w:rPr>
        <w:t>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31,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7024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1994,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 e da Portaria Interministerial nº 191, de 13 de março de 2012,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com base nas recomendações do Grupo de Apoio Técnico MEC/MCTI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apresentadas na reunião de 20 de junho de 2013 e pelos fundamentos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Informação nº 019/2013-CGLNES/GAB/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autorizada, pelo período de 01 (um) ano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Fundação de Desenvolvimento da Pesquisa - FUNDEP, CNPJ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18.720.938/0001-41, para atuar como Fundação de Apoio à Comissão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Nacional de Energia Nuclear - CNEN, processo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23000.008449/2013-44.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024" w:rsidRDefault="00BE7024" w:rsidP="00BE702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4536">
        <w:rPr>
          <w:rFonts w:ascii="Times New Roman" w:hAnsi="Times New Roman" w:cs="Times New Roman"/>
          <w:b/>
          <w:i/>
        </w:rPr>
        <w:t xml:space="preserve">(Publicação no DOU n.º 127, de 04.07.2013, Seção 1,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A14536">
        <w:rPr>
          <w:rFonts w:ascii="Times New Roman" w:hAnsi="Times New Roman" w:cs="Times New Roman"/>
          <w:b/>
          <w:i/>
        </w:rPr>
        <w:t>)</w:t>
      </w:r>
      <w:proofErr w:type="gramEnd"/>
    </w:p>
    <w:p w:rsidR="00BE7024" w:rsidRDefault="00BE7024" w:rsidP="00BE702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E7024" w:rsidRDefault="00BE70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lastRenderedPageBreak/>
        <w:t>MINISTÉRIO DA EDUCAÇÃO</w:t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SECRETARIA DE EDUCAÇÃO SUPERIOR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32,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7024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1994,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 e da Portaria Interministerial nº 191, de 13 de março de 2012,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com base nas recomendações do Grupo de Apoio Técnico MEC/MCTI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apresentadas na reunião de 20 de junho de 2013 e pelos fundamentos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Informação nº 020/2013-CGLNES/GAB/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autorizada, pelo período de 01 (um) ano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Fundação de Desenvolvimento da Pesquisa - FUNDEP, CNPJ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18.720.938/0001-41, para atuar como Fundação de Apoio ao Instituto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Nacional de Tecnologia - INT, processo nº 23000.008206/2013-14.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33,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 e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2010, com base nas recomendações do Grupo de Apoio Técnico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MEC/MCTI apresentadas na reunião ordinária de 20 de junho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2013 e pelos fundamentos da Informação nº 021/2013-CGLNES/GAB/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credenciada, pelo período de 02 (dois) anos,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contar de 08 de outubro de 2013, a Fundação de Apoio e Desenvolvimento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da Universidade Federal de Mato Grosso </w:t>
      </w:r>
      <w:r w:rsidR="00BE7024">
        <w:rPr>
          <w:rFonts w:ascii="Times New Roman" w:hAnsi="Times New Roman" w:cs="Times New Roman"/>
        </w:rPr>
        <w:t>–</w:t>
      </w:r>
      <w:r w:rsidRPr="00BE69D8">
        <w:rPr>
          <w:rFonts w:ascii="Times New Roman" w:hAnsi="Times New Roman" w:cs="Times New Roman"/>
        </w:rPr>
        <w:t xml:space="preserve"> FUNDAÇÃO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UNISELVA, CNPJ nº 02.852.277/0001-78, como Fundação de Apoio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à Universidade Federal de Mato Grosso - UFMT, processo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23000.009101/2013-74.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A validade do credenciamento fica condicionada à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apresentação, em 60 (sessenta) dias, a contar da publicação da presente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Portaria, da avaliação de desempenho prevista no art. 5º, § 1º,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II, do Decreto nº 7.423/2010.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3º.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34,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1994,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 e da Portaria Interministerial nº 191, de 13 de março de 2012,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com base nas recomendações do Grupo de Apoio Técnico MEC/MCTI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apresentadas na reunião de 20 de junho de 2013 e pelos fundamentos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Informação nº 022/2013-CGLNES/GAB/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autorizada, pelo período de 01 (um) ano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Fundação de Ciência, Aplicações e Tecnologia Espaciais - FUNCATE,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CNPJ nº 51.619.104/0001-10, para atuar como Fundação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Apoio ao Observatório Nacional - ON, processo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23000.008921/2013-49.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024" w:rsidRPr="00BE7024" w:rsidRDefault="00BE7024" w:rsidP="00BE702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14536">
        <w:rPr>
          <w:rFonts w:ascii="Times New Roman" w:hAnsi="Times New Roman" w:cs="Times New Roman"/>
          <w:b/>
          <w:i/>
        </w:rPr>
        <w:t xml:space="preserve">(Publicação no DOU n.º 127, de 04.07.2013, Seção 1,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A14536">
        <w:rPr>
          <w:rFonts w:ascii="Times New Roman" w:hAnsi="Times New Roman" w:cs="Times New Roman"/>
          <w:b/>
          <w:i/>
        </w:rPr>
        <w:t>)</w:t>
      </w:r>
      <w:proofErr w:type="gramEnd"/>
    </w:p>
    <w:p w:rsidR="00BE7024" w:rsidRDefault="00BE70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lastRenderedPageBreak/>
        <w:t>MINISTÉRIO DA EDUCAÇÃO</w:t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SECRETARIA DE EDUCAÇÃO SUPERIOR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35,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 e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2010, com base nas recomendações do Grupo de Apoio Técnico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MEC/MCTI apresentadas na reunião ordinária de 20 de junho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2013 e pelos fundamentos da Informação nº 023/2013-CGLNES/GAB/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credenciada, pelo período de 02 (dois) anos,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contar de 02 de agosto de 2013, a Fundação Educativa Ouro Preto -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FEOP, CNPJ nº 00.306.770/0001-67, como Fundação de Apoio à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Universidade Federal de Ouro Preto - UFOP, processo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23000.002045/2013-47.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36,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1994,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 e da Portaria Interministerial nº 191, de 13 de março de 2012,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com base nas recomendações do Grupo de Apoio Técnico MEC/MCTI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apresentadas na reunião ordinária de 22 de novembro de 2012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pelos fundamentos da Informação nº 024/2013-CGLNES/GAB/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autorizada, pelo período de 01 (um) ano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Fundação de Ciência, Aplicações e Tecnologia Espaciais - FUNCATE,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CNPJ nº 51.619.104/0001-10, para atuar como Fundação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Apoio ao Instituto Nacional de Tecnologia - INT, processo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23000.007936/2013-90.</w:t>
      </w:r>
    </w:p>
    <w:p w:rsidR="00BE7024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A validade da autorização fica condicionada à apresentação,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em 30 (trinta) dias, a contar da publicação da presente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Portaria, da aprovação pelo colegiado superior do referido Instituto da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norma que discipline seu relacionamento com a Fundação de </w:t>
      </w:r>
      <w:proofErr w:type="gramStart"/>
      <w:r w:rsidRPr="00BE69D8">
        <w:rPr>
          <w:rFonts w:ascii="Times New Roman" w:hAnsi="Times New Roman" w:cs="Times New Roman"/>
        </w:rPr>
        <w:t>Apoio</w:t>
      </w:r>
      <w:proofErr w:type="gramEnd"/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3º.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024" w:rsidRDefault="00BE7024" w:rsidP="00BE702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14536">
        <w:rPr>
          <w:rFonts w:ascii="Times New Roman" w:hAnsi="Times New Roman" w:cs="Times New Roman"/>
          <w:b/>
          <w:i/>
        </w:rPr>
        <w:t xml:space="preserve">(Publicação no DOU n.º 127, de 04.07.2013, Seção 1,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A14536">
        <w:rPr>
          <w:rFonts w:ascii="Times New Roman" w:hAnsi="Times New Roman" w:cs="Times New Roman"/>
          <w:b/>
          <w:i/>
        </w:rPr>
        <w:t>)</w:t>
      </w:r>
      <w:proofErr w:type="gramEnd"/>
    </w:p>
    <w:p w:rsid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024" w:rsidRDefault="00BE70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lastRenderedPageBreak/>
        <w:t>MINISTÉRIO DA EDUCAÇÃO</w:t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SECRETARIA DE EDUCAÇÃO SUPERIOR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37,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 e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2010, com base nas recomendações do Grupo de Apoio Técnico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MEC/MCTI apresentadas na reunião ordinária de 20 de junho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2013 e pelos fundamentos da Informação nº 025/2013-CGLNES/GAB/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7024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credenciada, pelo período de 02 (dois) anos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Fundação de Apoio à Inovação, Extensão e Educação Tecnológica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Pernambuco - FAEXTPE, CNPJ nº 17.210.499/0001-64, como Fundação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Apoio AO Instituto Federal de Educação, Ciência e Tecnologia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Pernambuco - IFPE, processo nº 23000.009513/2013-12.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A validade do credenciamento fica condicionada à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apresentação, em 60 (sessenta) dias, a contar da publicação da presente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Portaria, de sobredita certidão previdenciária, bem como da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norma aprovada pelo órgão colegiado superior da instituição apoiada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que discipline seu relacionamento com a Fundação de Apoio e </w:t>
      </w:r>
      <w:proofErr w:type="spellStart"/>
      <w:r w:rsidRPr="00BE69D8">
        <w:rPr>
          <w:rFonts w:ascii="Times New Roman" w:hAnsi="Times New Roman" w:cs="Times New Roman"/>
        </w:rPr>
        <w:t>aratificação</w:t>
      </w:r>
      <w:proofErr w:type="spellEnd"/>
      <w:r w:rsidRPr="00BE69D8">
        <w:rPr>
          <w:rFonts w:ascii="Times New Roman" w:hAnsi="Times New Roman" w:cs="Times New Roman"/>
        </w:rPr>
        <w:t xml:space="preserve"> desta pelo órgão colegiado superior do IFPE.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3º.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024" w:rsidRDefault="00BE7024" w:rsidP="00BE702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14536">
        <w:rPr>
          <w:rFonts w:ascii="Times New Roman" w:hAnsi="Times New Roman" w:cs="Times New Roman"/>
          <w:b/>
          <w:i/>
        </w:rPr>
        <w:t xml:space="preserve">(Publicação no DOU n.º 127, de 04.07.2013, Seção 1,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A14536">
        <w:rPr>
          <w:rFonts w:ascii="Times New Roman" w:hAnsi="Times New Roman" w:cs="Times New Roman"/>
          <w:b/>
          <w:i/>
        </w:rPr>
        <w:t>)</w:t>
      </w:r>
      <w:proofErr w:type="gramEnd"/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38,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 e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2010, com base nas recomendações do Grupo de Apoio Técnico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MEC/MCTI apresentadas na reunião ordinária de 20 de junho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2013 e pelos fundamentos da Informação nº 026/2013-CGLNES/GAB/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credenciada, pelo período de 02 (dois) anos,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contar de 25 de setembro de 2013, a Fundação de Apoio Universitário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- FAU, CNPJ nº 21.238.738/0001-61, como Fundação de Apoio à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Universidade Federal de Uberlândia - UFU, processo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23000.007634/ 2013- 11.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A validade do credenciamento fica condicionada à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apresentação, em 60 (sessenta) dias, a contar da publicação da presente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Portaria, da aprovação dos projetos pelos órgãos acadêmicos da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instituição apoiada, nos termos do art. 6º, § 2º, do Decreto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7.423/2010 e da aprovação da norma disciplinando o relacionamento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entre a FAU e UFU, como consta no art. 4º, V, do Decreto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7.423/2010.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3º.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024" w:rsidRDefault="00BE7024" w:rsidP="00BE702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14536">
        <w:rPr>
          <w:rFonts w:ascii="Times New Roman" w:hAnsi="Times New Roman" w:cs="Times New Roman"/>
          <w:b/>
          <w:i/>
        </w:rPr>
        <w:t xml:space="preserve">(Publicação no DOU n.º 127, de 04.07.2013,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A14536">
        <w:rPr>
          <w:rFonts w:ascii="Times New Roman" w:hAnsi="Times New Roman" w:cs="Times New Roman"/>
          <w:b/>
          <w:i/>
        </w:rPr>
        <w:t>)</w:t>
      </w:r>
      <w:proofErr w:type="gramEnd"/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024" w:rsidRDefault="00BE70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lastRenderedPageBreak/>
        <w:t>MINISTÉRIO DA EDUCAÇÃO</w:t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SECRETARIA DE EDUCAÇÃO SUPERIOR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39,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 e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2010, com base nas recomendações do Grupo de Apoio Técnico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MEC/MCTI apresentadas na reunião ordinária de 20 de junho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2013 e pelos fundamentos da Informação nº 027/2013-CGLNES/GAB/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credenciada, pelo período de 02 (dois) anos,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contar de 04 de agosto de 2013, a Fundação de Empreendimentos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Científicos e Tecnológicos - FINATEC, CNPJ nº 37.116.704/0001-34,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como Fundação de Apoio à Universidade DE Brasília - UnB, processo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nº 23000.005240/2013-29.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40,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 e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2010, com base nas recomendações do Grupo de Apoio Técnico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MEC/MCTI apresentadas na reunião ordinária de 20 de junho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2013 e pelos fundamentos da Informação nº 028/2013-CGLNES/GAB/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credenciada, pelo período de 02 (dois) anos,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contar de 08 de outubro de 2013, a Fundação Universitária de Desenvolvimento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Extensão e Pesquisa - FUNDEPES, CNPJ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12.449.880/0001-67, como Fundação de Apoio à Universidade Federal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Alagoas - UFAL, processo nº 23000.009035/2013-32.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41,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 e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2010, com base nas recomendações do Grupo de Apoio Técnico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MEC/MCTI apresentadas na reunião ordinária de 20 de junho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2013 e pelos fundamentos da Informação nº 029/2013-CGLNES/GAB/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credenciada, pelo período de 02 (dois) anos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Fundação de Apoio à Pesquisa Edmundo </w:t>
      </w:r>
      <w:proofErr w:type="spellStart"/>
      <w:r w:rsidRPr="00BE69D8">
        <w:rPr>
          <w:rFonts w:ascii="Times New Roman" w:hAnsi="Times New Roman" w:cs="Times New Roman"/>
        </w:rPr>
        <w:t>Gastal</w:t>
      </w:r>
      <w:proofErr w:type="spellEnd"/>
      <w:r w:rsidRPr="00BE69D8">
        <w:rPr>
          <w:rFonts w:ascii="Times New Roman" w:hAnsi="Times New Roman" w:cs="Times New Roman"/>
        </w:rPr>
        <w:t xml:space="preserve"> - FAPEG, CNPJ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03.438.169/0001-16, como Fundação de Apoio à Empresa Brasileira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Pesquisa Agropecuária - EMBRAPA, processo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23000.009336/2012-85.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A validade do credenciamento fica condicionada à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apresentação, em 60 (sessenta) dias, a contar da publicação da presente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Portaria, da norma que disciplina o relacionamento entre as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instituições, nos termos do art. 4º, V, do Decreto nº 7.423/2010.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3º.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024" w:rsidRDefault="00BE7024" w:rsidP="00BE702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14536">
        <w:rPr>
          <w:rFonts w:ascii="Times New Roman" w:hAnsi="Times New Roman" w:cs="Times New Roman"/>
          <w:b/>
          <w:i/>
        </w:rPr>
        <w:t xml:space="preserve">(Publicação no DOU n.º 127, de 04.07.2013,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A14536">
        <w:rPr>
          <w:rFonts w:ascii="Times New Roman" w:hAnsi="Times New Roman" w:cs="Times New Roman"/>
          <w:b/>
          <w:i/>
        </w:rPr>
        <w:t>)</w:t>
      </w:r>
      <w:proofErr w:type="gramEnd"/>
    </w:p>
    <w:p w:rsidR="00BE7024" w:rsidRDefault="00BE7024" w:rsidP="00BE702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E7024" w:rsidRDefault="00BE70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lastRenderedPageBreak/>
        <w:t>MINISTÉRIO DA EDUCAÇÃO</w:t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SECRETARIA DE EDUCAÇÃO SUPERIOR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42,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 e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2010, com base nas recomendações do Grupo de Apoio Técnico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MEC/MCTI apresentadas na reunião ordinária de 20 de junho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2013 e pelos fundamentos da Informação nº 030/2013-CGLNES/GAB/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credenciada, pelo período de 02 (dois) anos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Fundação Guimarães Duque - FGD, CNPJ nº 08.350.241/0001-72,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 xml:space="preserve">como Fundação de Apoio à Universidade Federal Rural do </w:t>
      </w:r>
      <w:proofErr w:type="spellStart"/>
      <w:proofErr w:type="gramStart"/>
      <w:r w:rsidRPr="00BE69D8">
        <w:rPr>
          <w:rFonts w:ascii="Times New Roman" w:hAnsi="Times New Roman" w:cs="Times New Roman"/>
        </w:rPr>
        <w:t>SemiÁrido</w:t>
      </w:r>
      <w:proofErr w:type="spellEnd"/>
      <w:proofErr w:type="gramEnd"/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- UFERSA, processo nº 23000.002914/2013-33.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7024" w:rsidRPr="00BE7024" w:rsidRDefault="00BE7024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 xml:space="preserve">PORTARIA CONJUNTA Nº 43, DE </w:t>
      </w:r>
      <w:proofErr w:type="gramStart"/>
      <w:r w:rsidRPr="00BE7024">
        <w:rPr>
          <w:rFonts w:ascii="Times New Roman" w:hAnsi="Times New Roman" w:cs="Times New Roman"/>
          <w:b/>
        </w:rPr>
        <w:t>3</w:t>
      </w:r>
      <w:proofErr w:type="gramEnd"/>
      <w:r w:rsidRPr="00BE7024">
        <w:rPr>
          <w:rFonts w:ascii="Times New Roman" w:hAnsi="Times New Roman" w:cs="Times New Roman"/>
          <w:b/>
        </w:rPr>
        <w:t xml:space="preserve"> DE JULHO DE 2013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O SECRETÁRIO DE EDUCAÇÃO SUPERIOR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EDUCAÇÃO e o SECRETÁRIO DE POLÍTICAS 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PROGRAMAS DE PESQUISA E DESENVOLVIMENTO DO MINISTÉRIO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DA CIÊNCIA, TECNOLOGIA E INOVAÇÃO, no uso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suas atribuições e considerando as disposições da Lei nº 8.958, de 20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de dezembro de 1994 e do Decreto nº 7.423, de 31 de dezembro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2010, com base nas recomendações do Grupo de Apoio Técnico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MEC/MCTI apresentadas na reunião ordinária de 20 de junho de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2013 e pelos fundamentos da Informação nº 031/2013-CGLNES/GAB/</w:t>
      </w:r>
      <w:proofErr w:type="spellStart"/>
      <w:proofErr w:type="gramStart"/>
      <w:r w:rsidRPr="00BE69D8">
        <w:rPr>
          <w:rFonts w:ascii="Times New Roman" w:hAnsi="Times New Roman" w:cs="Times New Roman"/>
        </w:rPr>
        <w:t>SESu</w:t>
      </w:r>
      <w:proofErr w:type="spellEnd"/>
      <w:proofErr w:type="gramEnd"/>
      <w:r w:rsidRPr="00BE69D8">
        <w:rPr>
          <w:rFonts w:ascii="Times New Roman" w:hAnsi="Times New Roman" w:cs="Times New Roman"/>
        </w:rPr>
        <w:t>/MEC, resolvem: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1º. Fica credenciada, pelo período de 02 (dois) anos, a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contar de 09 de fevereiro de 2013, a Fundação de Apoio Universitário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- FAU, CNPJ nº 89.876.114/0001-03, como Fundação de Apoio à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Universidade Federal de Pelotas - UFPEL, processo nº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23000.015078/2012-76.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2º. A validade do credenciamento fica condicionada à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apresentação, em 60 (sessenta) dias, a contar da publicação da presente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Portaria, da avaliação de desempenho prevista no art. 5º, § 1º,</w:t>
      </w:r>
      <w:r w:rsidR="00BE7024">
        <w:rPr>
          <w:rFonts w:ascii="Times New Roman" w:hAnsi="Times New Roman" w:cs="Times New Roman"/>
        </w:rPr>
        <w:t xml:space="preserve"> </w:t>
      </w:r>
      <w:r w:rsidRPr="00BE69D8">
        <w:rPr>
          <w:rFonts w:ascii="Times New Roman" w:hAnsi="Times New Roman" w:cs="Times New Roman"/>
        </w:rPr>
        <w:t>II, do Decreto nº 7.423/2010.</w:t>
      </w:r>
    </w:p>
    <w:p w:rsidR="00BE69D8" w:rsidRPr="00BE69D8" w:rsidRDefault="00BE69D8" w:rsidP="00BE70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69D8">
        <w:rPr>
          <w:rFonts w:ascii="Times New Roman" w:hAnsi="Times New Roman" w:cs="Times New Roman"/>
        </w:rPr>
        <w:t>Art. 3º. Esta Portaria entra em vigor na data de sua publicação.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PAULO SPELLER</w:t>
      </w:r>
    </w:p>
    <w:p w:rsidR="00BE69D8" w:rsidRPr="00BE7024" w:rsidRDefault="00BE69D8" w:rsidP="00BE70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4">
        <w:rPr>
          <w:rFonts w:ascii="Times New Roman" w:hAnsi="Times New Roman" w:cs="Times New Roman"/>
          <w:b/>
        </w:rPr>
        <w:t>CARLOS AFONSO NOBRE</w:t>
      </w:r>
    </w:p>
    <w:p w:rsidR="00BE69D8" w:rsidRDefault="00BE69D8" w:rsidP="00BE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24" w:rsidRDefault="00BE7024" w:rsidP="00BE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24" w:rsidRDefault="00BE7024" w:rsidP="00BE702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14536">
        <w:rPr>
          <w:rFonts w:ascii="Times New Roman" w:hAnsi="Times New Roman" w:cs="Times New Roman"/>
          <w:b/>
          <w:i/>
        </w:rPr>
        <w:t xml:space="preserve">(Publicação no DOU n.º 127, de 04.07.2013,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A14536">
        <w:rPr>
          <w:rFonts w:ascii="Times New Roman" w:hAnsi="Times New Roman" w:cs="Times New Roman"/>
          <w:b/>
          <w:i/>
        </w:rPr>
        <w:t>)</w:t>
      </w:r>
      <w:proofErr w:type="gramEnd"/>
    </w:p>
    <w:p w:rsidR="00BE7024" w:rsidRPr="00BE69D8" w:rsidRDefault="00BE7024" w:rsidP="00BE702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BE7024" w:rsidRPr="00BE69D8" w:rsidSect="00BE69D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D8" w:rsidRDefault="00BE69D8" w:rsidP="00BE69D8">
      <w:pPr>
        <w:spacing w:after="0" w:line="240" w:lineRule="auto"/>
      </w:pPr>
      <w:r>
        <w:separator/>
      </w:r>
    </w:p>
  </w:endnote>
  <w:endnote w:type="continuationSeparator" w:id="0">
    <w:p w:rsidR="00BE69D8" w:rsidRDefault="00BE69D8" w:rsidP="00BE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982612"/>
      <w:docPartObj>
        <w:docPartGallery w:val="Page Numbers (Bottom of Page)"/>
        <w:docPartUnique/>
      </w:docPartObj>
    </w:sdtPr>
    <w:sdtContent>
      <w:p w:rsidR="00BE69D8" w:rsidRDefault="00BE69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024">
          <w:rPr>
            <w:noProof/>
          </w:rPr>
          <w:t>13</w:t>
        </w:r>
        <w:r>
          <w:fldChar w:fldCharType="end"/>
        </w:r>
      </w:p>
    </w:sdtContent>
  </w:sdt>
  <w:p w:rsidR="00BE69D8" w:rsidRDefault="00BE69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D8" w:rsidRDefault="00BE69D8" w:rsidP="00BE69D8">
      <w:pPr>
        <w:spacing w:after="0" w:line="240" w:lineRule="auto"/>
      </w:pPr>
      <w:r>
        <w:separator/>
      </w:r>
    </w:p>
  </w:footnote>
  <w:footnote w:type="continuationSeparator" w:id="0">
    <w:p w:rsidR="00BE69D8" w:rsidRDefault="00BE69D8" w:rsidP="00BE6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D8"/>
    <w:rsid w:val="003607FD"/>
    <w:rsid w:val="004813C7"/>
    <w:rsid w:val="008A3016"/>
    <w:rsid w:val="00A14536"/>
    <w:rsid w:val="00A9626F"/>
    <w:rsid w:val="00BE69D8"/>
    <w:rsid w:val="00BE7024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9D8"/>
  </w:style>
  <w:style w:type="paragraph" w:styleId="Rodap">
    <w:name w:val="footer"/>
    <w:basedOn w:val="Normal"/>
    <w:link w:val="RodapChar"/>
    <w:uiPriority w:val="99"/>
    <w:unhideWhenUsed/>
    <w:rsid w:val="00BE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9D8"/>
  </w:style>
  <w:style w:type="paragraph" w:styleId="Rodap">
    <w:name w:val="footer"/>
    <w:basedOn w:val="Normal"/>
    <w:link w:val="RodapChar"/>
    <w:uiPriority w:val="99"/>
    <w:unhideWhenUsed/>
    <w:rsid w:val="00BE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6260</Words>
  <Characters>33808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6</cp:revision>
  <dcterms:created xsi:type="dcterms:W3CDTF">2013-07-04T10:27:00Z</dcterms:created>
  <dcterms:modified xsi:type="dcterms:W3CDTF">2013-07-04T11:19:00Z</dcterms:modified>
</cp:coreProperties>
</file>