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6D" w:rsidRDefault="00202C6D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t>MINISTÉRIO DA EDUCAÇÃO</w:t>
      </w:r>
    </w:p>
    <w:p w:rsidR="00624728" w:rsidRPr="00202C6D" w:rsidRDefault="00624728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BA0023" w:rsidRPr="00202C6D" w:rsidRDefault="00BA0023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t>DESPACHOS DO MINISTRO</w:t>
      </w:r>
    </w:p>
    <w:p w:rsidR="00BA0023" w:rsidRPr="00624728" w:rsidRDefault="00BA0023" w:rsidP="00202C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4728">
        <w:rPr>
          <w:rFonts w:ascii="Times New Roman" w:hAnsi="Times New Roman" w:cs="Times New Roman"/>
        </w:rPr>
        <w:t>Em 19 de fevereiro de 2013</w:t>
      </w:r>
    </w:p>
    <w:p w:rsidR="00BA0023" w:rsidRPr="00202C6D" w:rsidRDefault="00BA0023" w:rsidP="00202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C6D">
        <w:rPr>
          <w:rFonts w:ascii="Times New Roman" w:hAnsi="Times New Roman" w:cs="Times New Roman"/>
        </w:rPr>
        <w:t>Referência: Processo nº: 23236.001666/2011-88</w:t>
      </w:r>
    </w:p>
    <w:p w:rsidR="00BA0023" w:rsidRPr="00202C6D" w:rsidRDefault="00BA0023" w:rsidP="00202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C6D">
        <w:rPr>
          <w:rFonts w:ascii="Times New Roman" w:hAnsi="Times New Roman" w:cs="Times New Roman"/>
        </w:rPr>
        <w:t>Interessado: Instituto Federal do Tocantins.</w:t>
      </w:r>
    </w:p>
    <w:p w:rsidR="00BA0023" w:rsidRPr="00202C6D" w:rsidRDefault="00BA0023" w:rsidP="00202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C6D">
        <w:rPr>
          <w:rFonts w:ascii="Times New Roman" w:hAnsi="Times New Roman" w:cs="Times New Roman"/>
        </w:rPr>
        <w:t>Assunto: Declaração de inidoneidade.</w:t>
      </w:r>
    </w:p>
    <w:p w:rsidR="00C54E4A" w:rsidRPr="00202C6D" w:rsidRDefault="00BA0023" w:rsidP="00202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C6D">
        <w:rPr>
          <w:rFonts w:ascii="Times New Roman" w:hAnsi="Times New Roman" w:cs="Times New Roman"/>
        </w:rPr>
        <w:t xml:space="preserve">DECISÃO: Vistos os autos do processo em referência, e com fulcro no Parecer nº 172/2013/CONJURMEC/CGU/AGU, da Consultoria Jurídica deste Ministério, cujos fundamentos </w:t>
      </w:r>
      <w:proofErr w:type="gramStart"/>
      <w:r w:rsidRPr="00202C6D">
        <w:rPr>
          <w:rFonts w:ascii="Times New Roman" w:hAnsi="Times New Roman" w:cs="Times New Roman"/>
        </w:rPr>
        <w:t>adoto</w:t>
      </w:r>
      <w:proofErr w:type="gramEnd"/>
      <w:r w:rsidRPr="00202C6D">
        <w:rPr>
          <w:rFonts w:ascii="Times New Roman" w:hAnsi="Times New Roman" w:cs="Times New Roman"/>
        </w:rPr>
        <w:t>, nos termos do art.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50, § 1º, da Lei nº 9.784, de 29 de janeiro de 1999, declaro inidônea a empresa Construtora Resende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Ltda., CNPJ nº 04.675.802/0001-52, pelo prazo de dois anos, para licitar e contratar com a Administração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Pública, em razão da inexecução do Contrato nº 03/2011 - Execução da Reforma do Campus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Palmas - IFTO - e da ineficácia das sanções anteriormente aplicadas</w:t>
      </w:r>
    </w:p>
    <w:p w:rsidR="00202C6D" w:rsidRDefault="00202C6D" w:rsidP="00202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0023" w:rsidRPr="00202C6D" w:rsidRDefault="00BA0023" w:rsidP="00202C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2C6D">
        <w:rPr>
          <w:rFonts w:ascii="Times New Roman" w:hAnsi="Times New Roman" w:cs="Times New Roman"/>
        </w:rPr>
        <w:t>Nos termos do art. 2º da Lei nº 9.131, de 24 de novembro de 1995, o Ministro de Estado da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Educação HOMOLOGA o Parecer nº 87/2012, da Câmara de Educação Superior do Conselho Nacional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de Educação, favorável, em caráter excepcional e com o intuito de preservar o direito dos estudantes, à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equivalência dos certificados expedidos pelo curso de pós-graduação latu sensu, em nível de especialização,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em Segurança Pública e Cidadania, ministrado pela Faculdade Latino-Americana de Ciências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Sociais (FLACSO), com sede no Município do Rio de Janeiro, no Estado do Rio de Janeiro, aos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efeitos do disposto no § 3º, do art. 7º, da mesma norma, conferindo aos certificados a devida validade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nacional, exclusivamente aos 40 (quarenta) alunos relacionados em anexo, concluintes de 2009/2010,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conforme consta do Processo nº 23001.000023/2012-51.</w:t>
      </w:r>
    </w:p>
    <w:p w:rsidR="00202C6D" w:rsidRDefault="00202C6D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023" w:rsidRDefault="00BA0023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t>ANEXO</w:t>
      </w:r>
    </w:p>
    <w:p w:rsidR="00202C6D" w:rsidRPr="00202C6D" w:rsidRDefault="00202C6D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023" w:rsidRDefault="00BA0023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t>Concluintes de 2009/2010</w:t>
      </w:r>
    </w:p>
    <w:p w:rsidR="00202C6D" w:rsidRPr="00202C6D" w:rsidRDefault="00202C6D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023" w:rsidRPr="00202C6D" w:rsidRDefault="00BA0023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t>Concurso de Especialização em Segurança Pública e Cidadania</w:t>
      </w:r>
    </w:p>
    <w:p w:rsidR="00BA0023" w:rsidRDefault="00BA0023" w:rsidP="00202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C6D" w:rsidRPr="00624728" w:rsidRDefault="00624728" w:rsidP="00202C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24728">
        <w:rPr>
          <w:rFonts w:ascii="Times New Roman" w:hAnsi="Times New Roman" w:cs="Times New Roman"/>
          <w:b/>
          <w:i/>
        </w:rPr>
        <w:t>OBS.: O anexo desta homologação encontra-se no DOU informado abaixo e em PDF anexo.</w:t>
      </w:r>
    </w:p>
    <w:p w:rsidR="00202C6D" w:rsidRDefault="00202C6D" w:rsidP="00202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728" w:rsidRPr="00624728" w:rsidRDefault="00624728" w:rsidP="006247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24728">
        <w:rPr>
          <w:rFonts w:ascii="Times New Roman" w:hAnsi="Times New Roman" w:cs="Times New Roman"/>
          <w:b/>
          <w:i/>
        </w:rPr>
        <w:t xml:space="preserve">(Publicação no DOU n.º 35, de 21.02.2013, Seção 1, página </w:t>
      </w:r>
      <w:proofErr w:type="gramStart"/>
      <w:r w:rsidRPr="00624728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0</w:t>
      </w:r>
      <w:r w:rsidRPr="00624728">
        <w:rPr>
          <w:rFonts w:ascii="Times New Roman" w:hAnsi="Times New Roman" w:cs="Times New Roman"/>
          <w:b/>
          <w:i/>
        </w:rPr>
        <w:t>)</w:t>
      </w:r>
      <w:proofErr w:type="gramEnd"/>
    </w:p>
    <w:p w:rsidR="00BA0023" w:rsidRPr="00202C6D" w:rsidRDefault="00BA0023" w:rsidP="00202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0023" w:rsidRPr="00202C6D" w:rsidRDefault="00BA0023" w:rsidP="00202C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2C6D">
        <w:rPr>
          <w:rFonts w:ascii="Times New Roman" w:hAnsi="Times New Roman" w:cs="Times New Roman"/>
        </w:rPr>
        <w:t>Nos termos do art. 2º da Lei nº 9.131, de 24 de novembro de 1995, o Ministro de Estado da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Educação HOMOLOGA o Parecer nº 147/2012, da Câmara de Educação Superior do Conselho Nacional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de Educação, favorável, em caráter excepcional e com o intuito de preservar o direito dos estudantes, à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equivalência dos certificados expedidos pelo curso de pós-graduação latu sensu, em nível de especialização,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 xml:space="preserve">em Segurança Pública e Cidadania, ministrado pela </w:t>
      </w:r>
      <w:proofErr w:type="gramStart"/>
      <w:r w:rsidRPr="00202C6D">
        <w:rPr>
          <w:rFonts w:ascii="Times New Roman" w:hAnsi="Times New Roman" w:cs="Times New Roman"/>
        </w:rPr>
        <w:t>Faculdade</w:t>
      </w:r>
      <w:proofErr w:type="gramEnd"/>
      <w:r w:rsidRPr="00202C6D">
        <w:rPr>
          <w:rFonts w:ascii="Times New Roman" w:hAnsi="Times New Roman" w:cs="Times New Roman"/>
        </w:rPr>
        <w:t xml:space="preserve"> Latino-Americana de Ciências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Sociais (FLACSO), com sede no Município do Rio de Janeiro, no Estado do Rio de Janeiro, aos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efeitos do disposto no § 3º, do art. 7º, da mesma norma, conferindo aos certificados a devida validade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nacional, exclusivamente aos 40 (quarenta) alunos relacionados em anexo, concluintes de 2008/2009,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conforme consta do Processo nº 23001.000023/2012-51.</w:t>
      </w:r>
    </w:p>
    <w:p w:rsidR="00202C6D" w:rsidRDefault="00202C6D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023" w:rsidRDefault="00BA0023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t>ANEXO</w:t>
      </w:r>
    </w:p>
    <w:p w:rsidR="00202C6D" w:rsidRPr="00202C6D" w:rsidRDefault="00202C6D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023" w:rsidRDefault="00BA0023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t>Concluintes de 2008/2009</w:t>
      </w:r>
    </w:p>
    <w:p w:rsidR="00202C6D" w:rsidRPr="00202C6D" w:rsidRDefault="00202C6D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0023" w:rsidRPr="00202C6D" w:rsidRDefault="00BA0023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t>Curso de Especialização em Segurança Pública e Cidadania</w:t>
      </w:r>
    </w:p>
    <w:p w:rsidR="00BA0023" w:rsidRPr="00202C6D" w:rsidRDefault="00BA0023" w:rsidP="00202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728" w:rsidRPr="00624728" w:rsidRDefault="00624728" w:rsidP="0062472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24728">
        <w:rPr>
          <w:rFonts w:ascii="Times New Roman" w:hAnsi="Times New Roman" w:cs="Times New Roman"/>
          <w:b/>
          <w:i/>
        </w:rPr>
        <w:t>OBS.: O anexo desta homologação encontra-se no DOU informado abaixo e em PDF anexo.</w:t>
      </w:r>
    </w:p>
    <w:p w:rsidR="00202C6D" w:rsidRDefault="00202C6D" w:rsidP="00202C6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24728" w:rsidRPr="00624728" w:rsidRDefault="00624728" w:rsidP="006247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24728">
        <w:rPr>
          <w:rFonts w:ascii="Times New Roman" w:hAnsi="Times New Roman" w:cs="Times New Roman"/>
          <w:b/>
          <w:i/>
        </w:rPr>
        <w:t>(Publicação no DOU n.º 35, de 21.02.2013, Seção 1, página 2</w:t>
      </w:r>
      <w:r>
        <w:rPr>
          <w:rFonts w:ascii="Times New Roman" w:hAnsi="Times New Roman" w:cs="Times New Roman"/>
          <w:b/>
          <w:i/>
        </w:rPr>
        <w:t>0/21</w:t>
      </w:r>
      <w:proofErr w:type="gramStart"/>
      <w:r w:rsidRPr="00624728">
        <w:rPr>
          <w:rFonts w:ascii="Times New Roman" w:hAnsi="Times New Roman" w:cs="Times New Roman"/>
          <w:b/>
          <w:i/>
        </w:rPr>
        <w:t>)</w:t>
      </w:r>
      <w:proofErr w:type="gramEnd"/>
    </w:p>
    <w:p w:rsidR="00202C6D" w:rsidRDefault="00202C6D" w:rsidP="00202C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2C6D" w:rsidRDefault="00202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2C6D" w:rsidRDefault="00202C6D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lastRenderedPageBreak/>
        <w:t>MINISTÉRIO DA EDUCAÇÃO</w:t>
      </w:r>
    </w:p>
    <w:p w:rsidR="00202C6D" w:rsidRPr="00202C6D" w:rsidRDefault="00202C6D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202C6D" w:rsidRPr="00202C6D" w:rsidRDefault="00202C6D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t>DESPACHOS DO MINISTRO</w:t>
      </w:r>
    </w:p>
    <w:p w:rsidR="00202C6D" w:rsidRPr="00202C6D" w:rsidRDefault="00202C6D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t>Em 19 de fevereiro de 2013</w:t>
      </w:r>
    </w:p>
    <w:p w:rsidR="00BA0023" w:rsidRDefault="00BA0023" w:rsidP="00202C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2C6D">
        <w:rPr>
          <w:rFonts w:ascii="Times New Roman" w:hAnsi="Times New Roman" w:cs="Times New Roman"/>
        </w:rPr>
        <w:t>Nos termos do art. 2</w:t>
      </w:r>
      <w:r w:rsidR="00202C6D">
        <w:rPr>
          <w:rFonts w:ascii="Times New Roman" w:hAnsi="Times New Roman" w:cs="Times New Roman"/>
        </w:rPr>
        <w:t xml:space="preserve">º </w:t>
      </w:r>
      <w:r w:rsidRPr="00202C6D">
        <w:rPr>
          <w:rFonts w:ascii="Times New Roman" w:hAnsi="Times New Roman" w:cs="Times New Roman"/>
        </w:rPr>
        <w:t>da Lei n</w:t>
      </w:r>
      <w:r w:rsidR="00202C6D">
        <w:rPr>
          <w:rFonts w:ascii="Times New Roman" w:hAnsi="Times New Roman" w:cs="Times New Roman"/>
        </w:rPr>
        <w:t>º</w:t>
      </w:r>
      <w:r w:rsidRPr="00202C6D">
        <w:rPr>
          <w:rFonts w:ascii="Times New Roman" w:hAnsi="Times New Roman" w:cs="Times New Roman"/>
        </w:rPr>
        <w:t xml:space="preserve"> 9.131, de 24 de novembro de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1995, o Ministro de Estado da Educação HOMOLOGA o Parecer n</w:t>
      </w:r>
      <w:r w:rsidR="00202C6D">
        <w:rPr>
          <w:rFonts w:ascii="Times New Roman" w:hAnsi="Times New Roman" w:cs="Times New Roman"/>
        </w:rPr>
        <w:t xml:space="preserve">º </w:t>
      </w:r>
      <w:r w:rsidRPr="00202C6D">
        <w:rPr>
          <w:rFonts w:ascii="Times New Roman" w:hAnsi="Times New Roman" w:cs="Times New Roman"/>
        </w:rPr>
        <w:t>269/2012, da Câmara de Educação Superior, do Conselho Nacional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de Educação, favorável à autorização, em caráter excepcional, para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 xml:space="preserve">que Mariel Casagrande da Luz </w:t>
      </w:r>
      <w:proofErr w:type="spellStart"/>
      <w:r w:rsidRPr="00202C6D">
        <w:rPr>
          <w:rFonts w:ascii="Times New Roman" w:hAnsi="Times New Roman" w:cs="Times New Roman"/>
        </w:rPr>
        <w:t>Caldato</w:t>
      </w:r>
      <w:proofErr w:type="spellEnd"/>
      <w:r w:rsidRPr="00202C6D">
        <w:rPr>
          <w:rFonts w:ascii="Times New Roman" w:hAnsi="Times New Roman" w:cs="Times New Roman"/>
        </w:rPr>
        <w:t>, documento de identidade n</w:t>
      </w:r>
      <w:r w:rsidR="00202C6D">
        <w:rPr>
          <w:rFonts w:ascii="Times New Roman" w:hAnsi="Times New Roman" w:cs="Times New Roman"/>
        </w:rPr>
        <w:t xml:space="preserve">º </w:t>
      </w:r>
      <w:r w:rsidRPr="00202C6D">
        <w:rPr>
          <w:rFonts w:ascii="Times New Roman" w:hAnsi="Times New Roman" w:cs="Times New Roman"/>
        </w:rPr>
        <w:t>830.863 SSP/TO, aluna do curso de Medicina do Instituto Tocantinense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Presidente Antônio Carlos - ITAC, situado no Município de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Araguaína, no Estado do Tocantins, realize 70% (setenta por cento)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do Estágio Curricular Supervisionado (Internato) no Hospital Federal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dos Servidores do Estado do Rio de Janeiro, com sede no Município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do Rio de Janeiro, Estado do Rio de Janeiro, conforme consta do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Processo nº 23001.000063/2012-01.</w:t>
      </w:r>
    </w:p>
    <w:p w:rsidR="00202C6D" w:rsidRPr="00202C6D" w:rsidRDefault="00202C6D" w:rsidP="00202C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A0023" w:rsidRDefault="00BA0023" w:rsidP="00202C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2C6D">
        <w:rPr>
          <w:rFonts w:ascii="Times New Roman" w:hAnsi="Times New Roman" w:cs="Times New Roman"/>
        </w:rPr>
        <w:t>Nos termos do art. 2º da Lei nº 9.131, de 24 de novembro de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1995, o Ministro de Estado da Educação HOMOLOGA o Parecer nº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270/2012, da Câmara de Educação Superior, do Conselho Nacional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 xml:space="preserve">de Educação, que é favorável à solicitação do estudante </w:t>
      </w:r>
      <w:proofErr w:type="spellStart"/>
      <w:r w:rsidRPr="00202C6D">
        <w:rPr>
          <w:rFonts w:ascii="Times New Roman" w:hAnsi="Times New Roman" w:cs="Times New Roman"/>
        </w:rPr>
        <w:t>Jocelino</w:t>
      </w:r>
      <w:proofErr w:type="spellEnd"/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Ramos de Carvalho Filho para realizar 50% do internato obrigatório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do curso de Graduação em Medicina no Estado de Pernambuco, nos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Hospitais da Restauração e Barão de Lucena, da Secretaria da Saúde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do Estado de Pernambuco. Este voto está condicionado à decisão do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Meritíssimo Juiz da 2a Vara do Tribunal do Júri da Comarca de João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Pessoa (PB) sobre a possibilidade do requerente se afastar do Estado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da Federação onde ocorreram os fatos que deram origem ao Processo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nº 200.2011.010.348-4, conforme consta do Processo nº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23001.000065/2012-92.</w:t>
      </w:r>
    </w:p>
    <w:p w:rsidR="00202C6D" w:rsidRPr="00202C6D" w:rsidRDefault="00202C6D" w:rsidP="00202C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A0023" w:rsidRPr="00202C6D" w:rsidRDefault="00BA0023" w:rsidP="00202C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2C6D">
        <w:rPr>
          <w:rFonts w:ascii="Times New Roman" w:hAnsi="Times New Roman" w:cs="Times New Roman"/>
        </w:rPr>
        <w:t>Nos termos do art. 2º da Lei nº 9.131, de 24 de novembro de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1995, o Ministro de Estado da Educação HOMOLOGA o Parecer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CNE/CES nº 298/2012, da Câmara de Educação Superior, do Conselho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Nacional de Educação, favorável à convalidação de estudo e à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validade nacional do título obtido pelo acadêmico CARLOS ROBERTO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ASAKAWA, portador da cédula de identidade nº 9.762.930-3/SP, no Programa de Mestrado Transdisciplinar em Valores Humanos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- Área de Concentração: Ciências da Administração e Valores Humanos,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outorgado pelo Centro Universitário Capital (UNICAPITAL),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mantido pela ILBEC - Instituição Luso-Brasileira de Educação e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Cultura S/S Ltda., com sede no Município de São Paulo, no Estado de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São Paulo, conforme consta do Processo nº 23001.000110/2011-28.</w:t>
      </w:r>
    </w:p>
    <w:p w:rsidR="00BA0023" w:rsidRDefault="00BA0023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t>ALOIZIO MERCADANTE OLIVA</w:t>
      </w:r>
    </w:p>
    <w:p w:rsidR="00202C6D" w:rsidRDefault="00202C6D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4728" w:rsidRDefault="00624728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2C6D" w:rsidRPr="00624728" w:rsidRDefault="00624728" w:rsidP="00202C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24728">
        <w:rPr>
          <w:rFonts w:ascii="Times New Roman" w:hAnsi="Times New Roman" w:cs="Times New Roman"/>
          <w:b/>
          <w:i/>
        </w:rPr>
        <w:t xml:space="preserve">(Publicação no DOU n.º 35, de 21.02.2013, Seção 1, página </w:t>
      </w:r>
      <w:proofErr w:type="gramStart"/>
      <w:r w:rsidRPr="00624728">
        <w:rPr>
          <w:rFonts w:ascii="Times New Roman" w:hAnsi="Times New Roman" w:cs="Times New Roman"/>
          <w:b/>
          <w:i/>
        </w:rPr>
        <w:t>21)</w:t>
      </w:r>
      <w:proofErr w:type="gramEnd"/>
    </w:p>
    <w:p w:rsidR="00202C6D" w:rsidRDefault="00202C6D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4728" w:rsidRDefault="006247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02C6D" w:rsidRPr="00202C6D" w:rsidRDefault="00202C6D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A0023" w:rsidRPr="00202C6D" w:rsidRDefault="00BA0023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t>FUNDO NACIONAL DE DESENVOLVIMENTO</w:t>
      </w:r>
      <w:r w:rsidR="00202C6D">
        <w:rPr>
          <w:rFonts w:ascii="Times New Roman" w:hAnsi="Times New Roman" w:cs="Times New Roman"/>
          <w:b/>
        </w:rPr>
        <w:t xml:space="preserve"> </w:t>
      </w:r>
      <w:r w:rsidRPr="00202C6D">
        <w:rPr>
          <w:rFonts w:ascii="Times New Roman" w:hAnsi="Times New Roman" w:cs="Times New Roman"/>
          <w:b/>
        </w:rPr>
        <w:t>DA EDUCAÇÃO</w:t>
      </w:r>
    </w:p>
    <w:p w:rsidR="00BA0023" w:rsidRPr="00202C6D" w:rsidRDefault="00BA0023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t>CONSELHO DELIBERATIVO</w:t>
      </w:r>
    </w:p>
    <w:p w:rsidR="00BA0023" w:rsidRPr="00202C6D" w:rsidRDefault="00BA0023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t>RESOLUÇÃO N</w:t>
      </w:r>
      <w:r w:rsidR="00202C6D">
        <w:rPr>
          <w:rFonts w:ascii="Times New Roman" w:hAnsi="Times New Roman" w:cs="Times New Roman"/>
          <w:b/>
        </w:rPr>
        <w:t>º</w:t>
      </w:r>
      <w:r w:rsidRPr="00202C6D">
        <w:rPr>
          <w:rFonts w:ascii="Times New Roman" w:hAnsi="Times New Roman" w:cs="Times New Roman"/>
          <w:b/>
        </w:rPr>
        <w:t xml:space="preserve"> 3, DE 20 DE FEVEREIRO DE </w:t>
      </w:r>
      <w:proofErr w:type="gramStart"/>
      <w:r w:rsidRPr="00202C6D">
        <w:rPr>
          <w:rFonts w:ascii="Times New Roman" w:hAnsi="Times New Roman" w:cs="Times New Roman"/>
          <w:b/>
        </w:rPr>
        <w:t>2013</w:t>
      </w:r>
      <w:proofErr w:type="gramEnd"/>
    </w:p>
    <w:p w:rsidR="00202C6D" w:rsidRDefault="00202C6D" w:rsidP="00202C6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A0023" w:rsidRDefault="00BA0023" w:rsidP="00202C6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02C6D">
        <w:rPr>
          <w:rFonts w:ascii="Times New Roman" w:hAnsi="Times New Roman" w:cs="Times New Roman"/>
        </w:rPr>
        <w:t>Torna sem efeito a Resolução/CD/FNDE nº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2, de 19 de fevereiro de 2012.</w:t>
      </w:r>
    </w:p>
    <w:p w:rsidR="00202C6D" w:rsidRPr="00202C6D" w:rsidRDefault="00202C6D" w:rsidP="00202C6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02C6D" w:rsidRDefault="00BA0023" w:rsidP="00202C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2C6D">
        <w:rPr>
          <w:rFonts w:ascii="Times New Roman" w:hAnsi="Times New Roman" w:cs="Times New Roman"/>
        </w:rPr>
        <w:t>O PRESIDENTE DO CONSELHO DELIBERATIVO DO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FUNDO NACIONAL DE DESENVOLVIMENTO DA EDUCAÇÃO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(FNDE), no uso das atribuições que lhe são conferidas pelo art. 7º, §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202C6D">
        <w:rPr>
          <w:rFonts w:ascii="Times New Roman" w:hAnsi="Times New Roman" w:cs="Times New Roman"/>
        </w:rPr>
        <w:t>arts</w:t>
      </w:r>
      <w:proofErr w:type="spellEnd"/>
      <w:r w:rsidRPr="00202C6D">
        <w:rPr>
          <w:rFonts w:ascii="Times New Roman" w:hAnsi="Times New Roman" w:cs="Times New Roman"/>
        </w:rPr>
        <w:t>. 4º, § 2º,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 xml:space="preserve">e 14 do Anexo I do Decreto n.º 7.691, de </w:t>
      </w:r>
      <w:proofErr w:type="gramStart"/>
      <w:r w:rsidRPr="00202C6D">
        <w:rPr>
          <w:rFonts w:ascii="Times New Roman" w:hAnsi="Times New Roman" w:cs="Times New Roman"/>
        </w:rPr>
        <w:t>2</w:t>
      </w:r>
      <w:proofErr w:type="gramEnd"/>
      <w:r w:rsidRPr="00202C6D">
        <w:rPr>
          <w:rFonts w:ascii="Times New Roman" w:hAnsi="Times New Roman" w:cs="Times New Roman"/>
        </w:rPr>
        <w:t xml:space="preserve"> de março de 2012,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 xml:space="preserve">publicado no D.O.U. </w:t>
      </w:r>
      <w:proofErr w:type="gramStart"/>
      <w:r w:rsidRPr="00202C6D">
        <w:rPr>
          <w:rFonts w:ascii="Times New Roman" w:hAnsi="Times New Roman" w:cs="Times New Roman"/>
        </w:rPr>
        <w:t>de</w:t>
      </w:r>
      <w:proofErr w:type="gramEnd"/>
      <w:r w:rsidRPr="00202C6D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202C6D">
        <w:rPr>
          <w:rFonts w:ascii="Times New Roman" w:hAnsi="Times New Roman" w:cs="Times New Roman"/>
        </w:rPr>
        <w:t>arts</w:t>
      </w:r>
      <w:proofErr w:type="spellEnd"/>
      <w:r w:rsidRPr="00202C6D">
        <w:rPr>
          <w:rFonts w:ascii="Times New Roman" w:hAnsi="Times New Roman" w:cs="Times New Roman"/>
        </w:rPr>
        <w:t xml:space="preserve">. </w:t>
      </w:r>
      <w:proofErr w:type="gramStart"/>
      <w:r w:rsidRPr="00202C6D">
        <w:rPr>
          <w:rFonts w:ascii="Times New Roman" w:hAnsi="Times New Roman" w:cs="Times New Roman"/>
        </w:rPr>
        <w:t>3º, inciso</w:t>
      </w:r>
      <w:proofErr w:type="gramEnd"/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I, alíneas "a" e "b"; 5º, caput; e 6º, inciso VI, do Anexo da Resolução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202C6D">
        <w:rPr>
          <w:rFonts w:ascii="Times New Roman" w:hAnsi="Times New Roman" w:cs="Times New Roman"/>
        </w:rPr>
        <w:t>de</w:t>
      </w:r>
      <w:proofErr w:type="gramEnd"/>
      <w:r w:rsidRPr="00202C6D">
        <w:rPr>
          <w:rFonts w:ascii="Times New Roman" w:hAnsi="Times New Roman" w:cs="Times New Roman"/>
        </w:rPr>
        <w:t xml:space="preserve"> 2 de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outubro de 2003, neste ato representado conforme deliberado na Reunião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Extraordinária do Conselho Deliberativo do FNDE realizada no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dia 31 de maio de 2012, resolve, "Ad Referendum",</w:t>
      </w:r>
    </w:p>
    <w:p w:rsidR="00BA0023" w:rsidRPr="00202C6D" w:rsidRDefault="00BA0023" w:rsidP="00202C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2C6D">
        <w:rPr>
          <w:rFonts w:ascii="Times New Roman" w:hAnsi="Times New Roman" w:cs="Times New Roman"/>
        </w:rPr>
        <w:t>Art. 1º Fica sem efeito a Resolução/CD/FNDE nº 2, de 19 de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fevereiro de 2013, publicada no Diário Oficial da União de 20 de</w:t>
      </w:r>
      <w:r w:rsidR="00202C6D">
        <w:rPr>
          <w:rFonts w:ascii="Times New Roman" w:hAnsi="Times New Roman" w:cs="Times New Roman"/>
        </w:rPr>
        <w:t xml:space="preserve"> </w:t>
      </w:r>
      <w:r w:rsidRPr="00202C6D">
        <w:rPr>
          <w:rFonts w:ascii="Times New Roman" w:hAnsi="Times New Roman" w:cs="Times New Roman"/>
        </w:rPr>
        <w:t>fevereiro de 2013, Seção 1, página 39.</w:t>
      </w:r>
    </w:p>
    <w:p w:rsidR="00BA0023" w:rsidRPr="00202C6D" w:rsidRDefault="00BA0023" w:rsidP="00202C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2C6D">
        <w:rPr>
          <w:rFonts w:ascii="Times New Roman" w:hAnsi="Times New Roman" w:cs="Times New Roman"/>
        </w:rPr>
        <w:t>Art. 2º Esta Resolução entra em vigor na data de sua publicação.</w:t>
      </w:r>
    </w:p>
    <w:p w:rsidR="00BA0023" w:rsidRPr="00202C6D" w:rsidRDefault="00BA0023" w:rsidP="00202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C6D">
        <w:rPr>
          <w:rFonts w:ascii="Times New Roman" w:hAnsi="Times New Roman" w:cs="Times New Roman"/>
          <w:b/>
        </w:rPr>
        <w:t>JOSÉ HENRIQUE PAIM FERNANDES</w:t>
      </w:r>
    </w:p>
    <w:p w:rsidR="00BA0023" w:rsidRDefault="00BA0023" w:rsidP="00202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728" w:rsidRDefault="00624728" w:rsidP="00202C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728" w:rsidRPr="00624728" w:rsidRDefault="00624728" w:rsidP="0062472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24728">
        <w:rPr>
          <w:rFonts w:ascii="Times New Roman" w:hAnsi="Times New Roman" w:cs="Times New Roman"/>
          <w:b/>
          <w:i/>
        </w:rPr>
        <w:t xml:space="preserve">(Publicação no DOU n.º 35, de 21.02.2013, Seção 1, página </w:t>
      </w:r>
      <w:proofErr w:type="gramStart"/>
      <w:r w:rsidRPr="00624728">
        <w:rPr>
          <w:rFonts w:ascii="Times New Roman" w:hAnsi="Times New Roman" w:cs="Times New Roman"/>
          <w:b/>
          <w:i/>
        </w:rPr>
        <w:t>21)</w:t>
      </w:r>
      <w:proofErr w:type="gramEnd"/>
    </w:p>
    <w:p w:rsidR="00624728" w:rsidRPr="00202C6D" w:rsidRDefault="00624728" w:rsidP="0062472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24728" w:rsidRPr="00202C6D" w:rsidSect="00202C6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02" w:rsidRDefault="00FD1502" w:rsidP="00202C6D">
      <w:pPr>
        <w:spacing w:after="0" w:line="240" w:lineRule="auto"/>
      </w:pPr>
      <w:r>
        <w:separator/>
      </w:r>
    </w:p>
  </w:endnote>
  <w:endnote w:type="continuationSeparator" w:id="0">
    <w:p w:rsidR="00FD1502" w:rsidRDefault="00FD1502" w:rsidP="0020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223140"/>
      <w:docPartObj>
        <w:docPartGallery w:val="Page Numbers (Bottom of Page)"/>
        <w:docPartUnique/>
      </w:docPartObj>
    </w:sdtPr>
    <w:sdtEndPr/>
    <w:sdtContent>
      <w:p w:rsidR="00202C6D" w:rsidRDefault="00202C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728">
          <w:rPr>
            <w:noProof/>
          </w:rPr>
          <w:t>3</w:t>
        </w:r>
        <w:r>
          <w:fldChar w:fldCharType="end"/>
        </w:r>
      </w:p>
    </w:sdtContent>
  </w:sdt>
  <w:p w:rsidR="00202C6D" w:rsidRDefault="00202C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02" w:rsidRDefault="00FD1502" w:rsidP="00202C6D">
      <w:pPr>
        <w:spacing w:after="0" w:line="240" w:lineRule="auto"/>
      </w:pPr>
      <w:r>
        <w:separator/>
      </w:r>
    </w:p>
  </w:footnote>
  <w:footnote w:type="continuationSeparator" w:id="0">
    <w:p w:rsidR="00FD1502" w:rsidRDefault="00FD1502" w:rsidP="00202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23"/>
    <w:rsid w:val="00202C6D"/>
    <w:rsid w:val="002E69FE"/>
    <w:rsid w:val="00624728"/>
    <w:rsid w:val="00A57D0F"/>
    <w:rsid w:val="00BA0023"/>
    <w:rsid w:val="00C54E4A"/>
    <w:rsid w:val="00F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C6D"/>
  </w:style>
  <w:style w:type="paragraph" w:styleId="Rodap">
    <w:name w:val="footer"/>
    <w:basedOn w:val="Normal"/>
    <w:link w:val="RodapChar"/>
    <w:uiPriority w:val="99"/>
    <w:unhideWhenUsed/>
    <w:rsid w:val="0020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C6D"/>
  </w:style>
  <w:style w:type="paragraph" w:styleId="Rodap">
    <w:name w:val="footer"/>
    <w:basedOn w:val="Normal"/>
    <w:link w:val="RodapChar"/>
    <w:uiPriority w:val="99"/>
    <w:unhideWhenUsed/>
    <w:rsid w:val="0020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1031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3</cp:revision>
  <dcterms:created xsi:type="dcterms:W3CDTF">2013-02-21T10:05:00Z</dcterms:created>
  <dcterms:modified xsi:type="dcterms:W3CDTF">2013-02-21T10:27:00Z</dcterms:modified>
</cp:coreProperties>
</file>