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MINISTÉRIO DA EDUCAÇÃO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GABINETE DO MINISTRO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33F6A">
        <w:rPr>
          <w:rFonts w:ascii="Times New Roman" w:hAnsi="Times New Roman" w:cs="Times New Roman"/>
          <w:b/>
        </w:rPr>
        <w:t xml:space="preserve"> 96, DE </w:t>
      </w:r>
      <w:proofErr w:type="gramStart"/>
      <w:r w:rsidRPr="00033F6A">
        <w:rPr>
          <w:rFonts w:ascii="Times New Roman" w:hAnsi="Times New Roman" w:cs="Times New Roman"/>
          <w:b/>
        </w:rPr>
        <w:t>7</w:t>
      </w:r>
      <w:proofErr w:type="gramEnd"/>
      <w:r w:rsidRPr="00033F6A">
        <w:rPr>
          <w:rFonts w:ascii="Times New Roman" w:hAnsi="Times New Roman" w:cs="Times New Roman"/>
          <w:b/>
        </w:rPr>
        <w:t xml:space="preserve"> DE FEVEREIRO DE 2013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suas atribuições, tendo em vista o disposto no Decreto nº 5.773, de </w:t>
      </w:r>
      <w:proofErr w:type="gramStart"/>
      <w:r w:rsidRPr="00033F6A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de maio de 2006, na Portaria Normativa MEC nº 40, de 12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dezembro de 2007, bem como no Parecer nº 360/2012, da Câmara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Educação Superior do Conselho Nacional de Educação, proferido nos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autos do Processo nº 23001.000037/2012-75, Registro </w:t>
      </w:r>
      <w:proofErr w:type="spellStart"/>
      <w:r w:rsidRPr="00033F6A">
        <w:rPr>
          <w:rFonts w:ascii="Times New Roman" w:hAnsi="Times New Roman" w:cs="Times New Roman"/>
        </w:rPr>
        <w:t>SAPIEnS</w:t>
      </w:r>
      <w:proofErr w:type="spellEnd"/>
      <w:r w:rsidRPr="00033F6A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20070010222,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e de seu respectivo Plano de Desenvolvimento Institucional com 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legislação aplicável, resolve:</w:t>
      </w:r>
    </w:p>
    <w:p w:rsid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1º Fica credenciado o Instituto Legislativo Brasileiro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(ILB), órgão vinculado ao Senado Federal, situado na Via N2, Unidade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de Apoio n</w:t>
      </w:r>
      <w:r w:rsidR="00474D13">
        <w:rPr>
          <w:rFonts w:ascii="Times New Roman" w:hAnsi="Times New Roman" w:cs="Times New Roman"/>
        </w:rPr>
        <w:t>º</w:t>
      </w:r>
      <w:r w:rsidRPr="00033F6A">
        <w:rPr>
          <w:rFonts w:ascii="Times New Roman" w:hAnsi="Times New Roman" w:cs="Times New Roman"/>
        </w:rPr>
        <w:t xml:space="preserve"> 5, Praça dos Três Poderes, Região Administrativa I,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Brasília, Distrito Federal, para oferta de cursos de pós-graduação lato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sensu, em regime presencial, pelo prazo máximo de </w:t>
      </w:r>
      <w:proofErr w:type="gramStart"/>
      <w:r w:rsidRPr="00033F6A">
        <w:rPr>
          <w:rFonts w:ascii="Times New Roman" w:hAnsi="Times New Roman" w:cs="Times New Roman"/>
        </w:rPr>
        <w:t>3</w:t>
      </w:r>
      <w:proofErr w:type="gramEnd"/>
      <w:r w:rsidRPr="00033F6A">
        <w:rPr>
          <w:rFonts w:ascii="Times New Roman" w:hAnsi="Times New Roman" w:cs="Times New Roman"/>
        </w:rPr>
        <w:t xml:space="preserve"> (três) anos.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2º Nos termos do art. 10, § 7º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33F6A">
        <w:rPr>
          <w:rFonts w:ascii="Times New Roman" w:hAnsi="Times New Roman" w:cs="Times New Roman"/>
        </w:rPr>
        <w:t>9</w:t>
      </w:r>
      <w:proofErr w:type="gramEnd"/>
      <w:r w:rsidRPr="00033F6A">
        <w:rPr>
          <w:rFonts w:ascii="Times New Roman" w:hAnsi="Times New Roman" w:cs="Times New Roman"/>
        </w:rPr>
        <w:t xml:space="preserve"> de maio de 2006, os atos autorizativos são válidos até o ciclo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avaliativo seguinte.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calendário para a realização do ciclo avaliativo citado no caput venha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ocorrer interstício superior a </w:t>
      </w:r>
      <w:proofErr w:type="gramStart"/>
      <w:r w:rsidRPr="00033F6A">
        <w:rPr>
          <w:rFonts w:ascii="Times New Roman" w:hAnsi="Times New Roman" w:cs="Times New Roman"/>
        </w:rPr>
        <w:t>3</w:t>
      </w:r>
      <w:proofErr w:type="gramEnd"/>
      <w:r w:rsidRPr="00033F6A">
        <w:rPr>
          <w:rFonts w:ascii="Times New Roman" w:hAnsi="Times New Roman" w:cs="Times New Roman"/>
        </w:rPr>
        <w:t xml:space="preserve"> (três) anos, a instituição deverá solicitar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seu recredenciamento, observadas as disposições processuais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pertinentes, tendo em vista o prazo máximo do primeiro credenciamento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estabelecido no art. 13, § 4º do Decreto nº 5.773,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2006.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033F6A">
        <w:rPr>
          <w:rFonts w:ascii="Times New Roman" w:hAnsi="Times New Roman" w:cs="Times New Roman"/>
        </w:rPr>
        <w:t xml:space="preserve"> Esta Portaria entra em vigor na data da sua publicação.</w:t>
      </w:r>
    </w:p>
    <w:p w:rsidR="00D442FB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ALOIZIO MERCADANTE OLIVA</w:t>
      </w:r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F6A" w:rsidRPr="00474D13" w:rsidRDefault="00474D13" w:rsidP="00033F6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D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28</w:t>
      </w:r>
      <w:r w:rsidRPr="00474D13">
        <w:rPr>
          <w:rFonts w:ascii="Times New Roman" w:hAnsi="Times New Roman" w:cs="Times New Roman"/>
          <w:b/>
          <w:i/>
        </w:rPr>
        <w:t xml:space="preserve">, de 08.02.2013,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474D13">
        <w:rPr>
          <w:rFonts w:ascii="Times New Roman" w:hAnsi="Times New Roman" w:cs="Times New Roman"/>
          <w:b/>
          <w:i/>
        </w:rPr>
        <w:t>)</w:t>
      </w:r>
      <w:proofErr w:type="gramEnd"/>
    </w:p>
    <w:p w:rsidR="00033F6A" w:rsidRPr="00474D13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MINISTÉRIO DA EDUCAÇÃO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GABINETE DO MINISTRO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DESPACHO DO MINISTRO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 xml:space="preserve">Em </w:t>
      </w:r>
      <w:proofErr w:type="gramStart"/>
      <w:r w:rsidRPr="00033F6A">
        <w:rPr>
          <w:rFonts w:ascii="Times New Roman" w:hAnsi="Times New Roman" w:cs="Times New Roman"/>
          <w:b/>
        </w:rPr>
        <w:t>7</w:t>
      </w:r>
      <w:proofErr w:type="gramEnd"/>
      <w:r w:rsidRPr="00033F6A">
        <w:rPr>
          <w:rFonts w:ascii="Times New Roman" w:hAnsi="Times New Roman" w:cs="Times New Roman"/>
          <w:b/>
        </w:rPr>
        <w:t xml:space="preserve"> de fevereiro de 2013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033F6A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033F6A">
        <w:rPr>
          <w:rFonts w:ascii="Times New Roman" w:hAnsi="Times New Roman" w:cs="Times New Roman"/>
        </w:rPr>
        <w:t xml:space="preserve"> 9.131, de 24 de novembro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1995, o Ministro de Estado da Educação HOMOLOGA o Parecer n</w:t>
      </w:r>
      <w:r>
        <w:rPr>
          <w:rFonts w:ascii="Times New Roman" w:hAnsi="Times New Roman" w:cs="Times New Roman"/>
        </w:rPr>
        <w:t xml:space="preserve">º </w:t>
      </w:r>
      <w:r w:rsidRPr="00033F6A">
        <w:rPr>
          <w:rFonts w:ascii="Times New Roman" w:hAnsi="Times New Roman" w:cs="Times New Roman"/>
        </w:rPr>
        <w:t>360/2012,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Educação, que, com fulcro no art. 2</w:t>
      </w:r>
      <w:r>
        <w:rPr>
          <w:rFonts w:ascii="Times New Roman" w:hAnsi="Times New Roman" w:cs="Times New Roman"/>
        </w:rPr>
        <w:t>º</w:t>
      </w:r>
      <w:r w:rsidRPr="00033F6A">
        <w:rPr>
          <w:rFonts w:ascii="Times New Roman" w:hAnsi="Times New Roman" w:cs="Times New Roman"/>
        </w:rPr>
        <w:t xml:space="preserve"> da Resolução CNE/CES </w:t>
      </w:r>
      <w:proofErr w:type="gramStart"/>
      <w:r w:rsidRPr="00033F6A">
        <w:rPr>
          <w:rFonts w:ascii="Times New Roman" w:hAnsi="Times New Roman" w:cs="Times New Roman"/>
        </w:rPr>
        <w:t>no 7</w:t>
      </w:r>
      <w:proofErr w:type="gramEnd"/>
      <w:r w:rsidRPr="00033F6A">
        <w:rPr>
          <w:rFonts w:ascii="Times New Roman" w:hAnsi="Times New Roman" w:cs="Times New Roman"/>
        </w:rPr>
        <w:t>,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8 de setembro de 2011, manifestou-se favoravelmente ao credenciamento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do Instituto Legislativo Brasileiro (ILB), órgão vinculado ao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Senado Federal, situado na Via N2, Unidade de Apoio no 5, Praça dos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Três Poderes, Região Administrativa I, Brasília, Distrito Federal, para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oferta de cursos de especialização em nível de pós-graduação lato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sensu, em regime presencial, pelo prazo de 3 (três) anos, conforme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consta do Processo n</w:t>
      </w:r>
      <w:r>
        <w:rPr>
          <w:rFonts w:ascii="Times New Roman" w:hAnsi="Times New Roman" w:cs="Times New Roman"/>
        </w:rPr>
        <w:t>º</w:t>
      </w:r>
      <w:r w:rsidRPr="00033F6A">
        <w:rPr>
          <w:rFonts w:ascii="Times New Roman" w:hAnsi="Times New Roman" w:cs="Times New Roman"/>
        </w:rPr>
        <w:t xml:space="preserve"> 23001.000037/2012-75, Registro </w:t>
      </w:r>
      <w:proofErr w:type="spellStart"/>
      <w:r w:rsidRPr="00033F6A">
        <w:rPr>
          <w:rFonts w:ascii="Times New Roman" w:hAnsi="Times New Roman" w:cs="Times New Roman"/>
        </w:rPr>
        <w:t>SAPIEnS</w:t>
      </w:r>
      <w:proofErr w:type="spellEnd"/>
      <w:r w:rsidRPr="00033F6A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º </w:t>
      </w:r>
      <w:r w:rsidRPr="00033F6A">
        <w:rPr>
          <w:rFonts w:ascii="Times New Roman" w:hAnsi="Times New Roman" w:cs="Times New Roman"/>
        </w:rPr>
        <w:t>20070010222.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ALOIZIO MERCADANTE OLIVA</w:t>
      </w:r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4D13" w:rsidRPr="00474D13" w:rsidRDefault="00474D13" w:rsidP="00474D1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D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28</w:t>
      </w:r>
      <w:r w:rsidRPr="00474D13">
        <w:rPr>
          <w:rFonts w:ascii="Times New Roman" w:hAnsi="Times New Roman" w:cs="Times New Roman"/>
          <w:b/>
          <w:i/>
        </w:rPr>
        <w:t xml:space="preserve">, de 08.02.2013,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474D13">
        <w:rPr>
          <w:rFonts w:ascii="Times New Roman" w:hAnsi="Times New Roman" w:cs="Times New Roman"/>
          <w:b/>
          <w:i/>
        </w:rPr>
        <w:t>)</w:t>
      </w:r>
      <w:proofErr w:type="gramEnd"/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F6A" w:rsidRDefault="00033F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lastRenderedPageBreak/>
        <w:t>MINISTÉRIO DA EDUCAÇÃO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COORDENAÇÃO DE APERFEIÇOAMENTO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DE PESSOAL DE NÍVEL SUPERIOR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PORTARIA N</w:t>
      </w:r>
      <w:r w:rsidR="00474D13">
        <w:rPr>
          <w:rFonts w:ascii="Times New Roman" w:hAnsi="Times New Roman" w:cs="Times New Roman"/>
          <w:b/>
        </w:rPr>
        <w:t>º</w:t>
      </w:r>
      <w:r w:rsidRPr="00033F6A">
        <w:rPr>
          <w:rFonts w:ascii="Times New Roman" w:hAnsi="Times New Roman" w:cs="Times New Roman"/>
          <w:b/>
        </w:rPr>
        <w:t xml:space="preserve"> 15, DE </w:t>
      </w:r>
      <w:proofErr w:type="gramStart"/>
      <w:r w:rsidRPr="00033F6A">
        <w:rPr>
          <w:rFonts w:ascii="Times New Roman" w:hAnsi="Times New Roman" w:cs="Times New Roman"/>
          <w:b/>
        </w:rPr>
        <w:t>6</w:t>
      </w:r>
      <w:proofErr w:type="gramEnd"/>
      <w:r w:rsidRPr="00033F6A">
        <w:rPr>
          <w:rFonts w:ascii="Times New Roman" w:hAnsi="Times New Roman" w:cs="Times New Roman"/>
          <w:b/>
        </w:rPr>
        <w:t xml:space="preserve"> DE FEVEREIRO DE 2013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033F6A">
        <w:rPr>
          <w:rFonts w:ascii="Times New Roman" w:hAnsi="Times New Roman" w:cs="Times New Roman"/>
        </w:rPr>
        <w:t>CAPES</w:t>
      </w:r>
      <w:proofErr w:type="gramEnd"/>
      <w:r w:rsidRPr="00033F6A">
        <w:rPr>
          <w:rFonts w:ascii="Times New Roman" w:hAnsi="Times New Roman" w:cs="Times New Roman"/>
        </w:rPr>
        <w:t>, no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uso das atribuições que lhe são conferidas pelo Estatuto, e considerando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- O disposto no Artigo 13, inciso VII, do Decreto nº 7.692,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de 02/03/2012, resolve: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 xml:space="preserve">Art. 1º Revogar o Artigo 15 da Portaria </w:t>
      </w:r>
      <w:proofErr w:type="gramStart"/>
      <w:r w:rsidRPr="00033F6A">
        <w:rPr>
          <w:rFonts w:ascii="Times New Roman" w:hAnsi="Times New Roman" w:cs="Times New Roman"/>
        </w:rPr>
        <w:t>CAPES</w:t>
      </w:r>
      <w:proofErr w:type="gramEnd"/>
      <w:r w:rsidRPr="00033F6A">
        <w:rPr>
          <w:rFonts w:ascii="Times New Roman" w:hAnsi="Times New Roman" w:cs="Times New Roman"/>
        </w:rPr>
        <w:t xml:space="preserve"> nº 193,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04 de outubro de 2011, publicada no Diário Oficial da União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18/10/11 - Seção 1, página 13, que dispõe sobre os pedidos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reconsideração de resultados da avaliação de cursos novos de mestrado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e doutorado.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2º Esta portaria entra em vigor na data de sua publicação.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JORGE ALMEIDA GUIMARÃES</w:t>
      </w:r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068" w:rsidRPr="00474D13" w:rsidRDefault="00BD6068" w:rsidP="00BD60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D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28</w:t>
      </w:r>
      <w:r w:rsidRPr="00474D13">
        <w:rPr>
          <w:rFonts w:ascii="Times New Roman" w:hAnsi="Times New Roman" w:cs="Times New Roman"/>
          <w:b/>
          <w:i/>
        </w:rPr>
        <w:t xml:space="preserve">, de 08.02.2013,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474D13">
        <w:rPr>
          <w:rFonts w:ascii="Times New Roman" w:hAnsi="Times New Roman" w:cs="Times New Roman"/>
          <w:b/>
          <w:i/>
        </w:rPr>
        <w:t>)</w:t>
      </w:r>
      <w:proofErr w:type="gramEnd"/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INSTITUTO NACIONAL DE ESTUDOS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033F6A">
        <w:rPr>
          <w:rFonts w:ascii="Times New Roman" w:hAnsi="Times New Roman" w:cs="Times New Roman"/>
          <w:b/>
        </w:rPr>
        <w:t>TEIXEIRA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 xml:space="preserve">PORTARIA Nº 46, DE </w:t>
      </w:r>
      <w:proofErr w:type="gramStart"/>
      <w:r w:rsidRPr="00033F6A">
        <w:rPr>
          <w:rFonts w:ascii="Times New Roman" w:hAnsi="Times New Roman" w:cs="Times New Roman"/>
          <w:b/>
        </w:rPr>
        <w:t>7</w:t>
      </w:r>
      <w:proofErr w:type="gramEnd"/>
      <w:r w:rsidRPr="00033F6A">
        <w:rPr>
          <w:rFonts w:ascii="Times New Roman" w:hAnsi="Times New Roman" w:cs="Times New Roman"/>
          <w:b/>
        </w:rPr>
        <w:t xml:space="preserve"> DE FEVEREIRO DE 2013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INEP, no exercício de suas atribuições, conforme estabelece o inciso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VI, do art. 16, do Anexo I, do Decreto nº 6.317, de 20 de dezembro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de 2007, tendo em vista o Art. 5º da Lei nº 10.861, de 14 de abril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2004 e tendo em01 vista o Art. 34 da Portaria Normativa nº 40, de 12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de dezembro de 2007, republicada em 29 de dezembro de 2010 e na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Portaria n° 386, de 17 de outubro de 2012, resolve: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1º. Publicar os resultados do Conceito ENADE 2011 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do Conceito Preliminar de Curso referente ao ano de 2011 (CPC-2011), conforme o anexo I.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2º Esta Portaria entra em vigor na data de sua publicação.</w:t>
      </w:r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LUIZ CLAUDIO COSTA</w:t>
      </w:r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068" w:rsidRPr="00BD6068" w:rsidRDefault="00BD6068" w:rsidP="00BD606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D6068">
        <w:rPr>
          <w:rFonts w:ascii="Times New Roman" w:hAnsi="Times New Roman" w:cs="Times New Roman"/>
          <w:b/>
          <w:i/>
        </w:rPr>
        <w:t>OBS.: O anexo desta portaria encontra-se no DOU informado abaixo</w:t>
      </w:r>
      <w:r>
        <w:rPr>
          <w:rFonts w:ascii="Times New Roman" w:hAnsi="Times New Roman" w:cs="Times New Roman"/>
          <w:b/>
          <w:i/>
        </w:rPr>
        <w:t xml:space="preserve"> e em PDF anexo</w:t>
      </w:r>
      <w:r w:rsidRPr="00BD6068">
        <w:rPr>
          <w:rFonts w:ascii="Times New Roman" w:hAnsi="Times New Roman" w:cs="Times New Roman"/>
          <w:b/>
          <w:i/>
        </w:rPr>
        <w:t>.</w:t>
      </w:r>
    </w:p>
    <w:p w:rsidR="00BD6068" w:rsidRDefault="00BD6068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068" w:rsidRPr="00474D13" w:rsidRDefault="00BD6068" w:rsidP="00BD60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D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28</w:t>
      </w:r>
      <w:r w:rsidRPr="00474D13">
        <w:rPr>
          <w:rFonts w:ascii="Times New Roman" w:hAnsi="Times New Roman" w:cs="Times New Roman"/>
          <w:b/>
          <w:i/>
        </w:rPr>
        <w:t xml:space="preserve">, de 08.02.2013, Seção 1, página </w:t>
      </w:r>
      <w:r>
        <w:rPr>
          <w:rFonts w:ascii="Times New Roman" w:hAnsi="Times New Roman" w:cs="Times New Roman"/>
          <w:b/>
          <w:i/>
        </w:rPr>
        <w:t>24</w:t>
      </w:r>
      <w:r>
        <w:rPr>
          <w:rFonts w:ascii="Times New Roman" w:hAnsi="Times New Roman" w:cs="Times New Roman"/>
          <w:b/>
          <w:i/>
        </w:rPr>
        <w:t>/25</w:t>
      </w:r>
      <w:proofErr w:type="gramStart"/>
      <w:r w:rsidRPr="00474D13">
        <w:rPr>
          <w:rFonts w:ascii="Times New Roman" w:hAnsi="Times New Roman" w:cs="Times New Roman"/>
          <w:b/>
          <w:i/>
        </w:rPr>
        <w:t>)</w:t>
      </w:r>
      <w:proofErr w:type="gramEnd"/>
    </w:p>
    <w:p w:rsid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INSTITUTO NACIONAL DE ESTUDOS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033F6A">
        <w:rPr>
          <w:rFonts w:ascii="Times New Roman" w:hAnsi="Times New Roman" w:cs="Times New Roman"/>
          <w:b/>
        </w:rPr>
        <w:t>TEIXEIRA</w:t>
      </w:r>
    </w:p>
    <w:p w:rsidR="00033F6A" w:rsidRPr="00BD6068" w:rsidRDefault="00033F6A" w:rsidP="00033F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6068">
        <w:rPr>
          <w:rFonts w:ascii="Times New Roman" w:hAnsi="Times New Roman" w:cs="Times New Roman"/>
        </w:rPr>
        <w:t>DIRETORIA DE AVALIAÇÃO DA EDUCAÇÃO SUPERIOR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PORTARIA N</w:t>
      </w:r>
      <w:r w:rsidR="00474D13">
        <w:rPr>
          <w:rFonts w:ascii="Times New Roman" w:hAnsi="Times New Roman" w:cs="Times New Roman"/>
          <w:b/>
        </w:rPr>
        <w:t>º</w:t>
      </w:r>
      <w:r w:rsidRPr="00033F6A">
        <w:rPr>
          <w:rFonts w:ascii="Times New Roman" w:hAnsi="Times New Roman" w:cs="Times New Roman"/>
          <w:b/>
        </w:rPr>
        <w:t xml:space="preserve"> 44, DE </w:t>
      </w:r>
      <w:proofErr w:type="gramStart"/>
      <w:r w:rsidRPr="00033F6A">
        <w:rPr>
          <w:rFonts w:ascii="Times New Roman" w:hAnsi="Times New Roman" w:cs="Times New Roman"/>
          <w:b/>
        </w:rPr>
        <w:t>7</w:t>
      </w:r>
      <w:proofErr w:type="gramEnd"/>
      <w:r w:rsidRPr="00033F6A">
        <w:rPr>
          <w:rFonts w:ascii="Times New Roman" w:hAnsi="Times New Roman" w:cs="Times New Roman"/>
          <w:b/>
        </w:rPr>
        <w:t xml:space="preserve"> DE FEVEREIRO DE 2013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no uso das atribuições que lhe confere o parágrafo único,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consolidada pela publicação no DOU de 29/12/2010 e CONSIDERANDO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as deliberações da Comissão Técnica de Acompanhamento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da Avaliação - CTAA, registradas na Ata da 67ª Reunião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ordinária, resolve: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1º. Excluir do Banco Nacional de Avaliadores do SINAES,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os seguintes </w:t>
      </w:r>
      <w:proofErr w:type="gramStart"/>
      <w:r w:rsidRPr="00033F6A">
        <w:rPr>
          <w:rFonts w:ascii="Times New Roman" w:hAnsi="Times New Roman" w:cs="Times New Roman"/>
        </w:rPr>
        <w:t>avaliadores Hilário</w:t>
      </w:r>
      <w:proofErr w:type="gramEnd"/>
      <w:r w:rsidRPr="00033F6A">
        <w:rPr>
          <w:rFonts w:ascii="Times New Roman" w:hAnsi="Times New Roman" w:cs="Times New Roman"/>
        </w:rPr>
        <w:t xml:space="preserve"> </w:t>
      </w:r>
      <w:proofErr w:type="spellStart"/>
      <w:r w:rsidRPr="00033F6A">
        <w:rPr>
          <w:rFonts w:ascii="Times New Roman" w:hAnsi="Times New Roman" w:cs="Times New Roman"/>
        </w:rPr>
        <w:t>Angelo</w:t>
      </w:r>
      <w:proofErr w:type="spellEnd"/>
      <w:r w:rsidRPr="00033F6A">
        <w:rPr>
          <w:rFonts w:ascii="Times New Roman" w:hAnsi="Times New Roman" w:cs="Times New Roman"/>
        </w:rPr>
        <w:t xml:space="preserve"> </w:t>
      </w:r>
      <w:proofErr w:type="spellStart"/>
      <w:r w:rsidRPr="00033F6A">
        <w:rPr>
          <w:rFonts w:ascii="Times New Roman" w:hAnsi="Times New Roman" w:cs="Times New Roman"/>
        </w:rPr>
        <w:t>Pelizzer</w:t>
      </w:r>
      <w:proofErr w:type="spellEnd"/>
      <w:r w:rsidRPr="00033F6A">
        <w:rPr>
          <w:rFonts w:ascii="Times New Roman" w:hAnsi="Times New Roman" w:cs="Times New Roman"/>
        </w:rPr>
        <w:t xml:space="preserve"> (CPF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371.861.598-34) e Airton da Silva </w:t>
      </w:r>
      <w:proofErr w:type="spellStart"/>
      <w:r w:rsidRPr="00033F6A">
        <w:rPr>
          <w:rFonts w:ascii="Times New Roman" w:hAnsi="Times New Roman" w:cs="Times New Roman"/>
        </w:rPr>
        <w:t>Negrine</w:t>
      </w:r>
      <w:proofErr w:type="spellEnd"/>
      <w:r w:rsidRPr="00033F6A">
        <w:rPr>
          <w:rFonts w:ascii="Times New Roman" w:hAnsi="Times New Roman" w:cs="Times New Roman"/>
        </w:rPr>
        <w:t xml:space="preserve"> (CPF 107.474.600-78),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conforme o disposto no inciso IV do Art. 17-G da Portaria Normativa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nº 40/2007, com redação consolidada pelo DOU de 29/12/2010. E os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avaliadores Ari Antônio da Rocha (CPF 064.418.078-15) e Cláudio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Furtado Soares (CPF 193.547.466-91), com base no inciso I do Art.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17-G da Portaria Normativa nº 40/2007, com redação consolidada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pelo DOU de 29/12/2010.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2º. Esta Portaria entra em vigor na data de sua publicação.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CLAUDIA MAFFINI GRIBOSKI</w:t>
      </w:r>
    </w:p>
    <w:p w:rsidR="00BD6068" w:rsidRPr="00474D13" w:rsidRDefault="00BD6068" w:rsidP="00BD60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D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28</w:t>
      </w:r>
      <w:r w:rsidRPr="00474D13">
        <w:rPr>
          <w:rFonts w:ascii="Times New Roman" w:hAnsi="Times New Roman" w:cs="Times New Roman"/>
          <w:b/>
          <w:i/>
        </w:rPr>
        <w:t xml:space="preserve">, de 08.02.2013,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r w:rsidRPr="00474D13">
        <w:rPr>
          <w:rFonts w:ascii="Times New Roman" w:hAnsi="Times New Roman" w:cs="Times New Roman"/>
          <w:b/>
          <w:i/>
        </w:rPr>
        <w:t>)</w:t>
      </w:r>
      <w:proofErr w:type="gramEnd"/>
    </w:p>
    <w:p w:rsidR="00033F6A" w:rsidRDefault="00033F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033F6A">
        <w:rPr>
          <w:rFonts w:ascii="Times New Roman" w:hAnsi="Times New Roman" w:cs="Times New Roman"/>
          <w:b/>
        </w:rPr>
        <w:t>DA EDUCAÇÃO SUPERIOR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 xml:space="preserve">PORTARIA Nº 36, DE </w:t>
      </w:r>
      <w:proofErr w:type="gramStart"/>
      <w:r w:rsidRPr="00033F6A">
        <w:rPr>
          <w:rFonts w:ascii="Times New Roman" w:hAnsi="Times New Roman" w:cs="Times New Roman"/>
          <w:b/>
        </w:rPr>
        <w:t>7</w:t>
      </w:r>
      <w:proofErr w:type="gramEnd"/>
      <w:r w:rsidRPr="00033F6A">
        <w:rPr>
          <w:rFonts w:ascii="Times New Roman" w:hAnsi="Times New Roman" w:cs="Times New Roman"/>
          <w:b/>
        </w:rPr>
        <w:t xml:space="preserve"> DE FEVEREIRO DE 2013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EDUCAÇÃO SUPERIOR, no uso da competência que lhe foi atribuída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pelo Decreto nº 7.690, de </w:t>
      </w:r>
      <w:proofErr w:type="gramStart"/>
      <w:r w:rsidRPr="00033F6A">
        <w:rPr>
          <w:rFonts w:ascii="Times New Roman" w:hAnsi="Times New Roman" w:cs="Times New Roman"/>
        </w:rPr>
        <w:t>2</w:t>
      </w:r>
      <w:proofErr w:type="gramEnd"/>
      <w:r w:rsidRPr="00033F6A">
        <w:rPr>
          <w:rFonts w:ascii="Times New Roman" w:hAnsi="Times New Roman" w:cs="Times New Roman"/>
        </w:rPr>
        <w:t xml:space="preserve"> de março de 2012, em cumprimento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à sentença transitada em julgado nos autos da Ação Civil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Pública, Processo nº 2009.71.000990-5, convertido no Processo Eletrônico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nº 5007767-54.2012.404.7107, do Tribunal Regional Federal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da 4ª Região, Vara Federal de Caxias do Sul - RS, e considerando os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fundamentos constantes no Parecer Técnico CGCEBAS/DPR/SERES/MEC nº 04, de 2013, exarado nos autos do Processo nº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23000.018839/2012-41, resolve: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1º Fica anulado o item 837 da Resolução do Conselho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Nacional de Assistência Social nº 03, de 23 de janeiro de 2009,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publicada no DOU de 26/01/2009, a qual havia </w:t>
      </w:r>
      <w:proofErr w:type="gramStart"/>
      <w:r w:rsidRPr="00033F6A">
        <w:rPr>
          <w:rFonts w:ascii="Times New Roman" w:hAnsi="Times New Roman" w:cs="Times New Roman"/>
        </w:rPr>
        <w:t>deferido,</w:t>
      </w:r>
      <w:proofErr w:type="gramEnd"/>
      <w:r w:rsidRPr="00033F6A">
        <w:rPr>
          <w:rFonts w:ascii="Times New Roman" w:hAnsi="Times New Roman" w:cs="Times New Roman"/>
        </w:rPr>
        <w:t xml:space="preserve"> por força do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art. 37 da Medida Provisória n° 446, de 2008, o pedido de renovação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do Certificado de Entidade Beneficente de Assistência Social da Entidade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SOCIEDADE ESPÍRITA AMOR E CARIDADE, Processo nº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71010.001522/2004-90, relativo ao período de validade 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03/07/2004 a 02/07/2007.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2º Fica indeferido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de Entidade Beneficente de Assistência Social da Sociedade Espírita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Amor e Caridade, Processo nº 71010.001522/2004-90, inscrita no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CNPJ nº 89.569.552/0001-29, com sede Caxias do Sul - RS, em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função do descumprimento do art. 3º, inciso VI, do art. 4º, parágrafo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 xml:space="preserve">único e do parágrafo 2º do art. 5º do Decreto n.º 2.536, de </w:t>
      </w:r>
      <w:proofErr w:type="gramStart"/>
      <w:r w:rsidRPr="00033F6A">
        <w:rPr>
          <w:rFonts w:ascii="Times New Roman" w:hAnsi="Times New Roman" w:cs="Times New Roman"/>
        </w:rPr>
        <w:t>6</w:t>
      </w:r>
      <w:proofErr w:type="gramEnd"/>
      <w:r w:rsidRPr="00033F6A">
        <w:rPr>
          <w:rFonts w:ascii="Times New Roman" w:hAnsi="Times New Roman" w:cs="Times New Roman"/>
        </w:rPr>
        <w:t xml:space="preserve"> de abril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de 1998 e das Normas Brasileiras de Contabilidade - NBC T 2.1.4,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NBC T 3.1.4, NBC T 3.2, T 3.3.1.2 e NBC T 10.19.2.1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3º Novo pedido de renovação do Certificado de Entidade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Beneficente de Assistência Social deverá ser apresentado em</w:t>
      </w:r>
      <w:r>
        <w:rPr>
          <w:rFonts w:ascii="Times New Roman" w:hAnsi="Times New Roman" w:cs="Times New Roman"/>
        </w:rPr>
        <w:t xml:space="preserve"> </w:t>
      </w:r>
      <w:r w:rsidRPr="00033F6A">
        <w:rPr>
          <w:rFonts w:ascii="Times New Roman" w:hAnsi="Times New Roman" w:cs="Times New Roman"/>
        </w:rPr>
        <w:t>conformidade com a Lei nº 12.101, de 27 de novembro de 2009.</w:t>
      </w:r>
    </w:p>
    <w:p w:rsidR="00033F6A" w:rsidRPr="00033F6A" w:rsidRDefault="00033F6A" w:rsidP="00033F6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F6A">
        <w:rPr>
          <w:rFonts w:ascii="Times New Roman" w:hAnsi="Times New Roman" w:cs="Times New Roman"/>
        </w:rPr>
        <w:t>Art. 4º Esta Portaria entra em vigor na data de sua publicação.</w:t>
      </w:r>
    </w:p>
    <w:p w:rsidR="00033F6A" w:rsidRPr="00033F6A" w:rsidRDefault="00033F6A" w:rsidP="00033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F6A">
        <w:rPr>
          <w:rFonts w:ascii="Times New Roman" w:hAnsi="Times New Roman" w:cs="Times New Roman"/>
          <w:b/>
        </w:rPr>
        <w:t>JORGE RODRIGO ARAÚJO MESSIAS</w:t>
      </w:r>
    </w:p>
    <w:p w:rsidR="00033F6A" w:rsidRDefault="00033F6A" w:rsidP="00033F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13" w:rsidRDefault="00474D13" w:rsidP="00033F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068" w:rsidRPr="00474D13" w:rsidRDefault="00BD6068" w:rsidP="00BD60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4D1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28</w:t>
      </w:r>
      <w:r w:rsidRPr="00474D13">
        <w:rPr>
          <w:rFonts w:ascii="Times New Roman" w:hAnsi="Times New Roman" w:cs="Times New Roman"/>
          <w:b/>
          <w:i/>
        </w:rPr>
        <w:t xml:space="preserve">, de 08.02.2013,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5</w:t>
      </w:r>
      <w:bookmarkStart w:id="0" w:name="_GoBack"/>
      <w:bookmarkEnd w:id="0"/>
      <w:r w:rsidRPr="00474D13">
        <w:rPr>
          <w:rFonts w:ascii="Times New Roman" w:hAnsi="Times New Roman" w:cs="Times New Roman"/>
          <w:b/>
          <w:i/>
        </w:rPr>
        <w:t>)</w:t>
      </w:r>
      <w:proofErr w:type="gramEnd"/>
    </w:p>
    <w:sectPr w:rsidR="00BD6068" w:rsidRPr="00474D13" w:rsidSect="00033F6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6A" w:rsidRDefault="00033F6A" w:rsidP="00033F6A">
      <w:pPr>
        <w:spacing w:after="0" w:line="240" w:lineRule="auto"/>
      </w:pPr>
      <w:r>
        <w:separator/>
      </w:r>
    </w:p>
  </w:endnote>
  <w:endnote w:type="continuationSeparator" w:id="0">
    <w:p w:rsidR="00033F6A" w:rsidRDefault="00033F6A" w:rsidP="0003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291410"/>
      <w:docPartObj>
        <w:docPartGallery w:val="Page Numbers (Bottom of Page)"/>
        <w:docPartUnique/>
      </w:docPartObj>
    </w:sdtPr>
    <w:sdtContent>
      <w:p w:rsidR="00033F6A" w:rsidRDefault="00033F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68">
          <w:rPr>
            <w:noProof/>
          </w:rPr>
          <w:t>1</w:t>
        </w:r>
        <w:r>
          <w:fldChar w:fldCharType="end"/>
        </w:r>
      </w:p>
    </w:sdtContent>
  </w:sdt>
  <w:p w:rsidR="00033F6A" w:rsidRDefault="00033F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6A" w:rsidRDefault="00033F6A" w:rsidP="00033F6A">
      <w:pPr>
        <w:spacing w:after="0" w:line="240" w:lineRule="auto"/>
      </w:pPr>
      <w:r>
        <w:separator/>
      </w:r>
    </w:p>
  </w:footnote>
  <w:footnote w:type="continuationSeparator" w:id="0">
    <w:p w:rsidR="00033F6A" w:rsidRDefault="00033F6A" w:rsidP="00033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A"/>
    <w:rsid w:val="00033F6A"/>
    <w:rsid w:val="003607FD"/>
    <w:rsid w:val="00474D13"/>
    <w:rsid w:val="00BD606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F6A"/>
  </w:style>
  <w:style w:type="paragraph" w:styleId="Rodap">
    <w:name w:val="footer"/>
    <w:basedOn w:val="Normal"/>
    <w:link w:val="RodapChar"/>
    <w:uiPriority w:val="99"/>
    <w:unhideWhenUsed/>
    <w:rsid w:val="0003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F6A"/>
  </w:style>
  <w:style w:type="paragraph" w:styleId="Rodap">
    <w:name w:val="footer"/>
    <w:basedOn w:val="Normal"/>
    <w:link w:val="RodapChar"/>
    <w:uiPriority w:val="99"/>
    <w:unhideWhenUsed/>
    <w:rsid w:val="00033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1182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2013-02-08T09:03:00Z</dcterms:created>
  <dcterms:modified xsi:type="dcterms:W3CDTF">2013-02-08T10:02:00Z</dcterms:modified>
</cp:coreProperties>
</file>