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D0" w:rsidRPr="007618E0" w:rsidRDefault="007618E0" w:rsidP="007618E0">
      <w:pPr>
        <w:spacing w:after="0" w:line="240" w:lineRule="auto"/>
        <w:jc w:val="center"/>
        <w:rPr>
          <w:rFonts w:ascii="Times New Roman" w:hAnsi="Times New Roman" w:cs="Times New Roman"/>
          <w:b/>
        </w:rPr>
      </w:pPr>
      <w:r w:rsidRPr="007618E0">
        <w:rPr>
          <w:rFonts w:ascii="Times New Roman" w:hAnsi="Times New Roman" w:cs="Times New Roman"/>
          <w:b/>
        </w:rPr>
        <w:t>MINISTÉRIO DA EDUCAÇÃO</w:t>
      </w:r>
    </w:p>
    <w:p w:rsidR="00C606D0"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EMPRESA BRASILEIRA DE SERVIÇOS</w:t>
      </w:r>
      <w:r w:rsidR="007618E0" w:rsidRPr="007618E0">
        <w:rPr>
          <w:rFonts w:ascii="Times New Roman" w:hAnsi="Times New Roman" w:cs="Times New Roman"/>
          <w:b/>
        </w:rPr>
        <w:t xml:space="preserve"> </w:t>
      </w:r>
      <w:r w:rsidRPr="007618E0">
        <w:rPr>
          <w:rFonts w:ascii="Times New Roman" w:hAnsi="Times New Roman" w:cs="Times New Roman"/>
          <w:b/>
        </w:rPr>
        <w:t>HOSPITALARES</w:t>
      </w:r>
    </w:p>
    <w:p w:rsidR="00C606D0"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RESOLUÇÃO N</w:t>
      </w:r>
      <w:r w:rsidR="007618E0">
        <w:rPr>
          <w:rFonts w:ascii="Times New Roman" w:hAnsi="Times New Roman" w:cs="Times New Roman"/>
          <w:b/>
        </w:rPr>
        <w:t>º</w:t>
      </w:r>
      <w:r w:rsidRPr="007618E0">
        <w:rPr>
          <w:rFonts w:ascii="Times New Roman" w:hAnsi="Times New Roman" w:cs="Times New Roman"/>
          <w:b/>
        </w:rPr>
        <w:t xml:space="preserve"> 69, DE 12 DE DEZEMBRO DE </w:t>
      </w:r>
      <w:proofErr w:type="gramStart"/>
      <w:r w:rsidRPr="007618E0">
        <w:rPr>
          <w:rFonts w:ascii="Times New Roman" w:hAnsi="Times New Roman" w:cs="Times New Roman"/>
          <w:b/>
        </w:rPr>
        <w:t>2013</w:t>
      </w:r>
      <w:proofErr w:type="gramEnd"/>
    </w:p>
    <w:p w:rsidR="007618E0" w:rsidRDefault="007618E0" w:rsidP="007618E0">
      <w:pPr>
        <w:spacing w:after="0" w:line="240" w:lineRule="auto"/>
        <w:ind w:left="4536"/>
        <w:jc w:val="both"/>
        <w:rPr>
          <w:rFonts w:ascii="Times New Roman" w:hAnsi="Times New Roman" w:cs="Times New Roman"/>
        </w:rPr>
      </w:pPr>
    </w:p>
    <w:p w:rsidR="00C606D0" w:rsidRPr="00C606D0" w:rsidRDefault="00C606D0" w:rsidP="007618E0">
      <w:pPr>
        <w:spacing w:after="0" w:line="240" w:lineRule="auto"/>
        <w:ind w:left="4536"/>
        <w:jc w:val="both"/>
        <w:rPr>
          <w:rFonts w:ascii="Times New Roman" w:hAnsi="Times New Roman" w:cs="Times New Roman"/>
        </w:rPr>
      </w:pPr>
      <w:r w:rsidRPr="00C606D0">
        <w:rPr>
          <w:rFonts w:ascii="Times New Roman" w:hAnsi="Times New Roman" w:cs="Times New Roman"/>
        </w:rPr>
        <w:t>Dispõe sobre a abertura de filial da Empresa</w:t>
      </w:r>
      <w:r w:rsidR="007618E0">
        <w:rPr>
          <w:rFonts w:ascii="Times New Roman" w:hAnsi="Times New Roman" w:cs="Times New Roman"/>
        </w:rPr>
        <w:t xml:space="preserve"> </w:t>
      </w:r>
      <w:r w:rsidRPr="00C606D0">
        <w:rPr>
          <w:rFonts w:ascii="Times New Roman" w:hAnsi="Times New Roman" w:cs="Times New Roman"/>
        </w:rPr>
        <w:t>Brasileira de Serviços Hospitalares -</w:t>
      </w:r>
      <w:r w:rsidR="007618E0">
        <w:rPr>
          <w:rFonts w:ascii="Times New Roman" w:hAnsi="Times New Roman" w:cs="Times New Roman"/>
        </w:rPr>
        <w:t xml:space="preserve"> </w:t>
      </w:r>
      <w:r w:rsidRPr="00C606D0">
        <w:rPr>
          <w:rFonts w:ascii="Times New Roman" w:hAnsi="Times New Roman" w:cs="Times New Roman"/>
        </w:rPr>
        <w:t>EBSERH em outra unidade da federação.</w:t>
      </w:r>
    </w:p>
    <w:p w:rsidR="007618E0" w:rsidRDefault="007618E0" w:rsidP="007618E0">
      <w:pPr>
        <w:spacing w:after="0" w:line="240" w:lineRule="auto"/>
        <w:ind w:left="4536"/>
        <w:jc w:val="both"/>
        <w:rPr>
          <w:rFonts w:ascii="Times New Roman" w:hAnsi="Times New Roman" w:cs="Times New Roman"/>
        </w:rPr>
      </w:pP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 Diretoria Executiva da Empresa Brasileira de Serviços</w:t>
      </w:r>
      <w:r w:rsidR="007618E0">
        <w:rPr>
          <w:rFonts w:ascii="Times New Roman" w:hAnsi="Times New Roman" w:cs="Times New Roman"/>
        </w:rPr>
        <w:t xml:space="preserve"> </w:t>
      </w:r>
      <w:r w:rsidRPr="00C606D0">
        <w:rPr>
          <w:rFonts w:ascii="Times New Roman" w:hAnsi="Times New Roman" w:cs="Times New Roman"/>
        </w:rPr>
        <w:t>Hospitalares - EBSERH, no uso das atribuições que lhe confere o seu</w:t>
      </w:r>
      <w:r w:rsidR="007618E0">
        <w:rPr>
          <w:rFonts w:ascii="Times New Roman" w:hAnsi="Times New Roman" w:cs="Times New Roman"/>
        </w:rPr>
        <w:t xml:space="preserve"> </w:t>
      </w:r>
      <w:r w:rsidRPr="00C606D0">
        <w:rPr>
          <w:rFonts w:ascii="Times New Roman" w:hAnsi="Times New Roman" w:cs="Times New Roman"/>
        </w:rPr>
        <w:t>Estatuto Social aprovado pelo Decreto nº 7.661, de 28 de dezembro</w:t>
      </w:r>
      <w:r w:rsidR="007618E0">
        <w:rPr>
          <w:rFonts w:ascii="Times New Roman" w:hAnsi="Times New Roman" w:cs="Times New Roman"/>
        </w:rPr>
        <w:t xml:space="preserve"> </w:t>
      </w:r>
      <w:r w:rsidRPr="00C606D0">
        <w:rPr>
          <w:rFonts w:ascii="Times New Roman" w:hAnsi="Times New Roman" w:cs="Times New Roman"/>
        </w:rPr>
        <w:t>de 2011, e:</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Considerando o disposto na Lei nº 12.550, de 15 de dezembro</w:t>
      </w:r>
      <w:r w:rsidR="007618E0">
        <w:rPr>
          <w:rFonts w:ascii="Times New Roman" w:hAnsi="Times New Roman" w:cs="Times New Roman"/>
        </w:rPr>
        <w:t xml:space="preserve"> </w:t>
      </w:r>
      <w:r w:rsidRPr="00C606D0">
        <w:rPr>
          <w:rFonts w:ascii="Times New Roman" w:hAnsi="Times New Roman" w:cs="Times New Roman"/>
        </w:rPr>
        <w:t>de 2011, art. 4º, inciso V;</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Considerando o disposto no inciso XIII, art. 25, do Regimento</w:t>
      </w:r>
      <w:r w:rsidR="007618E0">
        <w:rPr>
          <w:rFonts w:ascii="Times New Roman" w:hAnsi="Times New Roman" w:cs="Times New Roman"/>
        </w:rPr>
        <w:t xml:space="preserve"> </w:t>
      </w:r>
      <w:r w:rsidRPr="00C606D0">
        <w:rPr>
          <w:rFonts w:ascii="Times New Roman" w:hAnsi="Times New Roman" w:cs="Times New Roman"/>
        </w:rPr>
        <w:t>Interno da Empresa Brasileira de Serviços Hospitalares;</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Considerando o Contrato de Administração nº 1/2013, celebrado</w:t>
      </w:r>
      <w:r w:rsidR="007618E0">
        <w:rPr>
          <w:rFonts w:ascii="Times New Roman" w:hAnsi="Times New Roman" w:cs="Times New Roman"/>
        </w:rPr>
        <w:t xml:space="preserve"> </w:t>
      </w:r>
      <w:r w:rsidRPr="00C606D0">
        <w:rPr>
          <w:rFonts w:ascii="Times New Roman" w:hAnsi="Times New Roman" w:cs="Times New Roman"/>
        </w:rPr>
        <w:t xml:space="preserve">entre a Empresa Brasileira de Serviços Hospitalares </w:t>
      </w:r>
      <w:r w:rsidR="007618E0">
        <w:rPr>
          <w:rFonts w:ascii="Times New Roman" w:hAnsi="Times New Roman" w:cs="Times New Roman"/>
        </w:rPr>
        <w:t>–</w:t>
      </w:r>
      <w:r w:rsidRPr="00C606D0">
        <w:rPr>
          <w:rFonts w:ascii="Times New Roman" w:hAnsi="Times New Roman" w:cs="Times New Roman"/>
        </w:rPr>
        <w:t xml:space="preserve"> EBSERH</w:t>
      </w:r>
      <w:r w:rsidR="007618E0">
        <w:rPr>
          <w:rFonts w:ascii="Times New Roman" w:hAnsi="Times New Roman" w:cs="Times New Roman"/>
        </w:rPr>
        <w:t xml:space="preserve"> </w:t>
      </w:r>
      <w:r w:rsidRPr="00C606D0">
        <w:rPr>
          <w:rFonts w:ascii="Times New Roman" w:hAnsi="Times New Roman" w:cs="Times New Roman"/>
        </w:rPr>
        <w:t>e a Universidade Federal do Ceará para a Gestão do Hospital</w:t>
      </w:r>
      <w:r w:rsidR="007618E0">
        <w:rPr>
          <w:rFonts w:ascii="Times New Roman" w:hAnsi="Times New Roman" w:cs="Times New Roman"/>
        </w:rPr>
        <w:t xml:space="preserve"> </w:t>
      </w:r>
      <w:r w:rsidRPr="00C606D0">
        <w:rPr>
          <w:rFonts w:ascii="Times New Roman" w:hAnsi="Times New Roman" w:cs="Times New Roman"/>
        </w:rPr>
        <w:t xml:space="preserve">Universitário Walter </w:t>
      </w:r>
      <w:proofErr w:type="spellStart"/>
      <w:r w:rsidRPr="00C606D0">
        <w:rPr>
          <w:rFonts w:ascii="Times New Roman" w:hAnsi="Times New Roman" w:cs="Times New Roman"/>
        </w:rPr>
        <w:t>Cantídio</w:t>
      </w:r>
      <w:proofErr w:type="spellEnd"/>
      <w:r w:rsidRPr="00C606D0">
        <w:rPr>
          <w:rFonts w:ascii="Times New Roman" w:hAnsi="Times New Roman" w:cs="Times New Roman"/>
        </w:rPr>
        <w:t xml:space="preserve"> e da Maternidade Escola Assis Chateaubriand;</w:t>
      </w:r>
      <w:r w:rsidR="007618E0">
        <w:rPr>
          <w:rFonts w:ascii="Times New Roman" w:hAnsi="Times New Roman" w:cs="Times New Roman"/>
        </w:rPr>
        <w:t xml:space="preserve"> </w:t>
      </w:r>
      <w:r w:rsidRPr="00C606D0">
        <w:rPr>
          <w:rFonts w:ascii="Times New Roman" w:hAnsi="Times New Roman" w:cs="Times New Roman"/>
        </w:rPr>
        <w:t>resolve:</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1º - Criar a filial da Empresa Brasileira de Serviços</w:t>
      </w:r>
      <w:r w:rsidR="007618E0">
        <w:rPr>
          <w:rFonts w:ascii="Times New Roman" w:hAnsi="Times New Roman" w:cs="Times New Roman"/>
        </w:rPr>
        <w:t xml:space="preserve"> </w:t>
      </w:r>
      <w:r w:rsidRPr="00C606D0">
        <w:rPr>
          <w:rFonts w:ascii="Times New Roman" w:hAnsi="Times New Roman" w:cs="Times New Roman"/>
        </w:rPr>
        <w:t>Hospitalares - EBSERH, no município de Fortaleza - CE, objetivando</w:t>
      </w:r>
      <w:r w:rsidR="007618E0">
        <w:rPr>
          <w:rFonts w:ascii="Times New Roman" w:hAnsi="Times New Roman" w:cs="Times New Roman"/>
        </w:rPr>
        <w:t xml:space="preserve"> </w:t>
      </w:r>
      <w:r w:rsidRPr="00C606D0">
        <w:rPr>
          <w:rFonts w:ascii="Times New Roman" w:hAnsi="Times New Roman" w:cs="Times New Roman"/>
        </w:rPr>
        <w:t xml:space="preserve">a gestão do Hospital Universitário Walter </w:t>
      </w:r>
      <w:proofErr w:type="spellStart"/>
      <w:r w:rsidRPr="00C606D0">
        <w:rPr>
          <w:rFonts w:ascii="Times New Roman" w:hAnsi="Times New Roman" w:cs="Times New Roman"/>
        </w:rPr>
        <w:t>Cantídio</w:t>
      </w:r>
      <w:proofErr w:type="spellEnd"/>
      <w:r w:rsidRPr="00C606D0">
        <w:rPr>
          <w:rFonts w:ascii="Times New Roman" w:hAnsi="Times New Roman" w:cs="Times New Roman"/>
        </w:rPr>
        <w:t>, da Universidade</w:t>
      </w:r>
      <w:r w:rsidR="007618E0">
        <w:rPr>
          <w:rFonts w:ascii="Times New Roman" w:hAnsi="Times New Roman" w:cs="Times New Roman"/>
        </w:rPr>
        <w:t xml:space="preserve"> </w:t>
      </w:r>
      <w:r w:rsidRPr="00C606D0">
        <w:rPr>
          <w:rFonts w:ascii="Times New Roman" w:hAnsi="Times New Roman" w:cs="Times New Roman"/>
        </w:rPr>
        <w:t>Federal do Ceará, localizado à Rua Capitão Francisco Pedro, nº 1290,</w:t>
      </w:r>
      <w:r w:rsidR="007618E0">
        <w:rPr>
          <w:rFonts w:ascii="Times New Roman" w:hAnsi="Times New Roman" w:cs="Times New Roman"/>
        </w:rPr>
        <w:t xml:space="preserve"> </w:t>
      </w:r>
      <w:r w:rsidRPr="00C606D0">
        <w:rPr>
          <w:rFonts w:ascii="Times New Roman" w:hAnsi="Times New Roman" w:cs="Times New Roman"/>
        </w:rPr>
        <w:t>Bairro: Rodolfo Teófilo, CEP: 60430-370.</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2º - Criar a filial da Empresa Brasileira de Serviços</w:t>
      </w:r>
      <w:r w:rsidR="007618E0">
        <w:rPr>
          <w:rFonts w:ascii="Times New Roman" w:hAnsi="Times New Roman" w:cs="Times New Roman"/>
        </w:rPr>
        <w:t xml:space="preserve"> </w:t>
      </w:r>
      <w:r w:rsidRPr="00C606D0">
        <w:rPr>
          <w:rFonts w:ascii="Times New Roman" w:hAnsi="Times New Roman" w:cs="Times New Roman"/>
        </w:rPr>
        <w:t>Hospitalares - EBSERH, no município de Fortaleza - CE, objetivando</w:t>
      </w:r>
      <w:r w:rsidR="007618E0">
        <w:rPr>
          <w:rFonts w:ascii="Times New Roman" w:hAnsi="Times New Roman" w:cs="Times New Roman"/>
        </w:rPr>
        <w:t xml:space="preserve"> </w:t>
      </w:r>
      <w:r w:rsidRPr="00C606D0">
        <w:rPr>
          <w:rFonts w:ascii="Times New Roman" w:hAnsi="Times New Roman" w:cs="Times New Roman"/>
        </w:rPr>
        <w:t>a gestão da Maternidade Escola Assis Chateaubriand, da Universidade</w:t>
      </w:r>
      <w:r w:rsidR="007618E0">
        <w:rPr>
          <w:rFonts w:ascii="Times New Roman" w:hAnsi="Times New Roman" w:cs="Times New Roman"/>
        </w:rPr>
        <w:t xml:space="preserve"> </w:t>
      </w:r>
      <w:r w:rsidRPr="00C606D0">
        <w:rPr>
          <w:rFonts w:ascii="Times New Roman" w:hAnsi="Times New Roman" w:cs="Times New Roman"/>
        </w:rPr>
        <w:t>Federal do Ceará, localizado à Rua Coronel Nunes de Melo</w:t>
      </w:r>
      <w:r w:rsidR="007618E0">
        <w:rPr>
          <w:rFonts w:ascii="Times New Roman" w:hAnsi="Times New Roman" w:cs="Times New Roman"/>
        </w:rPr>
        <w:t xml:space="preserve"> </w:t>
      </w:r>
      <w:r w:rsidRPr="00C606D0">
        <w:rPr>
          <w:rFonts w:ascii="Times New Roman" w:hAnsi="Times New Roman" w:cs="Times New Roman"/>
        </w:rPr>
        <w:t>S/N, Bairro: Rodolfo Teófilo, CEP: 60.430-270.</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3º - Autorizar o Diretor Administrativo Financeiro da</w:t>
      </w:r>
      <w:r w:rsidR="007618E0">
        <w:rPr>
          <w:rFonts w:ascii="Times New Roman" w:hAnsi="Times New Roman" w:cs="Times New Roman"/>
        </w:rPr>
        <w:t xml:space="preserve"> </w:t>
      </w:r>
      <w:r w:rsidRPr="00C606D0">
        <w:rPr>
          <w:rFonts w:ascii="Times New Roman" w:hAnsi="Times New Roman" w:cs="Times New Roman"/>
        </w:rPr>
        <w:t>EBSERH a praticar todos os atos necessários à realização dos registros</w:t>
      </w:r>
      <w:r w:rsidR="007618E0">
        <w:rPr>
          <w:rFonts w:ascii="Times New Roman" w:hAnsi="Times New Roman" w:cs="Times New Roman"/>
        </w:rPr>
        <w:t xml:space="preserve"> </w:t>
      </w:r>
      <w:r w:rsidRPr="00C606D0">
        <w:rPr>
          <w:rFonts w:ascii="Times New Roman" w:hAnsi="Times New Roman" w:cs="Times New Roman"/>
        </w:rPr>
        <w:t>pertinentes nos órgãos competentes das esferas federal, estadual</w:t>
      </w:r>
      <w:r w:rsidR="007618E0">
        <w:rPr>
          <w:rFonts w:ascii="Times New Roman" w:hAnsi="Times New Roman" w:cs="Times New Roman"/>
        </w:rPr>
        <w:t xml:space="preserve"> </w:t>
      </w:r>
      <w:r w:rsidRPr="00C606D0">
        <w:rPr>
          <w:rFonts w:ascii="Times New Roman" w:hAnsi="Times New Roman" w:cs="Times New Roman"/>
        </w:rPr>
        <w:t>e municipal.</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4º - Esta Resolução entra em vigor na data de sua</w:t>
      </w:r>
      <w:r w:rsidR="007618E0">
        <w:rPr>
          <w:rFonts w:ascii="Times New Roman" w:hAnsi="Times New Roman" w:cs="Times New Roman"/>
        </w:rPr>
        <w:t xml:space="preserve"> </w:t>
      </w:r>
      <w:r w:rsidRPr="00C606D0">
        <w:rPr>
          <w:rFonts w:ascii="Times New Roman" w:hAnsi="Times New Roman" w:cs="Times New Roman"/>
        </w:rPr>
        <w:t>publicação.</w:t>
      </w:r>
    </w:p>
    <w:p w:rsidR="00C606D0"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JOSÉ RUBENS REBELATTO</w:t>
      </w:r>
    </w:p>
    <w:p w:rsidR="00D442FB"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Presidente da Empresa</w:t>
      </w:r>
    </w:p>
    <w:p w:rsidR="00C606D0" w:rsidRDefault="00C606D0" w:rsidP="007618E0">
      <w:pPr>
        <w:spacing w:after="0" w:line="240" w:lineRule="auto"/>
        <w:jc w:val="center"/>
        <w:rPr>
          <w:rFonts w:ascii="Times New Roman" w:hAnsi="Times New Roman" w:cs="Times New Roman"/>
          <w:b/>
        </w:rPr>
      </w:pPr>
    </w:p>
    <w:p w:rsidR="00EC3146" w:rsidRDefault="00EC3146" w:rsidP="007618E0">
      <w:pPr>
        <w:spacing w:after="0" w:line="240" w:lineRule="auto"/>
        <w:jc w:val="center"/>
        <w:rPr>
          <w:rFonts w:ascii="Times New Roman" w:hAnsi="Times New Roman" w:cs="Times New Roman"/>
          <w:b/>
        </w:rPr>
      </w:pPr>
    </w:p>
    <w:p w:rsidR="007618E0" w:rsidRPr="00EC3146" w:rsidRDefault="00EC3146" w:rsidP="007618E0">
      <w:pPr>
        <w:spacing w:after="0" w:line="240" w:lineRule="auto"/>
        <w:jc w:val="right"/>
        <w:rPr>
          <w:rFonts w:ascii="Times New Roman" w:hAnsi="Times New Roman" w:cs="Times New Roman"/>
          <w:b/>
          <w:i/>
        </w:rPr>
      </w:pPr>
      <w:r w:rsidRPr="00EC3146">
        <w:rPr>
          <w:rFonts w:ascii="Times New Roman" w:hAnsi="Times New Roman" w:cs="Times New Roman"/>
          <w:b/>
          <w:i/>
        </w:rPr>
        <w:t>(Publicação no DOU n.º 244, de 1</w:t>
      </w:r>
      <w:r>
        <w:rPr>
          <w:rFonts w:ascii="Times New Roman" w:hAnsi="Times New Roman" w:cs="Times New Roman"/>
          <w:b/>
          <w:i/>
        </w:rPr>
        <w:t>7</w:t>
      </w:r>
      <w:r w:rsidRPr="00EC3146">
        <w:rPr>
          <w:rFonts w:ascii="Times New Roman" w:hAnsi="Times New Roman" w:cs="Times New Roman"/>
          <w:b/>
          <w:i/>
        </w:rPr>
        <w:t xml:space="preserve">.12.2013, Seção 1, página </w:t>
      </w:r>
      <w:proofErr w:type="gramStart"/>
      <w:r w:rsidRPr="00EC3146">
        <w:rPr>
          <w:rFonts w:ascii="Times New Roman" w:hAnsi="Times New Roman" w:cs="Times New Roman"/>
          <w:b/>
          <w:i/>
        </w:rPr>
        <w:t>19)</w:t>
      </w:r>
      <w:proofErr w:type="gramEnd"/>
    </w:p>
    <w:p w:rsidR="007618E0" w:rsidRDefault="007618E0" w:rsidP="007618E0">
      <w:pPr>
        <w:spacing w:after="0" w:line="240" w:lineRule="auto"/>
        <w:jc w:val="center"/>
        <w:rPr>
          <w:rFonts w:ascii="Times New Roman" w:hAnsi="Times New Roman" w:cs="Times New Roman"/>
          <w:b/>
        </w:rPr>
      </w:pPr>
    </w:p>
    <w:p w:rsidR="00991663" w:rsidRDefault="00991663" w:rsidP="007618E0">
      <w:pPr>
        <w:spacing w:after="0" w:line="240" w:lineRule="auto"/>
        <w:jc w:val="center"/>
        <w:rPr>
          <w:rFonts w:ascii="Times New Roman" w:hAnsi="Times New Roman" w:cs="Times New Roman"/>
          <w:b/>
        </w:rPr>
      </w:pPr>
    </w:p>
    <w:p w:rsidR="00EC3146" w:rsidRDefault="00EC3146">
      <w:pPr>
        <w:rPr>
          <w:rFonts w:ascii="Times New Roman" w:hAnsi="Times New Roman" w:cs="Times New Roman"/>
          <w:b/>
        </w:rPr>
      </w:pPr>
      <w:r>
        <w:rPr>
          <w:rFonts w:ascii="Times New Roman" w:hAnsi="Times New Roman" w:cs="Times New Roman"/>
          <w:b/>
        </w:rPr>
        <w:br w:type="page"/>
      </w:r>
    </w:p>
    <w:p w:rsidR="007618E0" w:rsidRDefault="007618E0" w:rsidP="007618E0">
      <w:pPr>
        <w:spacing w:after="0" w:line="240" w:lineRule="auto"/>
        <w:jc w:val="center"/>
        <w:rPr>
          <w:rFonts w:ascii="Times New Roman" w:hAnsi="Times New Roman" w:cs="Times New Roman"/>
          <w:b/>
        </w:rPr>
      </w:pPr>
      <w:r>
        <w:rPr>
          <w:rFonts w:ascii="Times New Roman" w:hAnsi="Times New Roman" w:cs="Times New Roman"/>
          <w:b/>
        </w:rPr>
        <w:lastRenderedPageBreak/>
        <w:t>MINISTÉRIO DA EDUCAÇÃO</w:t>
      </w:r>
    </w:p>
    <w:p w:rsidR="00C606D0"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FUNDO NACIONAL DE DESENVOLVIMENTO</w:t>
      </w:r>
      <w:r w:rsidR="007618E0">
        <w:rPr>
          <w:rFonts w:ascii="Times New Roman" w:hAnsi="Times New Roman" w:cs="Times New Roman"/>
          <w:b/>
        </w:rPr>
        <w:t xml:space="preserve"> </w:t>
      </w:r>
      <w:r w:rsidRPr="007618E0">
        <w:rPr>
          <w:rFonts w:ascii="Times New Roman" w:hAnsi="Times New Roman" w:cs="Times New Roman"/>
          <w:b/>
        </w:rPr>
        <w:t>DA EDUCAÇÃO</w:t>
      </w:r>
    </w:p>
    <w:p w:rsidR="00C606D0" w:rsidRPr="007B6B4C" w:rsidRDefault="00C606D0" w:rsidP="007618E0">
      <w:pPr>
        <w:spacing w:after="0" w:line="240" w:lineRule="auto"/>
        <w:jc w:val="center"/>
        <w:rPr>
          <w:rFonts w:ascii="Times New Roman" w:hAnsi="Times New Roman" w:cs="Times New Roman"/>
        </w:rPr>
      </w:pPr>
      <w:r w:rsidRPr="007B6B4C">
        <w:rPr>
          <w:rFonts w:ascii="Times New Roman" w:hAnsi="Times New Roman" w:cs="Times New Roman"/>
        </w:rPr>
        <w:t>CONSELHO DELIBERATIVO</w:t>
      </w:r>
    </w:p>
    <w:p w:rsidR="00C606D0"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RESOLUÇÃO N</w:t>
      </w:r>
      <w:r w:rsidR="007618E0">
        <w:rPr>
          <w:rFonts w:ascii="Times New Roman" w:hAnsi="Times New Roman" w:cs="Times New Roman"/>
          <w:b/>
        </w:rPr>
        <w:t>º</w:t>
      </w:r>
      <w:r w:rsidRPr="007618E0">
        <w:rPr>
          <w:rFonts w:ascii="Times New Roman" w:hAnsi="Times New Roman" w:cs="Times New Roman"/>
          <w:b/>
        </w:rPr>
        <w:t xml:space="preserve"> 56, DE 13 DE DEZEMBRO DE </w:t>
      </w:r>
      <w:proofErr w:type="gramStart"/>
      <w:r w:rsidRPr="007618E0">
        <w:rPr>
          <w:rFonts w:ascii="Times New Roman" w:hAnsi="Times New Roman" w:cs="Times New Roman"/>
          <w:b/>
        </w:rPr>
        <w:t>2013</w:t>
      </w:r>
      <w:proofErr w:type="gramEnd"/>
    </w:p>
    <w:p w:rsidR="007618E0" w:rsidRDefault="007618E0" w:rsidP="007618E0">
      <w:pPr>
        <w:spacing w:after="0" w:line="240" w:lineRule="auto"/>
        <w:ind w:left="4536"/>
        <w:jc w:val="both"/>
        <w:rPr>
          <w:rFonts w:ascii="Times New Roman" w:hAnsi="Times New Roman" w:cs="Times New Roman"/>
        </w:rPr>
      </w:pPr>
    </w:p>
    <w:p w:rsidR="00C606D0" w:rsidRPr="00C606D0" w:rsidRDefault="00C606D0" w:rsidP="007618E0">
      <w:pPr>
        <w:spacing w:after="0" w:line="240" w:lineRule="auto"/>
        <w:ind w:left="4536"/>
        <w:jc w:val="both"/>
        <w:rPr>
          <w:rFonts w:ascii="Times New Roman" w:hAnsi="Times New Roman" w:cs="Times New Roman"/>
        </w:rPr>
      </w:pPr>
      <w:r w:rsidRPr="00C606D0">
        <w:rPr>
          <w:rFonts w:ascii="Times New Roman" w:hAnsi="Times New Roman" w:cs="Times New Roman"/>
        </w:rPr>
        <w:t>Altera o artigo 3º da Resolução CD/FNDE</w:t>
      </w:r>
      <w:r w:rsidR="007618E0">
        <w:rPr>
          <w:rFonts w:ascii="Times New Roman" w:hAnsi="Times New Roman" w:cs="Times New Roman"/>
        </w:rPr>
        <w:t xml:space="preserve"> </w:t>
      </w:r>
      <w:r w:rsidRPr="00C606D0">
        <w:rPr>
          <w:rFonts w:ascii="Times New Roman" w:hAnsi="Times New Roman" w:cs="Times New Roman"/>
        </w:rPr>
        <w:t xml:space="preserve">nº 33, de </w:t>
      </w:r>
      <w:proofErr w:type="gramStart"/>
      <w:r w:rsidRPr="00C606D0">
        <w:rPr>
          <w:rFonts w:ascii="Times New Roman" w:hAnsi="Times New Roman" w:cs="Times New Roman"/>
        </w:rPr>
        <w:t>9</w:t>
      </w:r>
      <w:proofErr w:type="gramEnd"/>
      <w:r w:rsidRPr="00C606D0">
        <w:rPr>
          <w:rFonts w:ascii="Times New Roman" w:hAnsi="Times New Roman" w:cs="Times New Roman"/>
        </w:rPr>
        <w:t xml:space="preserve"> de agosto de 2013.</w:t>
      </w:r>
    </w:p>
    <w:p w:rsidR="007618E0" w:rsidRDefault="007618E0" w:rsidP="007618E0">
      <w:pPr>
        <w:spacing w:after="0" w:line="240" w:lineRule="auto"/>
        <w:ind w:left="4536"/>
        <w:jc w:val="both"/>
        <w:rPr>
          <w:rFonts w:ascii="Times New Roman" w:hAnsi="Times New Roman" w:cs="Times New Roman"/>
        </w:rPr>
      </w:pPr>
    </w:p>
    <w:p w:rsidR="00C606D0" w:rsidRPr="00C606D0" w:rsidRDefault="00C606D0" w:rsidP="00C606D0">
      <w:pPr>
        <w:spacing w:after="0" w:line="240" w:lineRule="auto"/>
        <w:jc w:val="both"/>
        <w:rPr>
          <w:rFonts w:ascii="Times New Roman" w:hAnsi="Times New Roman" w:cs="Times New Roman"/>
        </w:rPr>
      </w:pPr>
      <w:r w:rsidRPr="00C606D0">
        <w:rPr>
          <w:rFonts w:ascii="Times New Roman" w:hAnsi="Times New Roman" w:cs="Times New Roman"/>
        </w:rPr>
        <w:t>FUNDAMENTAÇÃO LEGAL</w:t>
      </w:r>
    </w:p>
    <w:p w:rsidR="00C606D0" w:rsidRPr="00C606D0" w:rsidRDefault="00C606D0" w:rsidP="00C606D0">
      <w:pPr>
        <w:spacing w:after="0" w:line="240" w:lineRule="auto"/>
        <w:jc w:val="both"/>
        <w:rPr>
          <w:rFonts w:ascii="Times New Roman" w:hAnsi="Times New Roman" w:cs="Times New Roman"/>
        </w:rPr>
      </w:pPr>
      <w:r w:rsidRPr="00C606D0">
        <w:rPr>
          <w:rFonts w:ascii="Times New Roman" w:hAnsi="Times New Roman" w:cs="Times New Roman"/>
        </w:rPr>
        <w:t>Lei n.º 9.394, de 20 de dezembro de 1996.</w:t>
      </w:r>
    </w:p>
    <w:p w:rsidR="00C606D0" w:rsidRPr="00C606D0" w:rsidRDefault="00C606D0" w:rsidP="00C606D0">
      <w:pPr>
        <w:spacing w:after="0" w:line="240" w:lineRule="auto"/>
        <w:jc w:val="both"/>
        <w:rPr>
          <w:rFonts w:ascii="Times New Roman" w:hAnsi="Times New Roman" w:cs="Times New Roman"/>
        </w:rPr>
      </w:pPr>
      <w:r w:rsidRPr="00C606D0">
        <w:rPr>
          <w:rFonts w:ascii="Times New Roman" w:hAnsi="Times New Roman" w:cs="Times New Roman"/>
        </w:rPr>
        <w:t>Lei n.º 11.947, de 16 de junho de 2009.</w:t>
      </w:r>
    </w:p>
    <w:p w:rsidR="00C606D0" w:rsidRPr="00C606D0" w:rsidRDefault="00C606D0" w:rsidP="00C606D0">
      <w:pPr>
        <w:spacing w:after="0" w:line="240" w:lineRule="auto"/>
        <w:jc w:val="both"/>
        <w:rPr>
          <w:rFonts w:ascii="Times New Roman" w:hAnsi="Times New Roman" w:cs="Times New Roman"/>
        </w:rPr>
      </w:pPr>
      <w:r w:rsidRPr="00C606D0">
        <w:rPr>
          <w:rFonts w:ascii="Times New Roman" w:hAnsi="Times New Roman" w:cs="Times New Roman"/>
        </w:rPr>
        <w:t xml:space="preserve">Decreto nº 7.352, de </w:t>
      </w:r>
      <w:proofErr w:type="gramStart"/>
      <w:r w:rsidRPr="00C606D0">
        <w:rPr>
          <w:rFonts w:ascii="Times New Roman" w:hAnsi="Times New Roman" w:cs="Times New Roman"/>
        </w:rPr>
        <w:t>4</w:t>
      </w:r>
      <w:proofErr w:type="gramEnd"/>
      <w:r w:rsidRPr="00C606D0">
        <w:rPr>
          <w:rFonts w:ascii="Times New Roman" w:hAnsi="Times New Roman" w:cs="Times New Roman"/>
        </w:rPr>
        <w:t xml:space="preserve"> de novembro de 2010.</w:t>
      </w:r>
    </w:p>
    <w:p w:rsidR="007618E0" w:rsidRDefault="007618E0" w:rsidP="00C606D0">
      <w:pPr>
        <w:spacing w:after="0" w:line="240" w:lineRule="auto"/>
        <w:jc w:val="both"/>
        <w:rPr>
          <w:rFonts w:ascii="Times New Roman" w:hAnsi="Times New Roman" w:cs="Times New Roman"/>
        </w:rPr>
      </w:pP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O PRESIDENTE DO CONSELHO DELIBERATIVO DO</w:t>
      </w:r>
      <w:r w:rsidR="007618E0">
        <w:rPr>
          <w:rFonts w:ascii="Times New Roman" w:hAnsi="Times New Roman" w:cs="Times New Roman"/>
        </w:rPr>
        <w:t xml:space="preserve"> </w:t>
      </w:r>
      <w:r w:rsidRPr="00C606D0">
        <w:rPr>
          <w:rFonts w:ascii="Times New Roman" w:hAnsi="Times New Roman" w:cs="Times New Roman"/>
        </w:rPr>
        <w:t>FUNDO NACIONAL DE DESENVOLVIMENTO DA EDUCAÇÃO</w:t>
      </w:r>
      <w:r w:rsidR="007618E0">
        <w:rPr>
          <w:rFonts w:ascii="Times New Roman" w:hAnsi="Times New Roman" w:cs="Times New Roman"/>
        </w:rPr>
        <w:t xml:space="preserve"> </w:t>
      </w:r>
      <w:r w:rsidRPr="00C606D0">
        <w:rPr>
          <w:rFonts w:ascii="Times New Roman" w:hAnsi="Times New Roman" w:cs="Times New Roman"/>
        </w:rPr>
        <w:t>(FNDE), no uso das atribuições que lhe são conferidas pelo art. 7º, §</w:t>
      </w:r>
      <w:r w:rsidR="007618E0">
        <w:rPr>
          <w:rFonts w:ascii="Times New Roman" w:hAnsi="Times New Roman" w:cs="Times New Roman"/>
        </w:rPr>
        <w:t xml:space="preserve"> </w:t>
      </w:r>
      <w:r w:rsidRPr="00C606D0">
        <w:rPr>
          <w:rFonts w:ascii="Times New Roman" w:hAnsi="Times New Roman" w:cs="Times New Roman"/>
        </w:rPr>
        <w:t>1º, da Lei nº 5.537, de 21 de novembro de 1968, e pelo art. 14, incisos</w:t>
      </w:r>
      <w:r w:rsidR="007618E0">
        <w:rPr>
          <w:rFonts w:ascii="Times New Roman" w:hAnsi="Times New Roman" w:cs="Times New Roman"/>
        </w:rPr>
        <w:t xml:space="preserve"> </w:t>
      </w:r>
      <w:r w:rsidRPr="00C606D0">
        <w:rPr>
          <w:rFonts w:ascii="Times New Roman" w:hAnsi="Times New Roman" w:cs="Times New Roman"/>
        </w:rPr>
        <w:t xml:space="preserve">I e II, do Anexo I do Decreto nº 7.691, de </w:t>
      </w:r>
      <w:proofErr w:type="gramStart"/>
      <w:r w:rsidRPr="00C606D0">
        <w:rPr>
          <w:rFonts w:ascii="Times New Roman" w:hAnsi="Times New Roman" w:cs="Times New Roman"/>
        </w:rPr>
        <w:t>2</w:t>
      </w:r>
      <w:proofErr w:type="gramEnd"/>
      <w:r w:rsidRPr="00C606D0">
        <w:rPr>
          <w:rFonts w:ascii="Times New Roman" w:hAnsi="Times New Roman" w:cs="Times New Roman"/>
        </w:rPr>
        <w:t xml:space="preserve"> de março de 2012, e</w:t>
      </w:r>
      <w:r w:rsidR="007618E0">
        <w:rPr>
          <w:rFonts w:ascii="Times New Roman" w:hAnsi="Times New Roman" w:cs="Times New Roman"/>
        </w:rPr>
        <w:t xml:space="preserve"> </w:t>
      </w:r>
      <w:r w:rsidRPr="00C606D0">
        <w:rPr>
          <w:rFonts w:ascii="Times New Roman" w:hAnsi="Times New Roman" w:cs="Times New Roman"/>
        </w:rPr>
        <w:t xml:space="preserve">pelos </w:t>
      </w:r>
      <w:proofErr w:type="spellStart"/>
      <w:r w:rsidRPr="00C606D0">
        <w:rPr>
          <w:rFonts w:ascii="Times New Roman" w:hAnsi="Times New Roman" w:cs="Times New Roman"/>
        </w:rPr>
        <w:t>arts</w:t>
      </w:r>
      <w:proofErr w:type="spellEnd"/>
      <w:r w:rsidRPr="00C606D0">
        <w:rPr>
          <w:rFonts w:ascii="Times New Roman" w:hAnsi="Times New Roman" w:cs="Times New Roman"/>
        </w:rPr>
        <w:t xml:space="preserve">. </w:t>
      </w:r>
      <w:proofErr w:type="gramStart"/>
      <w:r w:rsidRPr="00C606D0">
        <w:rPr>
          <w:rFonts w:ascii="Times New Roman" w:hAnsi="Times New Roman" w:cs="Times New Roman"/>
        </w:rPr>
        <w:t>3º, incisos</w:t>
      </w:r>
      <w:proofErr w:type="gramEnd"/>
      <w:r w:rsidRPr="00C606D0">
        <w:rPr>
          <w:rFonts w:ascii="Times New Roman" w:hAnsi="Times New Roman" w:cs="Times New Roman"/>
        </w:rPr>
        <w:t xml:space="preserve"> I e II, e 6º, inciso IV, do Anexo da Resolução nº</w:t>
      </w:r>
      <w:r w:rsidR="007618E0">
        <w:rPr>
          <w:rFonts w:ascii="Times New Roman" w:hAnsi="Times New Roman" w:cs="Times New Roman"/>
        </w:rPr>
        <w:t xml:space="preserve"> </w:t>
      </w:r>
      <w:r w:rsidRPr="00C606D0">
        <w:rPr>
          <w:rFonts w:ascii="Times New Roman" w:hAnsi="Times New Roman" w:cs="Times New Roman"/>
        </w:rPr>
        <w:t>31, de 30 de setembro de 2003, neste ato representado pelo Secretário-Executivo do Ministério da Educação, conforme deliberado</w:t>
      </w:r>
      <w:r w:rsidR="007618E0">
        <w:rPr>
          <w:rFonts w:ascii="Times New Roman" w:hAnsi="Times New Roman" w:cs="Times New Roman"/>
        </w:rPr>
        <w:t xml:space="preserve"> </w:t>
      </w:r>
      <w:r w:rsidRPr="00C606D0">
        <w:rPr>
          <w:rFonts w:ascii="Times New Roman" w:hAnsi="Times New Roman" w:cs="Times New Roman"/>
        </w:rPr>
        <w:t>na Reunião Extraordinária do Conselho Deliberativo do Fundo Nacional</w:t>
      </w:r>
      <w:r w:rsidR="007618E0">
        <w:rPr>
          <w:rFonts w:ascii="Times New Roman" w:hAnsi="Times New Roman" w:cs="Times New Roman"/>
        </w:rPr>
        <w:t xml:space="preserve"> </w:t>
      </w:r>
      <w:r w:rsidRPr="00C606D0">
        <w:rPr>
          <w:rFonts w:ascii="Times New Roman" w:hAnsi="Times New Roman" w:cs="Times New Roman"/>
        </w:rPr>
        <w:t>de Desenvolvimento da Educação, realizada no dia 31 de maio</w:t>
      </w:r>
      <w:r w:rsidR="007618E0">
        <w:rPr>
          <w:rFonts w:ascii="Times New Roman" w:hAnsi="Times New Roman" w:cs="Times New Roman"/>
        </w:rPr>
        <w:t xml:space="preserve"> </w:t>
      </w:r>
      <w:r w:rsidRPr="00C606D0">
        <w:rPr>
          <w:rFonts w:ascii="Times New Roman" w:hAnsi="Times New Roman" w:cs="Times New Roman"/>
        </w:rPr>
        <w:t>de 2012, com fulcro no art. 4º, § 2º, do referenciado Decreto, e:</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 xml:space="preserve">CONSIDERANDO a necessidade de proceder </w:t>
      </w:r>
      <w:proofErr w:type="gramStart"/>
      <w:r w:rsidRPr="00C606D0">
        <w:rPr>
          <w:rFonts w:ascii="Times New Roman" w:hAnsi="Times New Roman" w:cs="Times New Roman"/>
        </w:rPr>
        <w:t>a</w:t>
      </w:r>
      <w:proofErr w:type="gramEnd"/>
      <w:r w:rsidRPr="00C606D0">
        <w:rPr>
          <w:rFonts w:ascii="Times New Roman" w:hAnsi="Times New Roman" w:cs="Times New Roman"/>
        </w:rPr>
        <w:t xml:space="preserve"> alteração da</w:t>
      </w:r>
      <w:r w:rsidR="007618E0">
        <w:rPr>
          <w:rFonts w:ascii="Times New Roman" w:hAnsi="Times New Roman" w:cs="Times New Roman"/>
        </w:rPr>
        <w:t xml:space="preserve"> </w:t>
      </w:r>
      <w:r w:rsidRPr="00C606D0">
        <w:rPr>
          <w:rFonts w:ascii="Times New Roman" w:hAnsi="Times New Roman" w:cs="Times New Roman"/>
        </w:rPr>
        <w:t>tabela de referência de repasse de recursos do Programa Dinheiro</w:t>
      </w:r>
      <w:r w:rsidR="007618E0">
        <w:rPr>
          <w:rFonts w:ascii="Times New Roman" w:hAnsi="Times New Roman" w:cs="Times New Roman"/>
        </w:rPr>
        <w:t xml:space="preserve"> </w:t>
      </w:r>
      <w:r w:rsidRPr="00C606D0">
        <w:rPr>
          <w:rFonts w:ascii="Times New Roman" w:hAnsi="Times New Roman" w:cs="Times New Roman"/>
        </w:rPr>
        <w:t>Direto na Escola/PDDE Água e Esgotamento Sanitário, inserida no</w:t>
      </w:r>
      <w:r w:rsidR="007618E0">
        <w:rPr>
          <w:rFonts w:ascii="Times New Roman" w:hAnsi="Times New Roman" w:cs="Times New Roman"/>
        </w:rPr>
        <w:t xml:space="preserve"> </w:t>
      </w:r>
      <w:r w:rsidRPr="00C606D0">
        <w:rPr>
          <w:rFonts w:ascii="Times New Roman" w:hAnsi="Times New Roman" w:cs="Times New Roman"/>
        </w:rPr>
        <w:t>Art.3º da Resolução nº 33, de 09 de agosto de 2013, visto que na</w:t>
      </w:r>
      <w:r w:rsidR="007618E0">
        <w:rPr>
          <w:rFonts w:ascii="Times New Roman" w:hAnsi="Times New Roman" w:cs="Times New Roman"/>
        </w:rPr>
        <w:t xml:space="preserve"> </w:t>
      </w:r>
      <w:r w:rsidRPr="00C606D0">
        <w:rPr>
          <w:rFonts w:ascii="Times New Roman" w:hAnsi="Times New Roman" w:cs="Times New Roman"/>
        </w:rPr>
        <w:t>faixa de 150 estudantes apresentava divergências em seus valores,</w:t>
      </w:r>
      <w:r w:rsidR="007618E0">
        <w:rPr>
          <w:rFonts w:ascii="Times New Roman" w:hAnsi="Times New Roman" w:cs="Times New Roman"/>
        </w:rPr>
        <w:t xml:space="preserve"> </w:t>
      </w:r>
      <w:r w:rsidRPr="00C606D0">
        <w:rPr>
          <w:rFonts w:ascii="Times New Roman" w:hAnsi="Times New Roman" w:cs="Times New Roman"/>
        </w:rPr>
        <w:t>resolve ad referendum:</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1º Alterar na Resolução nº 33, de 09 de agosto de 2013</w:t>
      </w:r>
      <w:r w:rsidR="007618E0">
        <w:rPr>
          <w:rFonts w:ascii="Times New Roman" w:hAnsi="Times New Roman" w:cs="Times New Roman"/>
        </w:rPr>
        <w:t xml:space="preserve"> </w:t>
      </w:r>
      <w:r w:rsidRPr="00C606D0">
        <w:rPr>
          <w:rFonts w:ascii="Times New Roman" w:hAnsi="Times New Roman" w:cs="Times New Roman"/>
        </w:rPr>
        <w:t>a tabela de referência de repasse de recursos, inserida no Art. 3º,</w:t>
      </w:r>
      <w:r w:rsidR="007618E0">
        <w:rPr>
          <w:rFonts w:ascii="Times New Roman" w:hAnsi="Times New Roman" w:cs="Times New Roman"/>
        </w:rPr>
        <w:t xml:space="preserve"> </w:t>
      </w:r>
      <w:r w:rsidRPr="00C606D0">
        <w:rPr>
          <w:rFonts w:ascii="Times New Roman" w:hAnsi="Times New Roman" w:cs="Times New Roman"/>
        </w:rPr>
        <w:t>especificamente os valores expressos na faixa de 150 estudantes, que</w:t>
      </w:r>
      <w:r w:rsidR="007618E0">
        <w:rPr>
          <w:rFonts w:ascii="Times New Roman" w:hAnsi="Times New Roman" w:cs="Times New Roman"/>
        </w:rPr>
        <w:t xml:space="preserve"> </w:t>
      </w:r>
      <w:r w:rsidRPr="00C606D0">
        <w:rPr>
          <w:rFonts w:ascii="Times New Roman" w:hAnsi="Times New Roman" w:cs="Times New Roman"/>
        </w:rPr>
        <w:t>passa vigorar com os seguintes valores:</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w:t>
      </w:r>
      <w:proofErr w:type="gramStart"/>
      <w:r w:rsidRPr="00C606D0">
        <w:rPr>
          <w:rFonts w:ascii="Times New Roman" w:hAnsi="Times New Roman" w:cs="Times New Roman"/>
        </w:rPr>
        <w:t>3º ...</w:t>
      </w:r>
      <w:proofErr w:type="gramEnd"/>
      <w:r w:rsidRPr="00C606D0">
        <w:rPr>
          <w:rFonts w:ascii="Times New Roman" w:hAnsi="Times New Roman" w:cs="Times New Roman"/>
        </w:rPr>
        <w:t>...................................................................................</w:t>
      </w:r>
    </w:p>
    <w:p w:rsidR="007618E0" w:rsidRDefault="007618E0" w:rsidP="007618E0">
      <w:pPr>
        <w:spacing w:after="0" w:line="240" w:lineRule="auto"/>
        <w:jc w:val="both"/>
        <w:rPr>
          <w:rFonts w:ascii="Times New Roman" w:hAnsi="Times New Roman" w:cs="Times New Roman"/>
        </w:rPr>
      </w:pPr>
    </w:p>
    <w:tbl>
      <w:tblPr>
        <w:tblStyle w:val="Tabelacomgrade"/>
        <w:tblW w:w="0" w:type="auto"/>
        <w:tblInd w:w="108" w:type="dxa"/>
        <w:tblLook w:val="04A0" w:firstRow="1" w:lastRow="0" w:firstColumn="1" w:lastColumn="0" w:noHBand="0" w:noVBand="1"/>
      </w:tblPr>
      <w:tblGrid>
        <w:gridCol w:w="3828"/>
        <w:gridCol w:w="1842"/>
        <w:gridCol w:w="1985"/>
        <w:gridCol w:w="1447"/>
      </w:tblGrid>
      <w:tr w:rsidR="00EC3146" w:rsidTr="00EC3146">
        <w:tc>
          <w:tcPr>
            <w:tcW w:w="3828" w:type="dxa"/>
            <w:vMerge w:val="restart"/>
          </w:tcPr>
          <w:p w:rsidR="00EC3146" w:rsidRDefault="00EC3146" w:rsidP="00EC3146">
            <w:pPr>
              <w:jc w:val="center"/>
              <w:rPr>
                <w:rFonts w:ascii="Times New Roman" w:hAnsi="Times New Roman" w:cs="Times New Roman"/>
              </w:rPr>
            </w:pPr>
            <w:r w:rsidRPr="00C606D0">
              <w:rPr>
                <w:rFonts w:ascii="Times New Roman" w:hAnsi="Times New Roman" w:cs="Times New Roman"/>
              </w:rPr>
              <w:t>Intervalo de Classe de</w:t>
            </w:r>
          </w:p>
          <w:p w:rsidR="00EC3146" w:rsidRDefault="00EC3146" w:rsidP="00EC3146">
            <w:pPr>
              <w:jc w:val="center"/>
              <w:rPr>
                <w:rFonts w:ascii="Times New Roman" w:hAnsi="Times New Roman" w:cs="Times New Roman"/>
              </w:rPr>
            </w:pPr>
            <w:r w:rsidRPr="00C606D0">
              <w:rPr>
                <w:rFonts w:ascii="Times New Roman" w:hAnsi="Times New Roman" w:cs="Times New Roman"/>
              </w:rPr>
              <w:t>Número</w:t>
            </w:r>
            <w:r>
              <w:rPr>
                <w:rFonts w:ascii="Times New Roman" w:hAnsi="Times New Roman" w:cs="Times New Roman"/>
              </w:rPr>
              <w:t xml:space="preserve"> </w:t>
            </w:r>
            <w:r w:rsidRPr="00C606D0">
              <w:rPr>
                <w:rFonts w:ascii="Times New Roman" w:hAnsi="Times New Roman" w:cs="Times New Roman"/>
              </w:rPr>
              <w:t>de Estudantes</w:t>
            </w:r>
          </w:p>
        </w:tc>
        <w:tc>
          <w:tcPr>
            <w:tcW w:w="5274" w:type="dxa"/>
            <w:gridSpan w:val="3"/>
          </w:tcPr>
          <w:p w:rsidR="00EC3146" w:rsidRDefault="00EC3146" w:rsidP="00EC3146">
            <w:pPr>
              <w:jc w:val="center"/>
              <w:rPr>
                <w:rFonts w:ascii="Times New Roman" w:hAnsi="Times New Roman" w:cs="Times New Roman"/>
              </w:rPr>
            </w:pPr>
            <w:r w:rsidRPr="00C606D0">
              <w:rPr>
                <w:rFonts w:ascii="Times New Roman" w:hAnsi="Times New Roman" w:cs="Times New Roman"/>
              </w:rPr>
              <w:t>Valor do Repasse (R$)</w:t>
            </w:r>
          </w:p>
        </w:tc>
      </w:tr>
      <w:tr w:rsidR="00EC3146" w:rsidTr="00EC3146">
        <w:tc>
          <w:tcPr>
            <w:tcW w:w="3828" w:type="dxa"/>
            <w:vMerge/>
          </w:tcPr>
          <w:p w:rsidR="00EC3146" w:rsidRDefault="00EC3146" w:rsidP="00EC3146">
            <w:pPr>
              <w:jc w:val="center"/>
              <w:rPr>
                <w:rFonts w:ascii="Times New Roman" w:hAnsi="Times New Roman" w:cs="Times New Roman"/>
              </w:rPr>
            </w:pPr>
          </w:p>
        </w:tc>
        <w:tc>
          <w:tcPr>
            <w:tcW w:w="1842" w:type="dxa"/>
          </w:tcPr>
          <w:p w:rsidR="00EC3146" w:rsidRDefault="00EC3146" w:rsidP="00EC3146">
            <w:pPr>
              <w:jc w:val="center"/>
              <w:rPr>
                <w:rFonts w:ascii="Times New Roman" w:hAnsi="Times New Roman" w:cs="Times New Roman"/>
              </w:rPr>
            </w:pPr>
            <w:r w:rsidRPr="00C606D0">
              <w:rPr>
                <w:rFonts w:ascii="Times New Roman" w:hAnsi="Times New Roman" w:cs="Times New Roman"/>
              </w:rPr>
              <w:t>Custeio (80%)</w:t>
            </w:r>
          </w:p>
        </w:tc>
        <w:tc>
          <w:tcPr>
            <w:tcW w:w="1985" w:type="dxa"/>
          </w:tcPr>
          <w:p w:rsidR="00EC3146" w:rsidRDefault="00EC3146" w:rsidP="00EC3146">
            <w:pPr>
              <w:jc w:val="center"/>
              <w:rPr>
                <w:rFonts w:ascii="Times New Roman" w:hAnsi="Times New Roman" w:cs="Times New Roman"/>
              </w:rPr>
            </w:pPr>
            <w:r w:rsidRPr="00EC3146">
              <w:rPr>
                <w:rFonts w:ascii="Times New Roman" w:hAnsi="Times New Roman" w:cs="Times New Roman"/>
                <w:lang w:val="en-US"/>
              </w:rPr>
              <w:t>Capital (20%)</w:t>
            </w:r>
          </w:p>
        </w:tc>
        <w:tc>
          <w:tcPr>
            <w:tcW w:w="1447" w:type="dxa"/>
          </w:tcPr>
          <w:p w:rsidR="00EC3146" w:rsidRDefault="00EC3146" w:rsidP="00EC3146">
            <w:pPr>
              <w:jc w:val="center"/>
              <w:rPr>
                <w:rFonts w:ascii="Times New Roman" w:hAnsi="Times New Roman" w:cs="Times New Roman"/>
              </w:rPr>
            </w:pPr>
            <w:r w:rsidRPr="00EC3146">
              <w:rPr>
                <w:rFonts w:ascii="Times New Roman" w:hAnsi="Times New Roman" w:cs="Times New Roman"/>
                <w:lang w:val="en-US"/>
              </w:rPr>
              <w:t>Total</w:t>
            </w:r>
          </w:p>
        </w:tc>
      </w:tr>
      <w:tr w:rsidR="00EC3146" w:rsidTr="00EC3146">
        <w:tc>
          <w:tcPr>
            <w:tcW w:w="3828" w:type="dxa"/>
          </w:tcPr>
          <w:p w:rsidR="00EC3146" w:rsidRDefault="00EC3146" w:rsidP="00EC3146">
            <w:pPr>
              <w:jc w:val="center"/>
              <w:rPr>
                <w:rFonts w:ascii="Times New Roman" w:hAnsi="Times New Roman" w:cs="Times New Roman"/>
              </w:rPr>
            </w:pPr>
            <w:r w:rsidRPr="00C606D0">
              <w:rPr>
                <w:rFonts w:ascii="Times New Roman" w:hAnsi="Times New Roman" w:cs="Times New Roman"/>
              </w:rPr>
              <w:t>4 a 50</w:t>
            </w:r>
          </w:p>
        </w:tc>
        <w:tc>
          <w:tcPr>
            <w:tcW w:w="1842" w:type="dxa"/>
          </w:tcPr>
          <w:p w:rsidR="00EC3146" w:rsidRDefault="00EC3146" w:rsidP="00EC3146">
            <w:pPr>
              <w:jc w:val="center"/>
              <w:rPr>
                <w:rFonts w:ascii="Times New Roman" w:hAnsi="Times New Roman" w:cs="Times New Roman"/>
              </w:rPr>
            </w:pPr>
            <w:r w:rsidRPr="00C606D0">
              <w:rPr>
                <w:rFonts w:ascii="Times New Roman" w:hAnsi="Times New Roman" w:cs="Times New Roman"/>
              </w:rPr>
              <w:t>20.000,00</w:t>
            </w:r>
          </w:p>
        </w:tc>
        <w:tc>
          <w:tcPr>
            <w:tcW w:w="1985" w:type="dxa"/>
          </w:tcPr>
          <w:p w:rsidR="00EC3146" w:rsidRDefault="00EC3146" w:rsidP="00EC3146">
            <w:pPr>
              <w:jc w:val="center"/>
              <w:rPr>
                <w:rFonts w:ascii="Times New Roman" w:hAnsi="Times New Roman" w:cs="Times New Roman"/>
              </w:rPr>
            </w:pPr>
            <w:r w:rsidRPr="00C606D0">
              <w:rPr>
                <w:rFonts w:ascii="Times New Roman" w:hAnsi="Times New Roman" w:cs="Times New Roman"/>
              </w:rPr>
              <w:t>5.000,00</w:t>
            </w:r>
          </w:p>
        </w:tc>
        <w:tc>
          <w:tcPr>
            <w:tcW w:w="1447" w:type="dxa"/>
          </w:tcPr>
          <w:p w:rsidR="00EC3146" w:rsidRDefault="00EC3146" w:rsidP="00EC3146">
            <w:pPr>
              <w:jc w:val="center"/>
              <w:rPr>
                <w:rFonts w:ascii="Times New Roman" w:hAnsi="Times New Roman" w:cs="Times New Roman"/>
              </w:rPr>
            </w:pPr>
            <w:r w:rsidRPr="00C606D0">
              <w:rPr>
                <w:rFonts w:ascii="Times New Roman" w:hAnsi="Times New Roman" w:cs="Times New Roman"/>
              </w:rPr>
              <w:t>25.000,00</w:t>
            </w:r>
          </w:p>
        </w:tc>
      </w:tr>
      <w:tr w:rsidR="00EC3146" w:rsidTr="00EC3146">
        <w:tc>
          <w:tcPr>
            <w:tcW w:w="3828" w:type="dxa"/>
          </w:tcPr>
          <w:p w:rsidR="00EC3146" w:rsidRDefault="00EC3146" w:rsidP="00EC3146">
            <w:pPr>
              <w:jc w:val="center"/>
              <w:rPr>
                <w:rFonts w:ascii="Times New Roman" w:hAnsi="Times New Roman" w:cs="Times New Roman"/>
              </w:rPr>
            </w:pPr>
            <w:r w:rsidRPr="00C606D0">
              <w:rPr>
                <w:rFonts w:ascii="Times New Roman" w:hAnsi="Times New Roman" w:cs="Times New Roman"/>
              </w:rPr>
              <w:t>51 a 150</w:t>
            </w:r>
          </w:p>
        </w:tc>
        <w:tc>
          <w:tcPr>
            <w:tcW w:w="1842" w:type="dxa"/>
          </w:tcPr>
          <w:p w:rsidR="00EC3146" w:rsidRDefault="00EC3146" w:rsidP="00EC3146">
            <w:pPr>
              <w:jc w:val="center"/>
              <w:rPr>
                <w:rFonts w:ascii="Times New Roman" w:hAnsi="Times New Roman" w:cs="Times New Roman"/>
              </w:rPr>
            </w:pPr>
            <w:r w:rsidRPr="00C606D0">
              <w:rPr>
                <w:rFonts w:ascii="Times New Roman" w:hAnsi="Times New Roman" w:cs="Times New Roman"/>
              </w:rPr>
              <w:t>22.400,00</w:t>
            </w:r>
          </w:p>
        </w:tc>
        <w:tc>
          <w:tcPr>
            <w:tcW w:w="1985" w:type="dxa"/>
          </w:tcPr>
          <w:p w:rsidR="00EC3146" w:rsidRDefault="00EC3146" w:rsidP="00EC3146">
            <w:pPr>
              <w:jc w:val="center"/>
              <w:rPr>
                <w:rFonts w:ascii="Times New Roman" w:hAnsi="Times New Roman" w:cs="Times New Roman"/>
              </w:rPr>
            </w:pPr>
            <w:r w:rsidRPr="00C606D0">
              <w:rPr>
                <w:rFonts w:ascii="Times New Roman" w:hAnsi="Times New Roman" w:cs="Times New Roman"/>
              </w:rPr>
              <w:t>5.600,00</w:t>
            </w:r>
          </w:p>
        </w:tc>
        <w:tc>
          <w:tcPr>
            <w:tcW w:w="1447" w:type="dxa"/>
          </w:tcPr>
          <w:p w:rsidR="00EC3146" w:rsidRDefault="00EC3146" w:rsidP="00EC3146">
            <w:pPr>
              <w:jc w:val="center"/>
              <w:rPr>
                <w:rFonts w:ascii="Times New Roman" w:hAnsi="Times New Roman" w:cs="Times New Roman"/>
              </w:rPr>
            </w:pPr>
            <w:r w:rsidRPr="00C606D0">
              <w:rPr>
                <w:rFonts w:ascii="Times New Roman" w:hAnsi="Times New Roman" w:cs="Times New Roman"/>
              </w:rPr>
              <w:t>28.000,00</w:t>
            </w:r>
          </w:p>
        </w:tc>
      </w:tr>
      <w:tr w:rsidR="00EC3146" w:rsidTr="00EC3146">
        <w:tc>
          <w:tcPr>
            <w:tcW w:w="3828" w:type="dxa"/>
          </w:tcPr>
          <w:p w:rsidR="00EC3146" w:rsidRDefault="00EC3146" w:rsidP="00EC3146">
            <w:pPr>
              <w:jc w:val="center"/>
              <w:rPr>
                <w:rFonts w:ascii="Times New Roman" w:hAnsi="Times New Roman" w:cs="Times New Roman"/>
              </w:rPr>
            </w:pPr>
            <w:r w:rsidRPr="00C606D0">
              <w:rPr>
                <w:rFonts w:ascii="Times New Roman" w:hAnsi="Times New Roman" w:cs="Times New Roman"/>
              </w:rPr>
              <w:t>Acima de 150</w:t>
            </w:r>
          </w:p>
        </w:tc>
        <w:tc>
          <w:tcPr>
            <w:tcW w:w="1842" w:type="dxa"/>
          </w:tcPr>
          <w:p w:rsidR="00EC3146" w:rsidRDefault="00EC3146" w:rsidP="00EC3146">
            <w:pPr>
              <w:jc w:val="center"/>
              <w:rPr>
                <w:rFonts w:ascii="Times New Roman" w:hAnsi="Times New Roman" w:cs="Times New Roman"/>
              </w:rPr>
            </w:pPr>
            <w:r w:rsidRPr="00C606D0">
              <w:rPr>
                <w:rFonts w:ascii="Times New Roman" w:hAnsi="Times New Roman" w:cs="Times New Roman"/>
              </w:rPr>
              <w:t>24.800,00</w:t>
            </w:r>
          </w:p>
        </w:tc>
        <w:tc>
          <w:tcPr>
            <w:tcW w:w="1985" w:type="dxa"/>
          </w:tcPr>
          <w:p w:rsidR="00EC3146" w:rsidRDefault="00EC3146" w:rsidP="00EC3146">
            <w:pPr>
              <w:jc w:val="center"/>
              <w:rPr>
                <w:rFonts w:ascii="Times New Roman" w:hAnsi="Times New Roman" w:cs="Times New Roman"/>
              </w:rPr>
            </w:pPr>
            <w:r w:rsidRPr="00C606D0">
              <w:rPr>
                <w:rFonts w:ascii="Times New Roman" w:hAnsi="Times New Roman" w:cs="Times New Roman"/>
              </w:rPr>
              <w:t>6.200,00</w:t>
            </w:r>
          </w:p>
        </w:tc>
        <w:tc>
          <w:tcPr>
            <w:tcW w:w="1447" w:type="dxa"/>
          </w:tcPr>
          <w:p w:rsidR="00EC3146" w:rsidRDefault="00EC3146" w:rsidP="00EC3146">
            <w:pPr>
              <w:jc w:val="center"/>
              <w:rPr>
                <w:rFonts w:ascii="Times New Roman" w:hAnsi="Times New Roman" w:cs="Times New Roman"/>
              </w:rPr>
            </w:pPr>
            <w:r w:rsidRPr="00C606D0">
              <w:rPr>
                <w:rFonts w:ascii="Times New Roman" w:hAnsi="Times New Roman" w:cs="Times New Roman"/>
              </w:rPr>
              <w:t>31.000,00</w:t>
            </w:r>
          </w:p>
        </w:tc>
      </w:tr>
    </w:tbl>
    <w:p w:rsidR="007618E0" w:rsidRDefault="007618E0" w:rsidP="007618E0">
      <w:pPr>
        <w:spacing w:after="0" w:line="240" w:lineRule="auto"/>
        <w:jc w:val="both"/>
        <w:rPr>
          <w:rFonts w:ascii="Times New Roman" w:hAnsi="Times New Roman" w:cs="Times New Roman"/>
        </w:rPr>
      </w:pP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2º Esta Resolução entra em vigor na data de sua publicação.</w:t>
      </w:r>
    </w:p>
    <w:p w:rsidR="00C606D0"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JOSÉ HENRIQUE PAIM FERNANDES</w:t>
      </w:r>
    </w:p>
    <w:p w:rsidR="00C606D0" w:rsidRDefault="00C606D0" w:rsidP="007618E0">
      <w:pPr>
        <w:spacing w:after="0" w:line="240" w:lineRule="auto"/>
        <w:jc w:val="center"/>
        <w:rPr>
          <w:rFonts w:ascii="Times New Roman" w:hAnsi="Times New Roman" w:cs="Times New Roman"/>
          <w:b/>
        </w:rPr>
      </w:pPr>
    </w:p>
    <w:p w:rsidR="007E5675" w:rsidRDefault="007E5675" w:rsidP="007618E0">
      <w:pPr>
        <w:spacing w:after="0" w:line="240" w:lineRule="auto"/>
        <w:jc w:val="center"/>
        <w:rPr>
          <w:rFonts w:ascii="Times New Roman" w:hAnsi="Times New Roman" w:cs="Times New Roman"/>
          <w:b/>
        </w:rPr>
      </w:pPr>
    </w:p>
    <w:p w:rsidR="00EC3146" w:rsidRPr="00EC3146" w:rsidRDefault="00EC3146" w:rsidP="00EC3146">
      <w:pPr>
        <w:spacing w:after="0" w:line="240" w:lineRule="auto"/>
        <w:jc w:val="right"/>
        <w:rPr>
          <w:rFonts w:ascii="Times New Roman" w:hAnsi="Times New Roman" w:cs="Times New Roman"/>
          <w:b/>
          <w:i/>
        </w:rPr>
      </w:pPr>
      <w:r w:rsidRPr="00EC3146">
        <w:rPr>
          <w:rFonts w:ascii="Times New Roman" w:hAnsi="Times New Roman" w:cs="Times New Roman"/>
          <w:b/>
          <w:i/>
        </w:rPr>
        <w:t>(Publicação no DOU n.º 244, de 1</w:t>
      </w:r>
      <w:r>
        <w:rPr>
          <w:rFonts w:ascii="Times New Roman" w:hAnsi="Times New Roman" w:cs="Times New Roman"/>
          <w:b/>
          <w:i/>
        </w:rPr>
        <w:t>7</w:t>
      </w:r>
      <w:r w:rsidRPr="00EC3146">
        <w:rPr>
          <w:rFonts w:ascii="Times New Roman" w:hAnsi="Times New Roman" w:cs="Times New Roman"/>
          <w:b/>
          <w:i/>
        </w:rPr>
        <w:t xml:space="preserve">.12.2013, Seção 1, página </w:t>
      </w:r>
      <w:proofErr w:type="gramStart"/>
      <w:r>
        <w:rPr>
          <w:rFonts w:ascii="Times New Roman" w:hAnsi="Times New Roman" w:cs="Times New Roman"/>
          <w:b/>
          <w:i/>
        </w:rPr>
        <w:t>20</w:t>
      </w:r>
      <w:r w:rsidRPr="00EC3146">
        <w:rPr>
          <w:rFonts w:ascii="Times New Roman" w:hAnsi="Times New Roman" w:cs="Times New Roman"/>
          <w:b/>
          <w:i/>
        </w:rPr>
        <w:t>)</w:t>
      </w:r>
      <w:proofErr w:type="gramEnd"/>
    </w:p>
    <w:p w:rsidR="007618E0" w:rsidRDefault="007618E0" w:rsidP="007618E0">
      <w:pPr>
        <w:spacing w:after="0" w:line="240" w:lineRule="auto"/>
        <w:jc w:val="center"/>
        <w:rPr>
          <w:rFonts w:ascii="Times New Roman" w:hAnsi="Times New Roman" w:cs="Times New Roman"/>
          <w:b/>
        </w:rPr>
      </w:pPr>
    </w:p>
    <w:p w:rsidR="007E5675" w:rsidRDefault="007E5675">
      <w:pPr>
        <w:rPr>
          <w:rFonts w:ascii="Times New Roman" w:hAnsi="Times New Roman" w:cs="Times New Roman"/>
          <w:b/>
        </w:rPr>
      </w:pPr>
      <w:r>
        <w:rPr>
          <w:rFonts w:ascii="Times New Roman" w:hAnsi="Times New Roman" w:cs="Times New Roman"/>
          <w:b/>
        </w:rPr>
        <w:br w:type="page"/>
      </w:r>
    </w:p>
    <w:p w:rsidR="007618E0" w:rsidRPr="007618E0" w:rsidRDefault="007618E0" w:rsidP="007618E0">
      <w:pPr>
        <w:spacing w:after="0" w:line="240" w:lineRule="auto"/>
        <w:jc w:val="center"/>
        <w:rPr>
          <w:rFonts w:ascii="Times New Roman" w:hAnsi="Times New Roman" w:cs="Times New Roman"/>
          <w:b/>
        </w:rPr>
      </w:pPr>
      <w:r>
        <w:rPr>
          <w:rFonts w:ascii="Times New Roman" w:hAnsi="Times New Roman" w:cs="Times New Roman"/>
          <w:b/>
        </w:rPr>
        <w:lastRenderedPageBreak/>
        <w:t>MINISTÉRIO DA EDUCAÇÃO</w:t>
      </w:r>
    </w:p>
    <w:p w:rsidR="00C606D0"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SECRETARIA DE REGULAÇÃO E SUPERVISÃO DA EDUCAÇÃO SUPERIOR</w:t>
      </w:r>
    </w:p>
    <w:p w:rsidR="00C606D0"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PORTARIA N</w:t>
      </w:r>
      <w:r w:rsidR="007618E0">
        <w:rPr>
          <w:rFonts w:ascii="Times New Roman" w:hAnsi="Times New Roman" w:cs="Times New Roman"/>
          <w:b/>
        </w:rPr>
        <w:t>º</w:t>
      </w:r>
      <w:r w:rsidRPr="007618E0">
        <w:rPr>
          <w:rFonts w:ascii="Times New Roman" w:hAnsi="Times New Roman" w:cs="Times New Roman"/>
          <w:b/>
        </w:rPr>
        <w:t xml:space="preserve"> 674, DE 12 DE DEZEMBRO DE </w:t>
      </w:r>
      <w:proofErr w:type="gramStart"/>
      <w:r w:rsidRPr="007618E0">
        <w:rPr>
          <w:rFonts w:ascii="Times New Roman" w:hAnsi="Times New Roman" w:cs="Times New Roman"/>
          <w:b/>
        </w:rPr>
        <w:t>2013</w:t>
      </w:r>
      <w:proofErr w:type="gramEnd"/>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 xml:space="preserve">O SECRETÁRIO DE REGULAÇÃO E SUPERVISÃO DA EDUCAÇÃO SUPERIOR, no uso da atribuição que lhe confere o Decreto n° 7.690, de </w:t>
      </w:r>
      <w:proofErr w:type="gramStart"/>
      <w:r w:rsidRPr="00C606D0">
        <w:rPr>
          <w:rFonts w:ascii="Times New Roman" w:hAnsi="Times New Roman" w:cs="Times New Roman"/>
        </w:rPr>
        <w:t>2</w:t>
      </w:r>
      <w:proofErr w:type="gramEnd"/>
      <w:r w:rsidRPr="00C606D0">
        <w:rPr>
          <w:rFonts w:ascii="Times New Roman" w:hAnsi="Times New Roman" w:cs="Times New Roman"/>
        </w:rPr>
        <w:t xml:space="preserve"> de março de 2012, alterado pelo Decreto n° 8.066, de</w:t>
      </w:r>
      <w:r w:rsidR="007618E0">
        <w:rPr>
          <w:rFonts w:ascii="Times New Roman" w:hAnsi="Times New Roman" w:cs="Times New Roman"/>
        </w:rPr>
        <w:t xml:space="preserve"> </w:t>
      </w:r>
      <w:r w:rsidRPr="00C606D0">
        <w:rPr>
          <w:rFonts w:ascii="Times New Roman" w:hAnsi="Times New Roman" w:cs="Times New Roman"/>
        </w:rPr>
        <w:t>7 de agosto de 2013, e tendo em vista o Decreto n° 5.773, de 9 de maio de 2006, e suas alterações, a Portaria Normativa n° 40, de 12 de dezembro de 2007, republicada em 29 de dezembro de 2010, conforme consta</w:t>
      </w:r>
      <w:r w:rsidR="007618E0">
        <w:rPr>
          <w:rFonts w:ascii="Times New Roman" w:hAnsi="Times New Roman" w:cs="Times New Roman"/>
        </w:rPr>
        <w:t xml:space="preserve"> </w:t>
      </w:r>
      <w:r w:rsidRPr="00C606D0">
        <w:rPr>
          <w:rFonts w:ascii="Times New Roman" w:hAnsi="Times New Roman" w:cs="Times New Roman"/>
        </w:rPr>
        <w:t xml:space="preserve">dos Processos </w:t>
      </w:r>
      <w:proofErr w:type="spellStart"/>
      <w:r w:rsidRPr="00C606D0">
        <w:rPr>
          <w:rFonts w:ascii="Times New Roman" w:hAnsi="Times New Roman" w:cs="Times New Roman"/>
        </w:rPr>
        <w:t>e-MEC</w:t>
      </w:r>
      <w:proofErr w:type="spellEnd"/>
      <w:r w:rsidRPr="00C606D0">
        <w:rPr>
          <w:rFonts w:ascii="Times New Roman" w:hAnsi="Times New Roman" w:cs="Times New Roman"/>
        </w:rPr>
        <w:t xml:space="preserve"> listados na planilha anexa, do Ministério da Educação, resolve:</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1º Ficam reconhecidos os cursos superiores na modalidade a distância, relacionados no Anexo desta Portaria, com as vagas totais anuais nele estabelecidas, nos termos do disposto no art. 10, do Decreto</w:t>
      </w:r>
      <w:r w:rsidR="007618E0">
        <w:rPr>
          <w:rFonts w:ascii="Times New Roman" w:hAnsi="Times New Roman" w:cs="Times New Roman"/>
        </w:rPr>
        <w:t xml:space="preserve"> </w:t>
      </w:r>
      <w:r w:rsidRPr="00C606D0">
        <w:rPr>
          <w:rFonts w:ascii="Times New Roman" w:hAnsi="Times New Roman" w:cs="Times New Roman"/>
        </w:rPr>
        <w:t xml:space="preserve">nº 5.773, de </w:t>
      </w:r>
      <w:proofErr w:type="gramStart"/>
      <w:r w:rsidRPr="00C606D0">
        <w:rPr>
          <w:rFonts w:ascii="Times New Roman" w:hAnsi="Times New Roman" w:cs="Times New Roman"/>
        </w:rPr>
        <w:t>9</w:t>
      </w:r>
      <w:proofErr w:type="gramEnd"/>
      <w:r w:rsidRPr="00C606D0">
        <w:rPr>
          <w:rFonts w:ascii="Times New Roman" w:hAnsi="Times New Roman" w:cs="Times New Roman"/>
        </w:rPr>
        <w:t xml:space="preserve"> de maio de 2006.</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2º Os Polos utilizados para as atividades presenciais obrigatórias, nos termos do §2º do Art. 10 do Decreto nº 5.622, de 2005, com redação dada pelo Decreto nº 6.303, de 2007, dos cursos neste ato</w:t>
      </w:r>
      <w:r w:rsidR="007618E0">
        <w:rPr>
          <w:rFonts w:ascii="Times New Roman" w:hAnsi="Times New Roman" w:cs="Times New Roman"/>
        </w:rPr>
        <w:t xml:space="preserve"> </w:t>
      </w:r>
      <w:r w:rsidRPr="00C606D0">
        <w:rPr>
          <w:rFonts w:ascii="Times New Roman" w:hAnsi="Times New Roman" w:cs="Times New Roman"/>
        </w:rPr>
        <w:t xml:space="preserve">reconhecidos, são, exclusivamente, aqueles constantes dos atos oficiais de credenciamento para </w:t>
      </w:r>
      <w:proofErr w:type="gramStart"/>
      <w:r w:rsidRPr="00C606D0">
        <w:rPr>
          <w:rFonts w:ascii="Times New Roman" w:hAnsi="Times New Roman" w:cs="Times New Roman"/>
        </w:rPr>
        <w:t>educação a distância, emitidos por este Ministério para as instituições</w:t>
      </w:r>
      <w:proofErr w:type="gramEnd"/>
      <w:r w:rsidRPr="00C606D0">
        <w:rPr>
          <w:rFonts w:ascii="Times New Roman" w:hAnsi="Times New Roman" w:cs="Times New Roman"/>
        </w:rPr>
        <w:t>.</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Parágrafo Único. A utilização de Polos não credenciados por este Ministério representa irregularidade, objeto de medidas administrativas e penais previstas na legislação.</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3º Nos termos do art. 10, § 7º do Decreto nº 5.773, de 2006, o presente ato autorizativo é válido até o final do ciclo avaliativo ao qual cada curso pertence.</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4º Esta Portaria entra em vigor na data de sua publicação.</w:t>
      </w:r>
    </w:p>
    <w:p w:rsidR="00C606D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JORGE RODRIGO ARAÚJO MESSIAS</w:t>
      </w:r>
    </w:p>
    <w:p w:rsidR="007618E0" w:rsidRPr="007618E0" w:rsidRDefault="007618E0" w:rsidP="007618E0">
      <w:pPr>
        <w:spacing w:after="0" w:line="240" w:lineRule="auto"/>
        <w:jc w:val="center"/>
        <w:rPr>
          <w:rFonts w:ascii="Times New Roman" w:hAnsi="Times New Roman" w:cs="Times New Roman"/>
          <w:b/>
        </w:rPr>
      </w:pPr>
    </w:p>
    <w:p w:rsidR="00C606D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ANEXO</w:t>
      </w:r>
    </w:p>
    <w:p w:rsidR="007618E0" w:rsidRPr="007618E0" w:rsidRDefault="007618E0" w:rsidP="007618E0">
      <w:pPr>
        <w:spacing w:after="0" w:line="240" w:lineRule="auto"/>
        <w:jc w:val="center"/>
        <w:rPr>
          <w:rFonts w:ascii="Times New Roman" w:hAnsi="Times New Roman" w:cs="Times New Roman"/>
          <w:b/>
        </w:rPr>
      </w:pPr>
    </w:p>
    <w:p w:rsidR="00C606D0" w:rsidRDefault="00C606D0" w:rsidP="007618E0">
      <w:pPr>
        <w:spacing w:after="0" w:line="240" w:lineRule="auto"/>
        <w:rPr>
          <w:rFonts w:ascii="Times New Roman" w:hAnsi="Times New Roman" w:cs="Times New Roman"/>
        </w:rPr>
      </w:pPr>
      <w:r w:rsidRPr="007618E0">
        <w:rPr>
          <w:rFonts w:ascii="Times New Roman" w:hAnsi="Times New Roman" w:cs="Times New Roman"/>
        </w:rPr>
        <w:t xml:space="preserve">Reconhecimento </w:t>
      </w:r>
      <w:proofErr w:type="spellStart"/>
      <w:proofErr w:type="gramStart"/>
      <w:r w:rsidRPr="007618E0">
        <w:rPr>
          <w:rFonts w:ascii="Times New Roman" w:hAnsi="Times New Roman" w:cs="Times New Roman"/>
        </w:rPr>
        <w:t>EaD</w:t>
      </w:r>
      <w:proofErr w:type="spellEnd"/>
      <w:proofErr w:type="gramEnd"/>
    </w:p>
    <w:p w:rsidR="007618E0" w:rsidRDefault="007618E0" w:rsidP="007618E0">
      <w:pPr>
        <w:spacing w:after="0" w:line="240" w:lineRule="auto"/>
        <w:rPr>
          <w:rFonts w:ascii="Times New Roman" w:hAnsi="Times New Roman" w:cs="Times New Roman"/>
        </w:rPr>
      </w:pPr>
    </w:p>
    <w:p w:rsidR="007618E0" w:rsidRPr="00991663" w:rsidRDefault="00991663" w:rsidP="007618E0">
      <w:pPr>
        <w:spacing w:after="0" w:line="240" w:lineRule="auto"/>
        <w:rPr>
          <w:rFonts w:ascii="Times New Roman" w:hAnsi="Times New Roman" w:cs="Times New Roman"/>
          <w:b/>
          <w:i/>
        </w:rPr>
      </w:pPr>
      <w:r w:rsidRPr="00991663">
        <w:rPr>
          <w:rFonts w:ascii="Times New Roman" w:hAnsi="Times New Roman" w:cs="Times New Roman"/>
          <w:b/>
          <w:i/>
        </w:rPr>
        <w:t>OBS.: O anexo desta portaria encontra-se no DOU informado abaixo e em PDF anexo.</w:t>
      </w:r>
    </w:p>
    <w:p w:rsidR="007618E0" w:rsidRDefault="007618E0" w:rsidP="007618E0">
      <w:pPr>
        <w:spacing w:after="0" w:line="240" w:lineRule="auto"/>
        <w:rPr>
          <w:rFonts w:ascii="Times New Roman" w:hAnsi="Times New Roman" w:cs="Times New Roman"/>
        </w:rPr>
      </w:pPr>
    </w:p>
    <w:p w:rsidR="007E5675" w:rsidRPr="00EC3146" w:rsidRDefault="007E5675" w:rsidP="007E5675">
      <w:pPr>
        <w:spacing w:after="0" w:line="240" w:lineRule="auto"/>
        <w:jc w:val="right"/>
        <w:rPr>
          <w:rFonts w:ascii="Times New Roman" w:hAnsi="Times New Roman" w:cs="Times New Roman"/>
          <w:b/>
          <w:i/>
        </w:rPr>
      </w:pPr>
      <w:r w:rsidRPr="00EC3146">
        <w:rPr>
          <w:rFonts w:ascii="Times New Roman" w:hAnsi="Times New Roman" w:cs="Times New Roman"/>
          <w:b/>
          <w:i/>
        </w:rPr>
        <w:t>(Publicação no DOU n.º 244, de 1</w:t>
      </w:r>
      <w:r>
        <w:rPr>
          <w:rFonts w:ascii="Times New Roman" w:hAnsi="Times New Roman" w:cs="Times New Roman"/>
          <w:b/>
          <w:i/>
        </w:rPr>
        <w:t>7</w:t>
      </w:r>
      <w:r w:rsidRPr="00EC3146">
        <w:rPr>
          <w:rFonts w:ascii="Times New Roman" w:hAnsi="Times New Roman" w:cs="Times New Roman"/>
          <w:b/>
          <w:i/>
        </w:rPr>
        <w:t xml:space="preserve">.12.2013, Seção 1, página </w:t>
      </w:r>
      <w:proofErr w:type="gramStart"/>
      <w:r>
        <w:rPr>
          <w:rFonts w:ascii="Times New Roman" w:hAnsi="Times New Roman" w:cs="Times New Roman"/>
          <w:b/>
          <w:i/>
        </w:rPr>
        <w:t>20</w:t>
      </w:r>
      <w:r w:rsidRPr="00EC3146">
        <w:rPr>
          <w:rFonts w:ascii="Times New Roman" w:hAnsi="Times New Roman" w:cs="Times New Roman"/>
          <w:b/>
          <w:i/>
        </w:rPr>
        <w:t>)</w:t>
      </w:r>
      <w:proofErr w:type="gramEnd"/>
    </w:p>
    <w:p w:rsidR="007E5675" w:rsidRDefault="007E5675" w:rsidP="007618E0">
      <w:pPr>
        <w:spacing w:after="0" w:line="240" w:lineRule="auto"/>
        <w:rPr>
          <w:rFonts w:ascii="Times New Roman" w:hAnsi="Times New Roman" w:cs="Times New Roman"/>
        </w:rPr>
      </w:pPr>
    </w:p>
    <w:p w:rsidR="00C606D0"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PORTARIA N</w:t>
      </w:r>
      <w:r w:rsidR="007618E0">
        <w:rPr>
          <w:rFonts w:ascii="Times New Roman" w:hAnsi="Times New Roman" w:cs="Times New Roman"/>
          <w:b/>
        </w:rPr>
        <w:t>º</w:t>
      </w:r>
      <w:r w:rsidRPr="007618E0">
        <w:rPr>
          <w:rFonts w:ascii="Times New Roman" w:hAnsi="Times New Roman" w:cs="Times New Roman"/>
          <w:b/>
        </w:rPr>
        <w:t xml:space="preserve"> 682, DE 16 DE DEZEMBRO DE </w:t>
      </w:r>
      <w:proofErr w:type="gramStart"/>
      <w:r w:rsidRPr="007618E0">
        <w:rPr>
          <w:rFonts w:ascii="Times New Roman" w:hAnsi="Times New Roman" w:cs="Times New Roman"/>
          <w:b/>
        </w:rPr>
        <w:t>2013</w:t>
      </w:r>
      <w:proofErr w:type="gramEnd"/>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 xml:space="preserve">O SECRETÁRIO DE REGULAÇÃO E SUPERVISÃO DA EDUCAÇÃO SUPERIOR, no uso da atribuição que lhe confere o Decreto nº 7.690, de </w:t>
      </w:r>
      <w:proofErr w:type="gramStart"/>
      <w:r w:rsidRPr="00C606D0">
        <w:rPr>
          <w:rFonts w:ascii="Times New Roman" w:hAnsi="Times New Roman" w:cs="Times New Roman"/>
        </w:rPr>
        <w:t>2</w:t>
      </w:r>
      <w:proofErr w:type="gramEnd"/>
      <w:r w:rsidRPr="00C606D0">
        <w:rPr>
          <w:rFonts w:ascii="Times New Roman" w:hAnsi="Times New Roman" w:cs="Times New Roman"/>
        </w:rPr>
        <w:t xml:space="preserve"> de março de 2012, alterado pelo Decreto n° 8.066, de</w:t>
      </w:r>
      <w:r w:rsidR="007618E0">
        <w:rPr>
          <w:rFonts w:ascii="Times New Roman" w:hAnsi="Times New Roman" w:cs="Times New Roman"/>
        </w:rPr>
        <w:t xml:space="preserve"> </w:t>
      </w:r>
      <w:r w:rsidRPr="00C606D0">
        <w:rPr>
          <w:rFonts w:ascii="Times New Roman" w:hAnsi="Times New Roman" w:cs="Times New Roman"/>
        </w:rPr>
        <w:t>7 de agosto de 2013, tendo em vista o Decreto nº 5.773, de 9 de maio de 2006, e suas alterações, a Resolução nº 6, de 8 de julho de 2011, da Câmara de Educação Superior do Conselho Nacional de Educação, bem</w:t>
      </w:r>
      <w:r w:rsidR="007618E0">
        <w:rPr>
          <w:rFonts w:ascii="Times New Roman" w:hAnsi="Times New Roman" w:cs="Times New Roman"/>
        </w:rPr>
        <w:t xml:space="preserve"> </w:t>
      </w:r>
      <w:r w:rsidRPr="00C606D0">
        <w:rPr>
          <w:rFonts w:ascii="Times New Roman" w:hAnsi="Times New Roman" w:cs="Times New Roman"/>
        </w:rPr>
        <w:t>como o artigo 61, III, da Portaria Normativa nº 40, de 12 de dezembro de 2007, republicada em 29 de dezembro de 2010, e os artigos 5º, 6º e 7º da Instrução Normativa nº 2, de 14 de janeiro de 2013, da Secretaria</w:t>
      </w:r>
      <w:r w:rsidR="007618E0">
        <w:rPr>
          <w:rFonts w:ascii="Times New Roman" w:hAnsi="Times New Roman" w:cs="Times New Roman"/>
        </w:rPr>
        <w:t xml:space="preserve"> </w:t>
      </w:r>
      <w:r w:rsidRPr="00C606D0">
        <w:rPr>
          <w:rFonts w:ascii="Times New Roman" w:hAnsi="Times New Roman" w:cs="Times New Roman"/>
        </w:rPr>
        <w:t>de Regulação e Supervisão da Educação Superior, resolve:</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 xml:space="preserve">Art. 1º Ficam, de forma provisória, aditados, exclusivamente no que tange ao endereço de funcionamento, os atos autorizativos referentes aos cursos superiores ministrados pela Faculdade </w:t>
      </w:r>
      <w:proofErr w:type="spellStart"/>
      <w:r w:rsidRPr="00C606D0">
        <w:rPr>
          <w:rFonts w:ascii="Times New Roman" w:hAnsi="Times New Roman" w:cs="Times New Roman"/>
        </w:rPr>
        <w:t>Aldete</w:t>
      </w:r>
      <w:proofErr w:type="spellEnd"/>
      <w:r w:rsidRPr="00C606D0">
        <w:rPr>
          <w:rFonts w:ascii="Times New Roman" w:hAnsi="Times New Roman" w:cs="Times New Roman"/>
        </w:rPr>
        <w:t xml:space="preserve"> Maria Alves</w:t>
      </w:r>
      <w:r w:rsidR="007618E0">
        <w:rPr>
          <w:rFonts w:ascii="Times New Roman" w:hAnsi="Times New Roman" w:cs="Times New Roman"/>
        </w:rPr>
        <w:t xml:space="preserve"> </w:t>
      </w:r>
      <w:r w:rsidRPr="00C606D0">
        <w:rPr>
          <w:rFonts w:ascii="Times New Roman" w:hAnsi="Times New Roman" w:cs="Times New Roman"/>
        </w:rPr>
        <w:t>- FAMA, com sede no Município de Iturama, Estado de Minas Gerais, mantida pela Sociedade Integral de Ensino Sociedade Simples LTDA, conforme planilha anexa.</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2º O deferimento provisório de mudança de local de oferta de curso(s) implica a vedação da aplicação de regras de desoneração de visita e a obrigatoriedade de visita in loco, pelo INEP, para análise</w:t>
      </w:r>
      <w:r w:rsidR="007618E0">
        <w:rPr>
          <w:rFonts w:ascii="Times New Roman" w:hAnsi="Times New Roman" w:cs="Times New Roman"/>
        </w:rPr>
        <w:t xml:space="preserve"> </w:t>
      </w:r>
      <w:r w:rsidRPr="00C606D0">
        <w:rPr>
          <w:rFonts w:ascii="Times New Roman" w:hAnsi="Times New Roman" w:cs="Times New Roman"/>
        </w:rPr>
        <w:t>e expedição do(s) próximo(s) ato(s) regulatório(s) do(s) curso(s).</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3º A decisão final acerca da mudança de local de oferta de curso será proferida no âmbito do próximo processo de renovação de ato regulatório do curso.</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4º Esta Portaria entra em vigor na data de sua publicação.</w:t>
      </w:r>
    </w:p>
    <w:p w:rsidR="00C606D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JORGE RODRIGO ARAÚJO MESSIAS</w:t>
      </w:r>
    </w:p>
    <w:p w:rsidR="00C606D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ANEXO</w:t>
      </w:r>
    </w:p>
    <w:p w:rsidR="00991663" w:rsidRPr="00991663" w:rsidRDefault="00991663" w:rsidP="00991663">
      <w:pPr>
        <w:spacing w:after="0" w:line="240" w:lineRule="auto"/>
        <w:rPr>
          <w:rFonts w:ascii="Times New Roman" w:hAnsi="Times New Roman" w:cs="Times New Roman"/>
          <w:b/>
          <w:i/>
        </w:rPr>
      </w:pPr>
      <w:r w:rsidRPr="00991663">
        <w:rPr>
          <w:rFonts w:ascii="Times New Roman" w:hAnsi="Times New Roman" w:cs="Times New Roman"/>
          <w:b/>
          <w:i/>
        </w:rPr>
        <w:t>OBS.: O anexo desta portaria encontra-se no DOU informado abaixo e em PDF anexo.</w:t>
      </w:r>
    </w:p>
    <w:p w:rsidR="007B6B4C" w:rsidRPr="00EC3146" w:rsidRDefault="007B6B4C" w:rsidP="007B6B4C">
      <w:pPr>
        <w:spacing w:after="0" w:line="240" w:lineRule="auto"/>
        <w:jc w:val="right"/>
        <w:rPr>
          <w:rFonts w:ascii="Times New Roman" w:hAnsi="Times New Roman" w:cs="Times New Roman"/>
          <w:b/>
          <w:i/>
        </w:rPr>
      </w:pPr>
      <w:r w:rsidRPr="00EC3146">
        <w:rPr>
          <w:rFonts w:ascii="Times New Roman" w:hAnsi="Times New Roman" w:cs="Times New Roman"/>
          <w:b/>
          <w:i/>
        </w:rPr>
        <w:t>(Publicação no DOU n.º 244, de 1</w:t>
      </w:r>
      <w:r>
        <w:rPr>
          <w:rFonts w:ascii="Times New Roman" w:hAnsi="Times New Roman" w:cs="Times New Roman"/>
          <w:b/>
          <w:i/>
        </w:rPr>
        <w:t>7</w:t>
      </w:r>
      <w:r w:rsidRPr="00EC3146">
        <w:rPr>
          <w:rFonts w:ascii="Times New Roman" w:hAnsi="Times New Roman" w:cs="Times New Roman"/>
          <w:b/>
          <w:i/>
        </w:rPr>
        <w:t xml:space="preserve">.12.2013, Seção 1, página </w:t>
      </w:r>
      <w:r>
        <w:rPr>
          <w:rFonts w:ascii="Times New Roman" w:hAnsi="Times New Roman" w:cs="Times New Roman"/>
          <w:b/>
          <w:i/>
        </w:rPr>
        <w:t>2</w:t>
      </w:r>
      <w:r>
        <w:rPr>
          <w:rFonts w:ascii="Times New Roman" w:hAnsi="Times New Roman" w:cs="Times New Roman"/>
          <w:b/>
          <w:i/>
        </w:rPr>
        <w:t>0/21</w:t>
      </w:r>
      <w:proofErr w:type="gramStart"/>
      <w:r w:rsidRPr="00EC3146">
        <w:rPr>
          <w:rFonts w:ascii="Times New Roman" w:hAnsi="Times New Roman" w:cs="Times New Roman"/>
          <w:b/>
          <w:i/>
        </w:rPr>
        <w:t>)</w:t>
      </w:r>
      <w:proofErr w:type="gramEnd"/>
    </w:p>
    <w:p w:rsidR="007E5675" w:rsidRDefault="007E5675">
      <w:pPr>
        <w:rPr>
          <w:rFonts w:ascii="Times New Roman" w:hAnsi="Times New Roman" w:cs="Times New Roman"/>
          <w:b/>
        </w:rPr>
      </w:pPr>
      <w:r>
        <w:rPr>
          <w:rFonts w:ascii="Times New Roman" w:hAnsi="Times New Roman" w:cs="Times New Roman"/>
          <w:b/>
        </w:rPr>
        <w:br w:type="page"/>
      </w:r>
    </w:p>
    <w:p w:rsidR="007B6B4C" w:rsidRPr="007618E0" w:rsidRDefault="007B6B4C" w:rsidP="007B6B4C">
      <w:pPr>
        <w:spacing w:after="0" w:line="240" w:lineRule="auto"/>
        <w:jc w:val="center"/>
        <w:rPr>
          <w:rFonts w:ascii="Times New Roman" w:hAnsi="Times New Roman" w:cs="Times New Roman"/>
          <w:b/>
        </w:rPr>
      </w:pPr>
      <w:r>
        <w:rPr>
          <w:rFonts w:ascii="Times New Roman" w:hAnsi="Times New Roman" w:cs="Times New Roman"/>
          <w:b/>
        </w:rPr>
        <w:lastRenderedPageBreak/>
        <w:t>MINISTÉRIO DA EDUCAÇÃO</w:t>
      </w:r>
    </w:p>
    <w:p w:rsidR="007B6B4C" w:rsidRPr="007618E0" w:rsidRDefault="007B6B4C" w:rsidP="007B6B4C">
      <w:pPr>
        <w:spacing w:after="0" w:line="240" w:lineRule="auto"/>
        <w:jc w:val="center"/>
        <w:rPr>
          <w:rFonts w:ascii="Times New Roman" w:hAnsi="Times New Roman" w:cs="Times New Roman"/>
          <w:b/>
        </w:rPr>
      </w:pPr>
      <w:r w:rsidRPr="007618E0">
        <w:rPr>
          <w:rFonts w:ascii="Times New Roman" w:hAnsi="Times New Roman" w:cs="Times New Roman"/>
          <w:b/>
        </w:rPr>
        <w:t>SECRETARIA DE REGULAÇÃO E SUPERVISÃO DA EDUCAÇÃO SUPERIOR</w:t>
      </w:r>
    </w:p>
    <w:p w:rsidR="00C606D0"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PORTARIA N</w:t>
      </w:r>
      <w:r w:rsidR="007B6B4C">
        <w:rPr>
          <w:rFonts w:ascii="Times New Roman" w:hAnsi="Times New Roman" w:cs="Times New Roman"/>
          <w:b/>
        </w:rPr>
        <w:t>º</w:t>
      </w:r>
      <w:r w:rsidRPr="007618E0">
        <w:rPr>
          <w:rFonts w:ascii="Times New Roman" w:hAnsi="Times New Roman" w:cs="Times New Roman"/>
          <w:b/>
        </w:rPr>
        <w:t xml:space="preserve"> 683, DE 16 DE DEZEMBRO DE </w:t>
      </w:r>
      <w:proofErr w:type="gramStart"/>
      <w:r w:rsidRPr="007618E0">
        <w:rPr>
          <w:rFonts w:ascii="Times New Roman" w:hAnsi="Times New Roman" w:cs="Times New Roman"/>
          <w:b/>
        </w:rPr>
        <w:t>2013</w:t>
      </w:r>
      <w:proofErr w:type="gramEnd"/>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 xml:space="preserve">O SECRETÁRIO DE REGULAÇÃO E SUPERVISÃO DA EDUCAÇÃO SUPERIOR, no uso da atribuição que lhe confere o Decreto nº 7.690, de </w:t>
      </w:r>
      <w:proofErr w:type="gramStart"/>
      <w:r w:rsidRPr="00C606D0">
        <w:rPr>
          <w:rFonts w:ascii="Times New Roman" w:hAnsi="Times New Roman" w:cs="Times New Roman"/>
        </w:rPr>
        <w:t>2</w:t>
      </w:r>
      <w:proofErr w:type="gramEnd"/>
      <w:r w:rsidRPr="00C606D0">
        <w:rPr>
          <w:rFonts w:ascii="Times New Roman" w:hAnsi="Times New Roman" w:cs="Times New Roman"/>
        </w:rPr>
        <w:t xml:space="preserve"> de março de 2012, alterado pelo Decreto n° 8.066, de</w:t>
      </w:r>
      <w:r w:rsidR="007618E0">
        <w:rPr>
          <w:rFonts w:ascii="Times New Roman" w:hAnsi="Times New Roman" w:cs="Times New Roman"/>
        </w:rPr>
        <w:t xml:space="preserve"> </w:t>
      </w:r>
      <w:r w:rsidRPr="00C606D0">
        <w:rPr>
          <w:rFonts w:ascii="Times New Roman" w:hAnsi="Times New Roman" w:cs="Times New Roman"/>
        </w:rPr>
        <w:t>7 de agosto de 2013, tendo em vista o Decreto nº 5.773, de 9 de maio de 2006, e suas alterações, a Resolução nº 6, de 8 de julho de 2011, da Câmara de Educação Superior do Conselho Nacional de Educação, bem</w:t>
      </w:r>
      <w:r w:rsidR="007618E0">
        <w:rPr>
          <w:rFonts w:ascii="Times New Roman" w:hAnsi="Times New Roman" w:cs="Times New Roman"/>
        </w:rPr>
        <w:t xml:space="preserve"> </w:t>
      </w:r>
      <w:r w:rsidRPr="00C606D0">
        <w:rPr>
          <w:rFonts w:ascii="Times New Roman" w:hAnsi="Times New Roman" w:cs="Times New Roman"/>
        </w:rPr>
        <w:t>como o artigo 61, III, da Portaria Normativa nº 40, de 12 de dezembro de 2007, republicada em 29 de dezembro de 2010, e os artigos 5º, 6º e 7º da Instrução Normativa nº 2, de 14 de janeiro de 2013, da Secretaria</w:t>
      </w:r>
      <w:r w:rsidR="007618E0">
        <w:rPr>
          <w:rFonts w:ascii="Times New Roman" w:hAnsi="Times New Roman" w:cs="Times New Roman"/>
        </w:rPr>
        <w:t xml:space="preserve"> </w:t>
      </w:r>
      <w:r w:rsidRPr="00C606D0">
        <w:rPr>
          <w:rFonts w:ascii="Times New Roman" w:hAnsi="Times New Roman" w:cs="Times New Roman"/>
        </w:rPr>
        <w:t>de Regulação e Supervisão da Educação Superior, resolve:</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1º Ficam, de forma provisória, aditados, exclusivamente no que tange ao endereço de funcionamento, os atos autorizativos referentes aos cursos superiores ministrados pela Faculdade Anhanguera de</w:t>
      </w:r>
      <w:r w:rsidR="007618E0">
        <w:rPr>
          <w:rFonts w:ascii="Times New Roman" w:hAnsi="Times New Roman" w:cs="Times New Roman"/>
        </w:rPr>
        <w:t xml:space="preserve"> </w:t>
      </w:r>
      <w:r w:rsidRPr="00C606D0">
        <w:rPr>
          <w:rFonts w:ascii="Times New Roman" w:hAnsi="Times New Roman" w:cs="Times New Roman"/>
        </w:rPr>
        <w:t>Jacareí, com sede no Município de Jacareí, Estado de São Paulo, mantida pela Anhanguera Educacional LTDA, conforme planilha anexa.</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2º O deferimento provisório de mudança de local de oferta de curso(s) implica a vedação da aplicação de regras de desoneração de visita e a obrigatoriedade de visita in loco, pelo INEP, para análise</w:t>
      </w:r>
      <w:r w:rsidR="007618E0">
        <w:rPr>
          <w:rFonts w:ascii="Times New Roman" w:hAnsi="Times New Roman" w:cs="Times New Roman"/>
        </w:rPr>
        <w:t xml:space="preserve"> </w:t>
      </w:r>
      <w:r w:rsidRPr="00C606D0">
        <w:rPr>
          <w:rFonts w:ascii="Times New Roman" w:hAnsi="Times New Roman" w:cs="Times New Roman"/>
        </w:rPr>
        <w:t>e expedição do(s) próximo(s) ato(s) regulatório(s) do(s) curso(s).</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3º A decisão final acerca da mudança de local de oferta de curso será proferida no âmbito do próximo processo de renovação de ato regulatório do curso.</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4º Esta Portaria entra em vigor na data de sua publicação.</w:t>
      </w:r>
    </w:p>
    <w:p w:rsidR="00C606D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JORGE RODRIGO ARAÚJO MESSIAS</w:t>
      </w:r>
    </w:p>
    <w:p w:rsidR="007618E0" w:rsidRPr="007618E0" w:rsidRDefault="007618E0" w:rsidP="007618E0">
      <w:pPr>
        <w:spacing w:after="0" w:line="240" w:lineRule="auto"/>
        <w:jc w:val="center"/>
        <w:rPr>
          <w:rFonts w:ascii="Times New Roman" w:hAnsi="Times New Roman" w:cs="Times New Roman"/>
          <w:b/>
        </w:rPr>
      </w:pPr>
    </w:p>
    <w:p w:rsidR="00C606D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ANEXO</w:t>
      </w:r>
    </w:p>
    <w:p w:rsidR="007618E0" w:rsidRDefault="007618E0" w:rsidP="007618E0">
      <w:pPr>
        <w:spacing w:after="0" w:line="240" w:lineRule="auto"/>
        <w:rPr>
          <w:rFonts w:ascii="Times New Roman" w:hAnsi="Times New Roman" w:cs="Times New Roman"/>
          <w:b/>
        </w:rPr>
      </w:pPr>
    </w:p>
    <w:p w:rsidR="00991663" w:rsidRPr="00991663" w:rsidRDefault="00991663" w:rsidP="00991663">
      <w:pPr>
        <w:spacing w:after="0" w:line="240" w:lineRule="auto"/>
        <w:rPr>
          <w:rFonts w:ascii="Times New Roman" w:hAnsi="Times New Roman" w:cs="Times New Roman"/>
          <w:b/>
          <w:i/>
        </w:rPr>
      </w:pPr>
      <w:r w:rsidRPr="00991663">
        <w:rPr>
          <w:rFonts w:ascii="Times New Roman" w:hAnsi="Times New Roman" w:cs="Times New Roman"/>
          <w:b/>
          <w:i/>
        </w:rPr>
        <w:t>OBS.: O anexo desta portaria encontra-se no DOU informado abaixo e em PDF anexo.</w:t>
      </w:r>
    </w:p>
    <w:p w:rsidR="007618E0" w:rsidRDefault="007618E0" w:rsidP="007618E0">
      <w:pPr>
        <w:spacing w:after="0" w:line="240" w:lineRule="auto"/>
        <w:rPr>
          <w:rFonts w:ascii="Times New Roman" w:hAnsi="Times New Roman" w:cs="Times New Roman"/>
          <w:b/>
        </w:rPr>
      </w:pPr>
    </w:p>
    <w:p w:rsidR="007E5675" w:rsidRPr="00EC3146" w:rsidRDefault="007E5675" w:rsidP="007E5675">
      <w:pPr>
        <w:spacing w:after="0" w:line="240" w:lineRule="auto"/>
        <w:jc w:val="right"/>
        <w:rPr>
          <w:rFonts w:ascii="Times New Roman" w:hAnsi="Times New Roman" w:cs="Times New Roman"/>
          <w:b/>
          <w:i/>
        </w:rPr>
      </w:pPr>
      <w:r w:rsidRPr="00EC3146">
        <w:rPr>
          <w:rFonts w:ascii="Times New Roman" w:hAnsi="Times New Roman" w:cs="Times New Roman"/>
          <w:b/>
          <w:i/>
        </w:rPr>
        <w:t>(Publicação no DOU n.º 244, de 1</w:t>
      </w:r>
      <w:r>
        <w:rPr>
          <w:rFonts w:ascii="Times New Roman" w:hAnsi="Times New Roman" w:cs="Times New Roman"/>
          <w:b/>
          <w:i/>
        </w:rPr>
        <w:t>7</w:t>
      </w:r>
      <w:r w:rsidRPr="00EC3146">
        <w:rPr>
          <w:rFonts w:ascii="Times New Roman" w:hAnsi="Times New Roman" w:cs="Times New Roman"/>
          <w:b/>
          <w:i/>
        </w:rPr>
        <w:t xml:space="preserve">.12.2013, Seção 1, página </w:t>
      </w:r>
      <w:proofErr w:type="gramStart"/>
      <w:r>
        <w:rPr>
          <w:rFonts w:ascii="Times New Roman" w:hAnsi="Times New Roman" w:cs="Times New Roman"/>
          <w:b/>
          <w:i/>
        </w:rPr>
        <w:t>21</w:t>
      </w:r>
      <w:r w:rsidRPr="00EC3146">
        <w:rPr>
          <w:rFonts w:ascii="Times New Roman" w:hAnsi="Times New Roman" w:cs="Times New Roman"/>
          <w:b/>
          <w:i/>
        </w:rPr>
        <w:t>)</w:t>
      </w:r>
      <w:proofErr w:type="gramEnd"/>
    </w:p>
    <w:p w:rsidR="007618E0" w:rsidRDefault="007618E0" w:rsidP="007618E0">
      <w:pPr>
        <w:spacing w:after="0" w:line="240" w:lineRule="auto"/>
        <w:jc w:val="center"/>
        <w:rPr>
          <w:rFonts w:ascii="Times New Roman" w:hAnsi="Times New Roman" w:cs="Times New Roman"/>
          <w:b/>
        </w:rPr>
      </w:pPr>
    </w:p>
    <w:p w:rsidR="00C606D0"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PORTARIA N</w:t>
      </w:r>
      <w:r w:rsidR="007618E0">
        <w:rPr>
          <w:rFonts w:ascii="Times New Roman" w:hAnsi="Times New Roman" w:cs="Times New Roman"/>
          <w:b/>
        </w:rPr>
        <w:t>º</w:t>
      </w:r>
      <w:r w:rsidRPr="007618E0">
        <w:rPr>
          <w:rFonts w:ascii="Times New Roman" w:hAnsi="Times New Roman" w:cs="Times New Roman"/>
          <w:b/>
        </w:rPr>
        <w:t xml:space="preserve"> 684, DE 16 DE DEZEMBRO DE </w:t>
      </w:r>
      <w:proofErr w:type="gramStart"/>
      <w:r w:rsidRPr="007618E0">
        <w:rPr>
          <w:rFonts w:ascii="Times New Roman" w:hAnsi="Times New Roman" w:cs="Times New Roman"/>
          <w:b/>
        </w:rPr>
        <w:t>2013</w:t>
      </w:r>
      <w:proofErr w:type="gramEnd"/>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 xml:space="preserve">O SECRETÁRIO DE REGULAÇÃO E SUPERVISÃO DA EDUCAÇÃO SUPERIOR, no uso da atribuição que lhe confere o Decreto nº 7.690, de </w:t>
      </w:r>
      <w:proofErr w:type="gramStart"/>
      <w:r w:rsidRPr="00C606D0">
        <w:rPr>
          <w:rFonts w:ascii="Times New Roman" w:hAnsi="Times New Roman" w:cs="Times New Roman"/>
        </w:rPr>
        <w:t>2</w:t>
      </w:r>
      <w:proofErr w:type="gramEnd"/>
      <w:r w:rsidRPr="00C606D0">
        <w:rPr>
          <w:rFonts w:ascii="Times New Roman" w:hAnsi="Times New Roman" w:cs="Times New Roman"/>
        </w:rPr>
        <w:t xml:space="preserve"> de março de 2012, alterado pelo Decreto n° 8.066, de</w:t>
      </w:r>
      <w:r w:rsidR="007618E0">
        <w:rPr>
          <w:rFonts w:ascii="Times New Roman" w:hAnsi="Times New Roman" w:cs="Times New Roman"/>
        </w:rPr>
        <w:t xml:space="preserve"> </w:t>
      </w:r>
      <w:r w:rsidRPr="00C606D0">
        <w:rPr>
          <w:rFonts w:ascii="Times New Roman" w:hAnsi="Times New Roman" w:cs="Times New Roman"/>
        </w:rPr>
        <w:t>7 de agosto de 2013, tendo em vista o Decreto nº 5.773, de 9 de maio de 2006, e suas alterações, a Resolução nº 6, de 8 de julho de 2011, da Câmara de Educação Superior do Conselho Nacional de Educação, bem</w:t>
      </w:r>
      <w:r w:rsidR="007618E0">
        <w:rPr>
          <w:rFonts w:ascii="Times New Roman" w:hAnsi="Times New Roman" w:cs="Times New Roman"/>
        </w:rPr>
        <w:t xml:space="preserve"> </w:t>
      </w:r>
      <w:r w:rsidRPr="00C606D0">
        <w:rPr>
          <w:rFonts w:ascii="Times New Roman" w:hAnsi="Times New Roman" w:cs="Times New Roman"/>
        </w:rPr>
        <w:t>como o artigo 61, III, da Portaria Normativa nº 40, de 12 de dezembro de 2007, republicada em 29 de dezembro de 2010, e os artigos 5º, 6º e 7º da Instrução Normativa nº 2, de 14 de janeiro de 2013, da Secretaria</w:t>
      </w:r>
      <w:r w:rsidR="007618E0">
        <w:rPr>
          <w:rFonts w:ascii="Times New Roman" w:hAnsi="Times New Roman" w:cs="Times New Roman"/>
        </w:rPr>
        <w:t xml:space="preserve"> </w:t>
      </w:r>
      <w:r w:rsidRPr="00C606D0">
        <w:rPr>
          <w:rFonts w:ascii="Times New Roman" w:hAnsi="Times New Roman" w:cs="Times New Roman"/>
        </w:rPr>
        <w:t>de Regulação e Supervisão da Educação Superior, resolve:</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1º Ficam, de forma provisória, aditados, exclusivamente no que tange ao endereço de funcionamento, os atos autorizativos referentes aos cursos superiores ministrados pela Faculdade Anhanguera de</w:t>
      </w:r>
      <w:r w:rsidR="007618E0">
        <w:rPr>
          <w:rFonts w:ascii="Times New Roman" w:hAnsi="Times New Roman" w:cs="Times New Roman"/>
        </w:rPr>
        <w:t xml:space="preserve"> </w:t>
      </w:r>
      <w:r w:rsidRPr="00C606D0">
        <w:rPr>
          <w:rFonts w:ascii="Times New Roman" w:hAnsi="Times New Roman" w:cs="Times New Roman"/>
        </w:rPr>
        <w:t>Osasco - FIZO, com sede no Município de Osasco, Estado de São Paulo, mantida pela Anhanguera Educacional LTDA, conforme planilha anexa.</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2º O deferimento provisório de mudança de local de oferta de curso(s) implica a vedação da aplicação de regras de desoneração de visita e a obrigatoriedade de visita in loco, pelo INEP, para análise</w:t>
      </w:r>
      <w:r w:rsidR="007618E0">
        <w:rPr>
          <w:rFonts w:ascii="Times New Roman" w:hAnsi="Times New Roman" w:cs="Times New Roman"/>
        </w:rPr>
        <w:t xml:space="preserve"> </w:t>
      </w:r>
      <w:r w:rsidRPr="00C606D0">
        <w:rPr>
          <w:rFonts w:ascii="Times New Roman" w:hAnsi="Times New Roman" w:cs="Times New Roman"/>
        </w:rPr>
        <w:t>e expedição do(s) próximo(s) ato(s) regulatório(s) do(s) curso(s).</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3º A decisão final acerca da mudança de local de oferta de curso será proferida no âmbito do próximo processo de renovação de ato regulatório do curso.</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4º Esta Portaria entra em vigor na data de sua publicação.</w:t>
      </w:r>
    </w:p>
    <w:p w:rsidR="00C606D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JORGE RODRIGO ARAÚJO MESSIAS</w:t>
      </w:r>
    </w:p>
    <w:p w:rsidR="00C606D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ANEXO</w:t>
      </w:r>
    </w:p>
    <w:p w:rsidR="00991663" w:rsidRDefault="00991663" w:rsidP="007618E0">
      <w:pPr>
        <w:spacing w:after="0" w:line="240" w:lineRule="auto"/>
        <w:jc w:val="center"/>
        <w:rPr>
          <w:rFonts w:ascii="Times New Roman" w:hAnsi="Times New Roman" w:cs="Times New Roman"/>
          <w:b/>
        </w:rPr>
      </w:pPr>
    </w:p>
    <w:p w:rsidR="00991663" w:rsidRPr="00991663" w:rsidRDefault="00991663" w:rsidP="00991663">
      <w:pPr>
        <w:spacing w:after="0" w:line="240" w:lineRule="auto"/>
        <w:rPr>
          <w:rFonts w:ascii="Times New Roman" w:hAnsi="Times New Roman" w:cs="Times New Roman"/>
          <w:b/>
          <w:i/>
        </w:rPr>
      </w:pPr>
      <w:r w:rsidRPr="00991663">
        <w:rPr>
          <w:rFonts w:ascii="Times New Roman" w:hAnsi="Times New Roman" w:cs="Times New Roman"/>
          <w:b/>
          <w:i/>
        </w:rPr>
        <w:t>OBS.: O anexo desta portaria encontra-se no DOU informado abaixo e em PDF anexo.</w:t>
      </w:r>
    </w:p>
    <w:p w:rsidR="007B6B4C" w:rsidRDefault="007B6B4C" w:rsidP="007618E0">
      <w:pPr>
        <w:spacing w:after="0" w:line="240" w:lineRule="auto"/>
        <w:rPr>
          <w:rFonts w:ascii="Times New Roman" w:hAnsi="Times New Roman" w:cs="Times New Roman"/>
          <w:b/>
        </w:rPr>
      </w:pPr>
    </w:p>
    <w:p w:rsidR="007E5675" w:rsidRPr="00EC3146" w:rsidRDefault="007E5675" w:rsidP="007E5675">
      <w:pPr>
        <w:spacing w:after="0" w:line="240" w:lineRule="auto"/>
        <w:jc w:val="right"/>
        <w:rPr>
          <w:rFonts w:ascii="Times New Roman" w:hAnsi="Times New Roman" w:cs="Times New Roman"/>
          <w:b/>
          <w:i/>
        </w:rPr>
      </w:pPr>
      <w:r w:rsidRPr="00EC3146">
        <w:rPr>
          <w:rFonts w:ascii="Times New Roman" w:hAnsi="Times New Roman" w:cs="Times New Roman"/>
          <w:b/>
          <w:i/>
        </w:rPr>
        <w:t>(Publicação no DOU n.º 244, de 1</w:t>
      </w:r>
      <w:r>
        <w:rPr>
          <w:rFonts w:ascii="Times New Roman" w:hAnsi="Times New Roman" w:cs="Times New Roman"/>
          <w:b/>
          <w:i/>
        </w:rPr>
        <w:t>7</w:t>
      </w:r>
      <w:r w:rsidRPr="00EC3146">
        <w:rPr>
          <w:rFonts w:ascii="Times New Roman" w:hAnsi="Times New Roman" w:cs="Times New Roman"/>
          <w:b/>
          <w:i/>
        </w:rPr>
        <w:t xml:space="preserve">.12.2013, Seção 1, página </w:t>
      </w:r>
      <w:proofErr w:type="gramStart"/>
      <w:r>
        <w:rPr>
          <w:rFonts w:ascii="Times New Roman" w:hAnsi="Times New Roman" w:cs="Times New Roman"/>
          <w:b/>
          <w:i/>
        </w:rPr>
        <w:t>2</w:t>
      </w:r>
      <w:r>
        <w:rPr>
          <w:rFonts w:ascii="Times New Roman" w:hAnsi="Times New Roman" w:cs="Times New Roman"/>
          <w:b/>
          <w:i/>
        </w:rPr>
        <w:t>1</w:t>
      </w:r>
      <w:r w:rsidRPr="00EC3146">
        <w:rPr>
          <w:rFonts w:ascii="Times New Roman" w:hAnsi="Times New Roman" w:cs="Times New Roman"/>
          <w:b/>
          <w:i/>
        </w:rPr>
        <w:t>)</w:t>
      </w:r>
      <w:proofErr w:type="gramEnd"/>
    </w:p>
    <w:p w:rsidR="007E5675" w:rsidRDefault="007E5675">
      <w:pPr>
        <w:rPr>
          <w:rFonts w:ascii="Times New Roman" w:hAnsi="Times New Roman" w:cs="Times New Roman"/>
          <w:b/>
        </w:rPr>
      </w:pPr>
      <w:r>
        <w:rPr>
          <w:rFonts w:ascii="Times New Roman" w:hAnsi="Times New Roman" w:cs="Times New Roman"/>
          <w:b/>
        </w:rPr>
        <w:br w:type="page"/>
      </w:r>
    </w:p>
    <w:p w:rsidR="007B6B4C" w:rsidRPr="007618E0" w:rsidRDefault="007B6B4C" w:rsidP="007B6B4C">
      <w:pPr>
        <w:spacing w:after="0" w:line="240" w:lineRule="auto"/>
        <w:jc w:val="center"/>
        <w:rPr>
          <w:rFonts w:ascii="Times New Roman" w:hAnsi="Times New Roman" w:cs="Times New Roman"/>
          <w:b/>
        </w:rPr>
      </w:pPr>
      <w:r>
        <w:rPr>
          <w:rFonts w:ascii="Times New Roman" w:hAnsi="Times New Roman" w:cs="Times New Roman"/>
          <w:b/>
        </w:rPr>
        <w:lastRenderedPageBreak/>
        <w:t>MINISTÉRIO DA EDUCAÇÃO</w:t>
      </w:r>
    </w:p>
    <w:p w:rsidR="007B6B4C" w:rsidRPr="007618E0" w:rsidRDefault="007B6B4C" w:rsidP="007B6B4C">
      <w:pPr>
        <w:spacing w:after="0" w:line="240" w:lineRule="auto"/>
        <w:jc w:val="center"/>
        <w:rPr>
          <w:rFonts w:ascii="Times New Roman" w:hAnsi="Times New Roman" w:cs="Times New Roman"/>
          <w:b/>
        </w:rPr>
      </w:pPr>
      <w:r w:rsidRPr="007618E0">
        <w:rPr>
          <w:rFonts w:ascii="Times New Roman" w:hAnsi="Times New Roman" w:cs="Times New Roman"/>
          <w:b/>
        </w:rPr>
        <w:t>SECRETARIA DE REGULAÇÃO E SUPERVISÃO DA EDUCAÇÃO SUPERIOR</w:t>
      </w:r>
    </w:p>
    <w:p w:rsidR="00C606D0"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PORTARIA N</w:t>
      </w:r>
      <w:r w:rsidR="007B6B4C">
        <w:rPr>
          <w:rFonts w:ascii="Times New Roman" w:hAnsi="Times New Roman" w:cs="Times New Roman"/>
          <w:b/>
        </w:rPr>
        <w:t>º</w:t>
      </w:r>
      <w:r w:rsidRPr="007618E0">
        <w:rPr>
          <w:rFonts w:ascii="Times New Roman" w:hAnsi="Times New Roman" w:cs="Times New Roman"/>
          <w:b/>
        </w:rPr>
        <w:t xml:space="preserve"> 685, DE 16 DE DEZEMBRO DE </w:t>
      </w:r>
      <w:proofErr w:type="gramStart"/>
      <w:r w:rsidRPr="007618E0">
        <w:rPr>
          <w:rFonts w:ascii="Times New Roman" w:hAnsi="Times New Roman" w:cs="Times New Roman"/>
          <w:b/>
        </w:rPr>
        <w:t>2013</w:t>
      </w:r>
      <w:proofErr w:type="gramEnd"/>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 xml:space="preserve">O SECRETÁRIO DE REGULAÇÃO E SUPERVISÃO DA EDUCAÇÃO SUPERIOR, no uso da atribuição que lhe confere o Decreto nº 7.690, de </w:t>
      </w:r>
      <w:proofErr w:type="gramStart"/>
      <w:r w:rsidRPr="00C606D0">
        <w:rPr>
          <w:rFonts w:ascii="Times New Roman" w:hAnsi="Times New Roman" w:cs="Times New Roman"/>
        </w:rPr>
        <w:t>2</w:t>
      </w:r>
      <w:proofErr w:type="gramEnd"/>
      <w:r w:rsidRPr="00C606D0">
        <w:rPr>
          <w:rFonts w:ascii="Times New Roman" w:hAnsi="Times New Roman" w:cs="Times New Roman"/>
        </w:rPr>
        <w:t xml:space="preserve"> de março de 2012, alterado pelo Decreto n° 8.066, de</w:t>
      </w:r>
      <w:r w:rsidR="007618E0">
        <w:rPr>
          <w:rFonts w:ascii="Times New Roman" w:hAnsi="Times New Roman" w:cs="Times New Roman"/>
        </w:rPr>
        <w:t xml:space="preserve"> </w:t>
      </w:r>
      <w:r w:rsidRPr="00C606D0">
        <w:rPr>
          <w:rFonts w:ascii="Times New Roman" w:hAnsi="Times New Roman" w:cs="Times New Roman"/>
        </w:rPr>
        <w:t>7 de agosto de 2013, tendo em vista o Decreto nº 5.773, de 9 de maio de 2006, e suas alterações, a Resolução nº 6, de 8 de julho de 2011, da Câmara de Educação Superior do Conselho Nacional de Educação, bem</w:t>
      </w:r>
      <w:r w:rsidR="007618E0">
        <w:rPr>
          <w:rFonts w:ascii="Times New Roman" w:hAnsi="Times New Roman" w:cs="Times New Roman"/>
        </w:rPr>
        <w:t xml:space="preserve"> </w:t>
      </w:r>
      <w:r w:rsidRPr="00C606D0">
        <w:rPr>
          <w:rFonts w:ascii="Times New Roman" w:hAnsi="Times New Roman" w:cs="Times New Roman"/>
        </w:rPr>
        <w:t>como o artigo 61, III e § 2, da Portaria Normativa nº 40, de 12 de dezembro de 2007, republicada em 29 de dezembro de 2010, do Ministério da Educação, resolve:</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1º Ficam aditados, exclusivamente no que tange ao endereço de funcionamento, os atos autorizativos referentes aos cursos superiores ministrados pela Faculdade de Administração e Artes de Limeira -</w:t>
      </w:r>
      <w:r w:rsidR="007618E0">
        <w:rPr>
          <w:rFonts w:ascii="Times New Roman" w:hAnsi="Times New Roman" w:cs="Times New Roman"/>
        </w:rPr>
        <w:t xml:space="preserve"> </w:t>
      </w:r>
      <w:r w:rsidRPr="00C606D0">
        <w:rPr>
          <w:rFonts w:ascii="Times New Roman" w:hAnsi="Times New Roman" w:cs="Times New Roman"/>
        </w:rPr>
        <w:t>FAAL, com sede no município de Limeira, Estado de São Paulo, mantida pela PHD Educacional LTDA, conforme planilha anexa.</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2º Esta Portaria entra em vigor na data de sua publicação.</w:t>
      </w:r>
    </w:p>
    <w:p w:rsidR="00C606D0"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JORGE RODRIGO ARAÚJO MESSIAS</w:t>
      </w:r>
    </w:p>
    <w:p w:rsidR="00C606D0" w:rsidRPr="007618E0" w:rsidRDefault="00C606D0" w:rsidP="007618E0">
      <w:pPr>
        <w:spacing w:after="0" w:line="240" w:lineRule="auto"/>
        <w:jc w:val="center"/>
        <w:rPr>
          <w:rFonts w:ascii="Times New Roman" w:hAnsi="Times New Roman" w:cs="Times New Roman"/>
          <w:b/>
        </w:rPr>
      </w:pPr>
    </w:p>
    <w:p w:rsidR="00C606D0"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ANEXO</w:t>
      </w:r>
    </w:p>
    <w:p w:rsidR="00C606D0" w:rsidRDefault="00C606D0" w:rsidP="00C606D0">
      <w:pPr>
        <w:spacing w:after="0" w:line="240" w:lineRule="auto"/>
        <w:jc w:val="both"/>
        <w:rPr>
          <w:rFonts w:ascii="Times New Roman" w:hAnsi="Times New Roman" w:cs="Times New Roman"/>
        </w:rPr>
      </w:pPr>
    </w:p>
    <w:p w:rsidR="00991663" w:rsidRPr="00991663" w:rsidRDefault="00991663" w:rsidP="00991663">
      <w:pPr>
        <w:spacing w:after="0" w:line="240" w:lineRule="auto"/>
        <w:rPr>
          <w:rFonts w:ascii="Times New Roman" w:hAnsi="Times New Roman" w:cs="Times New Roman"/>
          <w:b/>
          <w:i/>
        </w:rPr>
      </w:pPr>
      <w:r w:rsidRPr="00991663">
        <w:rPr>
          <w:rFonts w:ascii="Times New Roman" w:hAnsi="Times New Roman" w:cs="Times New Roman"/>
          <w:b/>
          <w:i/>
        </w:rPr>
        <w:t>OBS.: O anexo desta portaria encontra-se no DOU informado abaixo e em PDF anexo.</w:t>
      </w:r>
    </w:p>
    <w:p w:rsidR="007618E0" w:rsidRDefault="007618E0" w:rsidP="00C606D0">
      <w:pPr>
        <w:spacing w:after="0" w:line="240" w:lineRule="auto"/>
        <w:jc w:val="both"/>
        <w:rPr>
          <w:rFonts w:ascii="Times New Roman" w:hAnsi="Times New Roman" w:cs="Times New Roman"/>
        </w:rPr>
      </w:pPr>
    </w:p>
    <w:p w:rsidR="007E5675" w:rsidRPr="00EC3146" w:rsidRDefault="007E5675" w:rsidP="007E5675">
      <w:pPr>
        <w:spacing w:after="0" w:line="240" w:lineRule="auto"/>
        <w:jc w:val="right"/>
        <w:rPr>
          <w:rFonts w:ascii="Times New Roman" w:hAnsi="Times New Roman" w:cs="Times New Roman"/>
          <w:b/>
          <w:i/>
        </w:rPr>
      </w:pPr>
      <w:r w:rsidRPr="00EC3146">
        <w:rPr>
          <w:rFonts w:ascii="Times New Roman" w:hAnsi="Times New Roman" w:cs="Times New Roman"/>
          <w:b/>
          <w:i/>
        </w:rPr>
        <w:t>(Publicação no DOU n.º 244, de 1</w:t>
      </w:r>
      <w:r>
        <w:rPr>
          <w:rFonts w:ascii="Times New Roman" w:hAnsi="Times New Roman" w:cs="Times New Roman"/>
          <w:b/>
          <w:i/>
        </w:rPr>
        <w:t>7</w:t>
      </w:r>
      <w:r w:rsidRPr="00EC3146">
        <w:rPr>
          <w:rFonts w:ascii="Times New Roman" w:hAnsi="Times New Roman" w:cs="Times New Roman"/>
          <w:b/>
          <w:i/>
        </w:rPr>
        <w:t xml:space="preserve">.12.2013, Seção 1, página </w:t>
      </w:r>
      <w:r>
        <w:rPr>
          <w:rFonts w:ascii="Times New Roman" w:hAnsi="Times New Roman" w:cs="Times New Roman"/>
          <w:b/>
          <w:i/>
        </w:rPr>
        <w:t>2</w:t>
      </w:r>
      <w:r>
        <w:rPr>
          <w:rFonts w:ascii="Times New Roman" w:hAnsi="Times New Roman" w:cs="Times New Roman"/>
          <w:b/>
          <w:i/>
        </w:rPr>
        <w:t>1/22</w:t>
      </w:r>
      <w:proofErr w:type="gramStart"/>
      <w:r w:rsidRPr="00EC3146">
        <w:rPr>
          <w:rFonts w:ascii="Times New Roman" w:hAnsi="Times New Roman" w:cs="Times New Roman"/>
          <w:b/>
          <w:i/>
        </w:rPr>
        <w:t>)</w:t>
      </w:r>
      <w:proofErr w:type="gramEnd"/>
    </w:p>
    <w:p w:rsidR="00C606D0" w:rsidRPr="00C606D0" w:rsidRDefault="00C606D0" w:rsidP="00C606D0">
      <w:pPr>
        <w:spacing w:after="0" w:line="240" w:lineRule="auto"/>
        <w:jc w:val="both"/>
        <w:rPr>
          <w:rFonts w:ascii="Times New Roman" w:hAnsi="Times New Roman" w:cs="Times New Roman"/>
        </w:rPr>
      </w:pPr>
    </w:p>
    <w:p w:rsidR="00C606D0"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PORTARIA N</w:t>
      </w:r>
      <w:r w:rsidR="00EF05DB">
        <w:rPr>
          <w:rFonts w:ascii="Times New Roman" w:hAnsi="Times New Roman" w:cs="Times New Roman"/>
          <w:b/>
        </w:rPr>
        <w:t>º</w:t>
      </w:r>
      <w:r w:rsidRPr="007618E0">
        <w:rPr>
          <w:rFonts w:ascii="Times New Roman" w:hAnsi="Times New Roman" w:cs="Times New Roman"/>
          <w:b/>
        </w:rPr>
        <w:t xml:space="preserve"> 686, DE 16 DE DEZEMBRO DE </w:t>
      </w:r>
      <w:proofErr w:type="gramStart"/>
      <w:r w:rsidRPr="007618E0">
        <w:rPr>
          <w:rFonts w:ascii="Times New Roman" w:hAnsi="Times New Roman" w:cs="Times New Roman"/>
          <w:b/>
        </w:rPr>
        <w:t>2013</w:t>
      </w:r>
      <w:proofErr w:type="gramEnd"/>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 xml:space="preserve">O SECRETÁRIO DE REGULAÇÃO E SUPERVISÃO DA EDUCAÇÃO SUPERIOR, no uso da atribuição que lhe confere o Decreto nº 7.690, de </w:t>
      </w:r>
      <w:proofErr w:type="gramStart"/>
      <w:r w:rsidRPr="00C606D0">
        <w:rPr>
          <w:rFonts w:ascii="Times New Roman" w:hAnsi="Times New Roman" w:cs="Times New Roman"/>
        </w:rPr>
        <w:t>2</w:t>
      </w:r>
      <w:proofErr w:type="gramEnd"/>
      <w:r w:rsidRPr="00C606D0">
        <w:rPr>
          <w:rFonts w:ascii="Times New Roman" w:hAnsi="Times New Roman" w:cs="Times New Roman"/>
        </w:rPr>
        <w:t xml:space="preserve"> de março de 2012, alterado pelo Decreto n° 8.066, de</w:t>
      </w:r>
      <w:r w:rsidR="007618E0">
        <w:rPr>
          <w:rFonts w:ascii="Times New Roman" w:hAnsi="Times New Roman" w:cs="Times New Roman"/>
        </w:rPr>
        <w:t xml:space="preserve"> </w:t>
      </w:r>
      <w:r w:rsidRPr="00C606D0">
        <w:rPr>
          <w:rFonts w:ascii="Times New Roman" w:hAnsi="Times New Roman" w:cs="Times New Roman"/>
        </w:rPr>
        <w:t>7 de agosto de 2013, tendo em vista o Decreto nº 5.773, de 9 de maio de 2006, e suas alterações, a Resolução nº 6, de 8 de julho de 2011, da Câmara de Educação Superior do Conselho Nacional de Educação, bem</w:t>
      </w:r>
      <w:r w:rsidR="007618E0">
        <w:rPr>
          <w:rFonts w:ascii="Times New Roman" w:hAnsi="Times New Roman" w:cs="Times New Roman"/>
        </w:rPr>
        <w:t xml:space="preserve"> </w:t>
      </w:r>
      <w:r w:rsidRPr="00C606D0">
        <w:rPr>
          <w:rFonts w:ascii="Times New Roman" w:hAnsi="Times New Roman" w:cs="Times New Roman"/>
        </w:rPr>
        <w:t>como o artigo 61, III, da Portaria Normativa nº 40, de 12 de dezembro de 2007, republicada em 29 de dezembro de 2010, e os artigos 5º, 6º e 7º da Instrução Normativa nº 2, de 14 de janeiro de 2013, da Secretaria</w:t>
      </w:r>
      <w:r w:rsidR="007618E0">
        <w:rPr>
          <w:rFonts w:ascii="Times New Roman" w:hAnsi="Times New Roman" w:cs="Times New Roman"/>
        </w:rPr>
        <w:t xml:space="preserve"> </w:t>
      </w:r>
      <w:r w:rsidRPr="00C606D0">
        <w:rPr>
          <w:rFonts w:ascii="Times New Roman" w:hAnsi="Times New Roman" w:cs="Times New Roman"/>
        </w:rPr>
        <w:t>de Regulação e Supervisão da Educação Superior, resolve:</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1º Ficam, de forma provisória, aditados, exclusivamente no que tange ao endereço de funcionamento, os atos autorizativos referentes aos cursos superiores ministrados pela Faculdade de Mato Grosso -</w:t>
      </w:r>
      <w:r w:rsidR="007618E0">
        <w:rPr>
          <w:rFonts w:ascii="Times New Roman" w:hAnsi="Times New Roman" w:cs="Times New Roman"/>
        </w:rPr>
        <w:t xml:space="preserve"> </w:t>
      </w:r>
      <w:r w:rsidRPr="00C606D0">
        <w:rPr>
          <w:rFonts w:ascii="Times New Roman" w:hAnsi="Times New Roman" w:cs="Times New Roman"/>
        </w:rPr>
        <w:t xml:space="preserve">FAMAT, com sede no Município de Cuiabá, Estado de </w:t>
      </w:r>
      <w:proofErr w:type="gramStart"/>
      <w:r w:rsidRPr="00C606D0">
        <w:rPr>
          <w:rFonts w:ascii="Times New Roman" w:hAnsi="Times New Roman" w:cs="Times New Roman"/>
        </w:rPr>
        <w:t>Mato Grosso, mantida</w:t>
      </w:r>
      <w:proofErr w:type="gramEnd"/>
      <w:r w:rsidRPr="00C606D0">
        <w:rPr>
          <w:rFonts w:ascii="Times New Roman" w:hAnsi="Times New Roman" w:cs="Times New Roman"/>
        </w:rPr>
        <w:t xml:space="preserve"> pela Anhanguera Educacional LTDA, conforme planilha anexa.</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2º O deferimento provisório de mudança de local de oferta de curso(s) implica a vedação da aplicação de regras de desoneração de visita e a obrigatoriedade de visita in loco, pelo INEP, para análise</w:t>
      </w:r>
      <w:r w:rsidR="007618E0">
        <w:rPr>
          <w:rFonts w:ascii="Times New Roman" w:hAnsi="Times New Roman" w:cs="Times New Roman"/>
        </w:rPr>
        <w:t xml:space="preserve"> </w:t>
      </w:r>
      <w:r w:rsidRPr="00C606D0">
        <w:rPr>
          <w:rFonts w:ascii="Times New Roman" w:hAnsi="Times New Roman" w:cs="Times New Roman"/>
        </w:rPr>
        <w:t>e expedição do(s) próximo(s) ato(s) regulatório(s) do(s) curso(s).</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3º A decisão final acerca da mudança de local de oferta de curso será proferida no âmbito do próximo processo de renovação de ato regulatório do curso.</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4º Esta Portaria entra em vigor na data de sua publicação.</w:t>
      </w:r>
    </w:p>
    <w:p w:rsidR="00C606D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JORGE RODRIGO ARAÚJO MESSIAS</w:t>
      </w:r>
    </w:p>
    <w:p w:rsidR="007618E0" w:rsidRPr="007618E0" w:rsidRDefault="007618E0" w:rsidP="007618E0">
      <w:pPr>
        <w:spacing w:after="0" w:line="240" w:lineRule="auto"/>
        <w:jc w:val="center"/>
        <w:rPr>
          <w:rFonts w:ascii="Times New Roman" w:hAnsi="Times New Roman" w:cs="Times New Roman"/>
          <w:b/>
        </w:rPr>
      </w:pPr>
    </w:p>
    <w:p w:rsidR="00C606D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ANEXO</w:t>
      </w:r>
    </w:p>
    <w:p w:rsidR="007618E0" w:rsidRDefault="007618E0" w:rsidP="007618E0">
      <w:pPr>
        <w:spacing w:after="0" w:line="240" w:lineRule="auto"/>
        <w:rPr>
          <w:rFonts w:ascii="Times New Roman" w:hAnsi="Times New Roman" w:cs="Times New Roman"/>
          <w:b/>
        </w:rPr>
      </w:pPr>
    </w:p>
    <w:p w:rsidR="00991663" w:rsidRPr="00991663" w:rsidRDefault="00991663" w:rsidP="00991663">
      <w:pPr>
        <w:spacing w:after="0" w:line="240" w:lineRule="auto"/>
        <w:rPr>
          <w:rFonts w:ascii="Times New Roman" w:hAnsi="Times New Roman" w:cs="Times New Roman"/>
          <w:b/>
          <w:i/>
        </w:rPr>
      </w:pPr>
      <w:r w:rsidRPr="00991663">
        <w:rPr>
          <w:rFonts w:ascii="Times New Roman" w:hAnsi="Times New Roman" w:cs="Times New Roman"/>
          <w:b/>
          <w:i/>
        </w:rPr>
        <w:t>OBS.: O anexo desta portaria encontra-se no DOU informado abaixo e em PDF anexo.</w:t>
      </w:r>
    </w:p>
    <w:p w:rsidR="007618E0" w:rsidRDefault="007618E0" w:rsidP="007618E0">
      <w:pPr>
        <w:spacing w:after="0" w:line="240" w:lineRule="auto"/>
        <w:rPr>
          <w:rFonts w:ascii="Times New Roman" w:hAnsi="Times New Roman" w:cs="Times New Roman"/>
          <w:b/>
        </w:rPr>
      </w:pPr>
    </w:p>
    <w:p w:rsidR="007618E0" w:rsidRDefault="007618E0" w:rsidP="007618E0">
      <w:pPr>
        <w:spacing w:after="0" w:line="240" w:lineRule="auto"/>
        <w:rPr>
          <w:rFonts w:ascii="Times New Roman" w:hAnsi="Times New Roman" w:cs="Times New Roman"/>
          <w:b/>
        </w:rPr>
      </w:pPr>
    </w:p>
    <w:p w:rsidR="007E5675" w:rsidRPr="00EC3146" w:rsidRDefault="007E5675" w:rsidP="007E5675">
      <w:pPr>
        <w:spacing w:after="0" w:line="240" w:lineRule="auto"/>
        <w:jc w:val="right"/>
        <w:rPr>
          <w:rFonts w:ascii="Times New Roman" w:hAnsi="Times New Roman" w:cs="Times New Roman"/>
          <w:b/>
          <w:i/>
        </w:rPr>
      </w:pPr>
      <w:r w:rsidRPr="00EC3146">
        <w:rPr>
          <w:rFonts w:ascii="Times New Roman" w:hAnsi="Times New Roman" w:cs="Times New Roman"/>
          <w:b/>
          <w:i/>
        </w:rPr>
        <w:t>(Publicação no DOU n.º 244, de 1</w:t>
      </w:r>
      <w:r>
        <w:rPr>
          <w:rFonts w:ascii="Times New Roman" w:hAnsi="Times New Roman" w:cs="Times New Roman"/>
          <w:b/>
          <w:i/>
        </w:rPr>
        <w:t>7</w:t>
      </w:r>
      <w:r w:rsidRPr="00EC3146">
        <w:rPr>
          <w:rFonts w:ascii="Times New Roman" w:hAnsi="Times New Roman" w:cs="Times New Roman"/>
          <w:b/>
          <w:i/>
        </w:rPr>
        <w:t xml:space="preserve">.12.2013, Seção 1, página </w:t>
      </w:r>
      <w:proofErr w:type="gramStart"/>
      <w:r>
        <w:rPr>
          <w:rFonts w:ascii="Times New Roman" w:hAnsi="Times New Roman" w:cs="Times New Roman"/>
          <w:b/>
          <w:i/>
        </w:rPr>
        <w:t>2</w:t>
      </w:r>
      <w:r>
        <w:rPr>
          <w:rFonts w:ascii="Times New Roman" w:hAnsi="Times New Roman" w:cs="Times New Roman"/>
          <w:b/>
          <w:i/>
        </w:rPr>
        <w:t>2</w:t>
      </w:r>
      <w:r w:rsidRPr="00EC3146">
        <w:rPr>
          <w:rFonts w:ascii="Times New Roman" w:hAnsi="Times New Roman" w:cs="Times New Roman"/>
          <w:b/>
          <w:i/>
        </w:rPr>
        <w:t>)</w:t>
      </w:r>
      <w:proofErr w:type="gramEnd"/>
    </w:p>
    <w:p w:rsidR="007618E0" w:rsidRPr="007618E0" w:rsidRDefault="007618E0" w:rsidP="007618E0">
      <w:pPr>
        <w:spacing w:after="0" w:line="240" w:lineRule="auto"/>
        <w:jc w:val="right"/>
        <w:rPr>
          <w:rFonts w:ascii="Times New Roman" w:hAnsi="Times New Roman" w:cs="Times New Roman"/>
          <w:b/>
        </w:rPr>
      </w:pPr>
    </w:p>
    <w:p w:rsidR="007E5675" w:rsidRDefault="007E5675">
      <w:pPr>
        <w:rPr>
          <w:rFonts w:ascii="Times New Roman" w:hAnsi="Times New Roman" w:cs="Times New Roman"/>
        </w:rPr>
      </w:pPr>
      <w:r>
        <w:rPr>
          <w:rFonts w:ascii="Times New Roman" w:hAnsi="Times New Roman" w:cs="Times New Roman"/>
        </w:rPr>
        <w:br w:type="page"/>
      </w:r>
    </w:p>
    <w:p w:rsidR="007B6B4C" w:rsidRPr="007618E0" w:rsidRDefault="007B6B4C" w:rsidP="007B6B4C">
      <w:pPr>
        <w:spacing w:after="0" w:line="240" w:lineRule="auto"/>
        <w:jc w:val="center"/>
        <w:rPr>
          <w:rFonts w:ascii="Times New Roman" w:hAnsi="Times New Roman" w:cs="Times New Roman"/>
          <w:b/>
        </w:rPr>
      </w:pPr>
      <w:r>
        <w:rPr>
          <w:rFonts w:ascii="Times New Roman" w:hAnsi="Times New Roman" w:cs="Times New Roman"/>
          <w:b/>
        </w:rPr>
        <w:lastRenderedPageBreak/>
        <w:t>MINISTÉRIO DA EDUCAÇÃO</w:t>
      </w:r>
    </w:p>
    <w:p w:rsidR="007B6B4C" w:rsidRPr="007618E0" w:rsidRDefault="007B6B4C" w:rsidP="007B6B4C">
      <w:pPr>
        <w:spacing w:after="0" w:line="240" w:lineRule="auto"/>
        <w:jc w:val="center"/>
        <w:rPr>
          <w:rFonts w:ascii="Times New Roman" w:hAnsi="Times New Roman" w:cs="Times New Roman"/>
          <w:b/>
        </w:rPr>
      </w:pPr>
      <w:r w:rsidRPr="007618E0">
        <w:rPr>
          <w:rFonts w:ascii="Times New Roman" w:hAnsi="Times New Roman" w:cs="Times New Roman"/>
          <w:b/>
        </w:rPr>
        <w:t>SECRETARIA DE REGULAÇÃO E SUPERVISÃO DA EDUCAÇÃO SUPERIOR</w:t>
      </w:r>
    </w:p>
    <w:p w:rsidR="00C606D0"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PORTARIA N</w:t>
      </w:r>
      <w:r w:rsidR="007618E0">
        <w:rPr>
          <w:rFonts w:ascii="Times New Roman" w:hAnsi="Times New Roman" w:cs="Times New Roman"/>
          <w:b/>
        </w:rPr>
        <w:t>º</w:t>
      </w:r>
      <w:r w:rsidRPr="007618E0">
        <w:rPr>
          <w:rFonts w:ascii="Times New Roman" w:hAnsi="Times New Roman" w:cs="Times New Roman"/>
          <w:b/>
        </w:rPr>
        <w:t xml:space="preserve"> 687, DE 16 DE DEZEMBRO DE </w:t>
      </w:r>
      <w:proofErr w:type="gramStart"/>
      <w:r w:rsidRPr="007618E0">
        <w:rPr>
          <w:rFonts w:ascii="Times New Roman" w:hAnsi="Times New Roman" w:cs="Times New Roman"/>
          <w:b/>
        </w:rPr>
        <w:t>2013</w:t>
      </w:r>
      <w:proofErr w:type="gramEnd"/>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 xml:space="preserve">O SECRETÁRIO DE REGULAÇÃO E SUPERVISÃO DA EDUCAÇÃO SUPERIOR, no uso da atribuição que lhe confere o Decreto nº 7.690, de </w:t>
      </w:r>
      <w:proofErr w:type="gramStart"/>
      <w:r w:rsidRPr="00C606D0">
        <w:rPr>
          <w:rFonts w:ascii="Times New Roman" w:hAnsi="Times New Roman" w:cs="Times New Roman"/>
        </w:rPr>
        <w:t>2</w:t>
      </w:r>
      <w:proofErr w:type="gramEnd"/>
      <w:r w:rsidRPr="00C606D0">
        <w:rPr>
          <w:rFonts w:ascii="Times New Roman" w:hAnsi="Times New Roman" w:cs="Times New Roman"/>
        </w:rPr>
        <w:t xml:space="preserve"> de março de 2012, alterado pelo Decreto n° 8.066, de</w:t>
      </w:r>
      <w:r w:rsidR="007618E0">
        <w:rPr>
          <w:rFonts w:ascii="Times New Roman" w:hAnsi="Times New Roman" w:cs="Times New Roman"/>
        </w:rPr>
        <w:t xml:space="preserve"> </w:t>
      </w:r>
      <w:r w:rsidRPr="00C606D0">
        <w:rPr>
          <w:rFonts w:ascii="Times New Roman" w:hAnsi="Times New Roman" w:cs="Times New Roman"/>
        </w:rPr>
        <w:t>7 de agosto de 2013, tendo em vista o Decreto nº 5.773, de 9 de maio de 2006, e suas alterações, a Resolução nº 6, de 8 de julho de 2011, da Câmara de Educação Superior do Conselho Nacional de Educação, bem</w:t>
      </w:r>
      <w:r w:rsidR="007618E0">
        <w:rPr>
          <w:rFonts w:ascii="Times New Roman" w:hAnsi="Times New Roman" w:cs="Times New Roman"/>
        </w:rPr>
        <w:t xml:space="preserve"> </w:t>
      </w:r>
      <w:r w:rsidRPr="00C606D0">
        <w:rPr>
          <w:rFonts w:ascii="Times New Roman" w:hAnsi="Times New Roman" w:cs="Times New Roman"/>
        </w:rPr>
        <w:t>como o artigo 61, III e § 2, da Portaria Normativa nº 40, de 12 de dezembro de 2007, republicada em 29 de dezembro de 2010, do Ministério da Educação, resolve:</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1º Ficam aditados, exclusivamente no que tange ao endereço de funcionamento, os atos autorizativos referentes aos cursos superiores ministrados pela Faculdade de Vinhedo - FV, com sede no município</w:t>
      </w:r>
      <w:r w:rsidR="007618E0">
        <w:rPr>
          <w:rFonts w:ascii="Times New Roman" w:hAnsi="Times New Roman" w:cs="Times New Roman"/>
        </w:rPr>
        <w:t xml:space="preserve"> </w:t>
      </w:r>
      <w:r w:rsidRPr="00C606D0">
        <w:rPr>
          <w:rFonts w:ascii="Times New Roman" w:hAnsi="Times New Roman" w:cs="Times New Roman"/>
        </w:rPr>
        <w:t>de Vinhedo, Estado de São Paulo, mantida pela H. C. Organização Educacional, conforme planilha anexa.</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2º Esta Portaria entra em vigor na data de sua publicação.</w:t>
      </w:r>
    </w:p>
    <w:p w:rsidR="00C606D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JORGE RODRIGO ARAÚJO MESSIAS</w:t>
      </w:r>
    </w:p>
    <w:p w:rsidR="007618E0" w:rsidRPr="007618E0" w:rsidRDefault="007618E0" w:rsidP="007618E0">
      <w:pPr>
        <w:spacing w:after="0" w:line="240" w:lineRule="auto"/>
        <w:jc w:val="center"/>
        <w:rPr>
          <w:rFonts w:ascii="Times New Roman" w:hAnsi="Times New Roman" w:cs="Times New Roman"/>
          <w:b/>
        </w:rPr>
      </w:pPr>
    </w:p>
    <w:p w:rsidR="00C606D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ANEXO</w:t>
      </w:r>
    </w:p>
    <w:p w:rsidR="007618E0" w:rsidRDefault="007618E0" w:rsidP="007618E0">
      <w:pPr>
        <w:spacing w:after="0" w:line="240" w:lineRule="auto"/>
        <w:rPr>
          <w:rFonts w:ascii="Times New Roman" w:hAnsi="Times New Roman" w:cs="Times New Roman"/>
          <w:b/>
        </w:rPr>
      </w:pPr>
    </w:p>
    <w:p w:rsidR="00991663" w:rsidRPr="00991663" w:rsidRDefault="00991663" w:rsidP="00991663">
      <w:pPr>
        <w:spacing w:after="0" w:line="240" w:lineRule="auto"/>
        <w:rPr>
          <w:rFonts w:ascii="Times New Roman" w:hAnsi="Times New Roman" w:cs="Times New Roman"/>
          <w:b/>
          <w:i/>
        </w:rPr>
      </w:pPr>
      <w:r w:rsidRPr="00991663">
        <w:rPr>
          <w:rFonts w:ascii="Times New Roman" w:hAnsi="Times New Roman" w:cs="Times New Roman"/>
          <w:b/>
          <w:i/>
        </w:rPr>
        <w:t>OBS.: O anexo desta portaria encontra-se no DOU informado abaixo e em PDF anexo.</w:t>
      </w:r>
    </w:p>
    <w:p w:rsidR="007618E0" w:rsidRDefault="007618E0" w:rsidP="007618E0">
      <w:pPr>
        <w:spacing w:after="0" w:line="240" w:lineRule="auto"/>
        <w:rPr>
          <w:rFonts w:ascii="Times New Roman" w:hAnsi="Times New Roman" w:cs="Times New Roman"/>
          <w:b/>
        </w:rPr>
      </w:pPr>
    </w:p>
    <w:p w:rsidR="007E5675" w:rsidRPr="00EC3146" w:rsidRDefault="007E5675" w:rsidP="007E5675">
      <w:pPr>
        <w:spacing w:after="0" w:line="240" w:lineRule="auto"/>
        <w:jc w:val="right"/>
        <w:rPr>
          <w:rFonts w:ascii="Times New Roman" w:hAnsi="Times New Roman" w:cs="Times New Roman"/>
          <w:b/>
          <w:i/>
        </w:rPr>
      </w:pPr>
      <w:r w:rsidRPr="00EC3146">
        <w:rPr>
          <w:rFonts w:ascii="Times New Roman" w:hAnsi="Times New Roman" w:cs="Times New Roman"/>
          <w:b/>
          <w:i/>
        </w:rPr>
        <w:t>(Publicação no DOU n.º 244, de 1</w:t>
      </w:r>
      <w:r>
        <w:rPr>
          <w:rFonts w:ascii="Times New Roman" w:hAnsi="Times New Roman" w:cs="Times New Roman"/>
          <w:b/>
          <w:i/>
        </w:rPr>
        <w:t>7</w:t>
      </w:r>
      <w:r w:rsidRPr="00EC3146">
        <w:rPr>
          <w:rFonts w:ascii="Times New Roman" w:hAnsi="Times New Roman" w:cs="Times New Roman"/>
          <w:b/>
          <w:i/>
        </w:rPr>
        <w:t xml:space="preserve">.12.2013, Seção 1, página </w:t>
      </w:r>
      <w:proofErr w:type="gramStart"/>
      <w:r>
        <w:rPr>
          <w:rFonts w:ascii="Times New Roman" w:hAnsi="Times New Roman" w:cs="Times New Roman"/>
          <w:b/>
          <w:i/>
        </w:rPr>
        <w:t>2</w:t>
      </w:r>
      <w:r>
        <w:rPr>
          <w:rFonts w:ascii="Times New Roman" w:hAnsi="Times New Roman" w:cs="Times New Roman"/>
          <w:b/>
          <w:i/>
        </w:rPr>
        <w:t>2</w:t>
      </w:r>
      <w:r w:rsidRPr="00EC3146">
        <w:rPr>
          <w:rFonts w:ascii="Times New Roman" w:hAnsi="Times New Roman" w:cs="Times New Roman"/>
          <w:b/>
          <w:i/>
        </w:rPr>
        <w:t>)</w:t>
      </w:r>
      <w:proofErr w:type="gramEnd"/>
    </w:p>
    <w:p w:rsidR="00C606D0" w:rsidRPr="00C606D0" w:rsidRDefault="00C606D0" w:rsidP="00C606D0">
      <w:pPr>
        <w:spacing w:after="0" w:line="240" w:lineRule="auto"/>
        <w:jc w:val="both"/>
        <w:rPr>
          <w:rFonts w:ascii="Times New Roman" w:hAnsi="Times New Roman" w:cs="Times New Roman"/>
        </w:rPr>
      </w:pPr>
    </w:p>
    <w:p w:rsidR="00C606D0"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PORTARIA N</w:t>
      </w:r>
      <w:r w:rsidR="007618E0">
        <w:rPr>
          <w:rFonts w:ascii="Times New Roman" w:hAnsi="Times New Roman" w:cs="Times New Roman"/>
          <w:b/>
        </w:rPr>
        <w:t>º</w:t>
      </w:r>
      <w:r w:rsidRPr="007618E0">
        <w:rPr>
          <w:rFonts w:ascii="Times New Roman" w:hAnsi="Times New Roman" w:cs="Times New Roman"/>
          <w:b/>
        </w:rPr>
        <w:t xml:space="preserve"> 688, DE 16 DE DEZEMBRO DE </w:t>
      </w:r>
      <w:proofErr w:type="gramStart"/>
      <w:r w:rsidRPr="007618E0">
        <w:rPr>
          <w:rFonts w:ascii="Times New Roman" w:hAnsi="Times New Roman" w:cs="Times New Roman"/>
          <w:b/>
        </w:rPr>
        <w:t>2013</w:t>
      </w:r>
      <w:proofErr w:type="gramEnd"/>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 xml:space="preserve">O SECRETÁRIO DE REGULAÇÃO E SUPERVISÃO DA EDUCAÇÃO SUPERIOR, no uso da atribuição que lhe confere o Decreto nº 7.690, de </w:t>
      </w:r>
      <w:proofErr w:type="gramStart"/>
      <w:r w:rsidRPr="00C606D0">
        <w:rPr>
          <w:rFonts w:ascii="Times New Roman" w:hAnsi="Times New Roman" w:cs="Times New Roman"/>
        </w:rPr>
        <w:t>2</w:t>
      </w:r>
      <w:proofErr w:type="gramEnd"/>
      <w:r w:rsidRPr="00C606D0">
        <w:rPr>
          <w:rFonts w:ascii="Times New Roman" w:hAnsi="Times New Roman" w:cs="Times New Roman"/>
        </w:rPr>
        <w:t xml:space="preserve"> de março de 2012, alterado pelo Decreto n° 8.066, de</w:t>
      </w:r>
      <w:r w:rsidR="007618E0">
        <w:rPr>
          <w:rFonts w:ascii="Times New Roman" w:hAnsi="Times New Roman" w:cs="Times New Roman"/>
        </w:rPr>
        <w:t xml:space="preserve"> </w:t>
      </w:r>
      <w:r w:rsidRPr="00C606D0">
        <w:rPr>
          <w:rFonts w:ascii="Times New Roman" w:hAnsi="Times New Roman" w:cs="Times New Roman"/>
        </w:rPr>
        <w:t>7 de agosto de 2013, tendo em vista o Decreto nº 5.773, de 9 de maio de 2006, e suas alterações, a Resolução nº 6, de 8 de julho de 2011, da Câmara de Educação Superior do Conselho Nacional de Educação, bem</w:t>
      </w:r>
      <w:r w:rsidR="007618E0">
        <w:rPr>
          <w:rFonts w:ascii="Times New Roman" w:hAnsi="Times New Roman" w:cs="Times New Roman"/>
        </w:rPr>
        <w:t xml:space="preserve"> </w:t>
      </w:r>
      <w:r w:rsidRPr="00C606D0">
        <w:rPr>
          <w:rFonts w:ascii="Times New Roman" w:hAnsi="Times New Roman" w:cs="Times New Roman"/>
        </w:rPr>
        <w:t>como o artigo 61, III, da Portaria Normativa nº 40, de 12 de dezembro de 2007, republicada em 29 de dezembro de 2010, e os artigos 5º, 6º e 7º da Instrução Normativa nº 2, de 14 de janeiro de 2013, da Secretaria</w:t>
      </w:r>
      <w:r w:rsidR="007618E0">
        <w:rPr>
          <w:rFonts w:ascii="Times New Roman" w:hAnsi="Times New Roman" w:cs="Times New Roman"/>
        </w:rPr>
        <w:t xml:space="preserve"> </w:t>
      </w:r>
      <w:r w:rsidRPr="00C606D0">
        <w:rPr>
          <w:rFonts w:ascii="Times New Roman" w:hAnsi="Times New Roman" w:cs="Times New Roman"/>
        </w:rPr>
        <w:t>de Regulação e Supervisão da Educação Superior, resolve:</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1º Ficam, de forma provisória, aditados, exclusivamente no que tange ao endereço de funcionamento, os atos autorizativos referentes aos cursos superiores ministrados pela Faculdade Hélio Rocha - FHR,</w:t>
      </w:r>
      <w:r w:rsidR="007618E0">
        <w:rPr>
          <w:rFonts w:ascii="Times New Roman" w:hAnsi="Times New Roman" w:cs="Times New Roman"/>
        </w:rPr>
        <w:t xml:space="preserve"> </w:t>
      </w:r>
      <w:r w:rsidRPr="00C606D0">
        <w:rPr>
          <w:rFonts w:ascii="Times New Roman" w:hAnsi="Times New Roman" w:cs="Times New Roman"/>
        </w:rPr>
        <w:t>com sede no Município de Salvador, Estado da Bahia, mantida pela Sociedade Integral de Ensino Sociedade Simples LTDA, conforme planilha anexa.</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2º O deferimento provisório de mudança de local de oferta de curso(s) implica a vedação da aplicação de regras de desoneração de visita e a obrigatoriedade de visita in loco, pelo INEP, para análise</w:t>
      </w:r>
      <w:r w:rsidR="007618E0">
        <w:rPr>
          <w:rFonts w:ascii="Times New Roman" w:hAnsi="Times New Roman" w:cs="Times New Roman"/>
        </w:rPr>
        <w:t xml:space="preserve"> </w:t>
      </w:r>
      <w:r w:rsidRPr="00C606D0">
        <w:rPr>
          <w:rFonts w:ascii="Times New Roman" w:hAnsi="Times New Roman" w:cs="Times New Roman"/>
        </w:rPr>
        <w:t>e expedição do(s) próximo(s) ato(s) regulatório(s) do(s) curso(s).</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3º A decisão final acerca da mudança de local de oferta de curso será proferida no âmbito do próximo processo de renovação de ato regulatório do curso.</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4º Esta Portaria entra em vigor na data de sua publicação.</w:t>
      </w:r>
    </w:p>
    <w:p w:rsidR="00C606D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JORGE RODRIGO ARAÚJO MESSIAS</w:t>
      </w:r>
    </w:p>
    <w:p w:rsidR="007618E0" w:rsidRPr="007618E0" w:rsidRDefault="007618E0" w:rsidP="007618E0">
      <w:pPr>
        <w:spacing w:after="0" w:line="240" w:lineRule="auto"/>
        <w:jc w:val="center"/>
        <w:rPr>
          <w:rFonts w:ascii="Times New Roman" w:hAnsi="Times New Roman" w:cs="Times New Roman"/>
          <w:b/>
        </w:rPr>
      </w:pPr>
    </w:p>
    <w:p w:rsidR="00C606D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ANEXO</w:t>
      </w:r>
    </w:p>
    <w:p w:rsidR="007618E0" w:rsidRDefault="007618E0" w:rsidP="007618E0">
      <w:pPr>
        <w:spacing w:after="0" w:line="240" w:lineRule="auto"/>
        <w:rPr>
          <w:rFonts w:ascii="Times New Roman" w:hAnsi="Times New Roman" w:cs="Times New Roman"/>
          <w:b/>
        </w:rPr>
      </w:pPr>
    </w:p>
    <w:p w:rsidR="00991663" w:rsidRPr="00991663" w:rsidRDefault="00991663" w:rsidP="00991663">
      <w:pPr>
        <w:spacing w:after="0" w:line="240" w:lineRule="auto"/>
        <w:rPr>
          <w:rFonts w:ascii="Times New Roman" w:hAnsi="Times New Roman" w:cs="Times New Roman"/>
          <w:b/>
          <w:i/>
        </w:rPr>
      </w:pPr>
      <w:r w:rsidRPr="00991663">
        <w:rPr>
          <w:rFonts w:ascii="Times New Roman" w:hAnsi="Times New Roman" w:cs="Times New Roman"/>
          <w:b/>
          <w:i/>
        </w:rPr>
        <w:t>OBS.: O anexo desta portaria encontra-se no DOU informado abaixo e em PDF anexo.</w:t>
      </w:r>
    </w:p>
    <w:p w:rsidR="007618E0" w:rsidRDefault="007618E0" w:rsidP="007618E0">
      <w:pPr>
        <w:spacing w:after="0" w:line="240" w:lineRule="auto"/>
        <w:rPr>
          <w:rFonts w:ascii="Times New Roman" w:hAnsi="Times New Roman" w:cs="Times New Roman"/>
          <w:b/>
        </w:rPr>
      </w:pPr>
    </w:p>
    <w:p w:rsidR="007618E0" w:rsidRDefault="007618E0" w:rsidP="007618E0">
      <w:pPr>
        <w:spacing w:after="0" w:line="240" w:lineRule="auto"/>
        <w:rPr>
          <w:rFonts w:ascii="Times New Roman" w:hAnsi="Times New Roman" w:cs="Times New Roman"/>
          <w:b/>
        </w:rPr>
      </w:pPr>
    </w:p>
    <w:p w:rsidR="007E5675" w:rsidRPr="00EC3146" w:rsidRDefault="007E5675" w:rsidP="007E5675">
      <w:pPr>
        <w:spacing w:after="0" w:line="240" w:lineRule="auto"/>
        <w:jc w:val="right"/>
        <w:rPr>
          <w:rFonts w:ascii="Times New Roman" w:hAnsi="Times New Roman" w:cs="Times New Roman"/>
          <w:b/>
          <w:i/>
        </w:rPr>
      </w:pPr>
      <w:r w:rsidRPr="00EC3146">
        <w:rPr>
          <w:rFonts w:ascii="Times New Roman" w:hAnsi="Times New Roman" w:cs="Times New Roman"/>
          <w:b/>
          <w:i/>
        </w:rPr>
        <w:t>(Publicação no DOU n.º 244, de 1</w:t>
      </w:r>
      <w:r>
        <w:rPr>
          <w:rFonts w:ascii="Times New Roman" w:hAnsi="Times New Roman" w:cs="Times New Roman"/>
          <w:b/>
          <w:i/>
        </w:rPr>
        <w:t>7</w:t>
      </w:r>
      <w:r w:rsidRPr="00EC3146">
        <w:rPr>
          <w:rFonts w:ascii="Times New Roman" w:hAnsi="Times New Roman" w:cs="Times New Roman"/>
          <w:b/>
          <w:i/>
        </w:rPr>
        <w:t xml:space="preserve">.12.2013, Seção 1, página </w:t>
      </w:r>
      <w:proofErr w:type="gramStart"/>
      <w:r>
        <w:rPr>
          <w:rFonts w:ascii="Times New Roman" w:hAnsi="Times New Roman" w:cs="Times New Roman"/>
          <w:b/>
          <w:i/>
        </w:rPr>
        <w:t>2</w:t>
      </w:r>
      <w:r>
        <w:rPr>
          <w:rFonts w:ascii="Times New Roman" w:hAnsi="Times New Roman" w:cs="Times New Roman"/>
          <w:b/>
          <w:i/>
        </w:rPr>
        <w:t>3</w:t>
      </w:r>
      <w:r w:rsidRPr="00EC3146">
        <w:rPr>
          <w:rFonts w:ascii="Times New Roman" w:hAnsi="Times New Roman" w:cs="Times New Roman"/>
          <w:b/>
          <w:i/>
        </w:rPr>
        <w:t>)</w:t>
      </w:r>
      <w:proofErr w:type="gramEnd"/>
    </w:p>
    <w:p w:rsidR="007618E0" w:rsidRDefault="007618E0" w:rsidP="007618E0">
      <w:pPr>
        <w:spacing w:after="0" w:line="240" w:lineRule="auto"/>
        <w:rPr>
          <w:rFonts w:ascii="Times New Roman" w:hAnsi="Times New Roman" w:cs="Times New Roman"/>
          <w:b/>
        </w:rPr>
      </w:pPr>
    </w:p>
    <w:p w:rsidR="007E5675" w:rsidRDefault="007E5675">
      <w:pPr>
        <w:rPr>
          <w:rFonts w:ascii="Times New Roman" w:hAnsi="Times New Roman" w:cs="Times New Roman"/>
          <w:b/>
        </w:rPr>
      </w:pPr>
      <w:r>
        <w:rPr>
          <w:rFonts w:ascii="Times New Roman" w:hAnsi="Times New Roman" w:cs="Times New Roman"/>
          <w:b/>
        </w:rPr>
        <w:br w:type="page"/>
      </w:r>
    </w:p>
    <w:p w:rsidR="007B6B4C" w:rsidRPr="007618E0" w:rsidRDefault="007B6B4C" w:rsidP="007B6B4C">
      <w:pPr>
        <w:spacing w:after="0" w:line="240" w:lineRule="auto"/>
        <w:jc w:val="center"/>
        <w:rPr>
          <w:rFonts w:ascii="Times New Roman" w:hAnsi="Times New Roman" w:cs="Times New Roman"/>
          <w:b/>
        </w:rPr>
      </w:pPr>
      <w:r>
        <w:rPr>
          <w:rFonts w:ascii="Times New Roman" w:hAnsi="Times New Roman" w:cs="Times New Roman"/>
          <w:b/>
        </w:rPr>
        <w:lastRenderedPageBreak/>
        <w:t>MINISTÉRIO DA EDUCAÇÃO</w:t>
      </w:r>
    </w:p>
    <w:p w:rsidR="007B6B4C" w:rsidRPr="007618E0" w:rsidRDefault="007B6B4C" w:rsidP="007B6B4C">
      <w:pPr>
        <w:spacing w:after="0" w:line="240" w:lineRule="auto"/>
        <w:jc w:val="center"/>
        <w:rPr>
          <w:rFonts w:ascii="Times New Roman" w:hAnsi="Times New Roman" w:cs="Times New Roman"/>
          <w:b/>
        </w:rPr>
      </w:pPr>
      <w:r w:rsidRPr="007618E0">
        <w:rPr>
          <w:rFonts w:ascii="Times New Roman" w:hAnsi="Times New Roman" w:cs="Times New Roman"/>
          <w:b/>
        </w:rPr>
        <w:t>SECRETARIA DE REGULAÇÃO E SUPERVISÃO DA EDUCAÇÃO SUPERIOR</w:t>
      </w:r>
    </w:p>
    <w:p w:rsidR="00C606D0"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PORTARIA N</w:t>
      </w:r>
      <w:r w:rsidR="00EF05DB">
        <w:rPr>
          <w:rFonts w:ascii="Times New Roman" w:hAnsi="Times New Roman" w:cs="Times New Roman"/>
          <w:b/>
        </w:rPr>
        <w:t>º</w:t>
      </w:r>
      <w:r w:rsidRPr="007618E0">
        <w:rPr>
          <w:rFonts w:ascii="Times New Roman" w:hAnsi="Times New Roman" w:cs="Times New Roman"/>
          <w:b/>
        </w:rPr>
        <w:t xml:space="preserve"> 689, DE 16 DE DEZEMBRO DE </w:t>
      </w:r>
      <w:proofErr w:type="gramStart"/>
      <w:r w:rsidRPr="007618E0">
        <w:rPr>
          <w:rFonts w:ascii="Times New Roman" w:hAnsi="Times New Roman" w:cs="Times New Roman"/>
          <w:b/>
        </w:rPr>
        <w:t>2013</w:t>
      </w:r>
      <w:proofErr w:type="gramEnd"/>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 xml:space="preserve">O SECRETÁRIO DE REGULAÇÃO E SUPERVISÃO DA EDUCAÇÃO SUPERIOR, no uso da atribuição que lhe confere o Decreto nº 7.690, de </w:t>
      </w:r>
      <w:proofErr w:type="gramStart"/>
      <w:r w:rsidRPr="00C606D0">
        <w:rPr>
          <w:rFonts w:ascii="Times New Roman" w:hAnsi="Times New Roman" w:cs="Times New Roman"/>
        </w:rPr>
        <w:t>2</w:t>
      </w:r>
      <w:proofErr w:type="gramEnd"/>
      <w:r w:rsidRPr="00C606D0">
        <w:rPr>
          <w:rFonts w:ascii="Times New Roman" w:hAnsi="Times New Roman" w:cs="Times New Roman"/>
        </w:rPr>
        <w:t xml:space="preserve"> de março de 2012, alterado pelo Decreto n° 8.066, de</w:t>
      </w:r>
      <w:r w:rsidR="007618E0">
        <w:rPr>
          <w:rFonts w:ascii="Times New Roman" w:hAnsi="Times New Roman" w:cs="Times New Roman"/>
        </w:rPr>
        <w:t xml:space="preserve"> </w:t>
      </w:r>
      <w:r w:rsidRPr="00C606D0">
        <w:rPr>
          <w:rFonts w:ascii="Times New Roman" w:hAnsi="Times New Roman" w:cs="Times New Roman"/>
        </w:rPr>
        <w:t>7 de agosto de 2013, tendo em vista o Decreto nº 5.773, de 9 de maio de 2006, e suas alterações, a Resolução nº 6, de 8 de julho de 2011, da Câmara de Educação Superior do Conselho Nacional de Educação, bem</w:t>
      </w:r>
      <w:r w:rsidR="007618E0">
        <w:rPr>
          <w:rFonts w:ascii="Times New Roman" w:hAnsi="Times New Roman" w:cs="Times New Roman"/>
        </w:rPr>
        <w:t xml:space="preserve"> </w:t>
      </w:r>
      <w:r w:rsidRPr="00C606D0">
        <w:rPr>
          <w:rFonts w:ascii="Times New Roman" w:hAnsi="Times New Roman" w:cs="Times New Roman"/>
        </w:rPr>
        <w:t>como o artigo 61, III, da Portaria Normativa nº 40, de 12 de dezembro de 2007, republicada em 29 de dezembro de 2010, e os artigos 5º, 6º e 7º da Instrução Normativa nº 2, de 14 de janeiro de 2013, da Secretaria</w:t>
      </w:r>
      <w:r w:rsidR="007618E0">
        <w:rPr>
          <w:rFonts w:ascii="Times New Roman" w:hAnsi="Times New Roman" w:cs="Times New Roman"/>
        </w:rPr>
        <w:t xml:space="preserve"> </w:t>
      </w:r>
      <w:r w:rsidRPr="00C606D0">
        <w:rPr>
          <w:rFonts w:ascii="Times New Roman" w:hAnsi="Times New Roman" w:cs="Times New Roman"/>
        </w:rPr>
        <w:t>de Regulação e Supervisão da Educação Superior, resolve:</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 xml:space="preserve">Art. 1º Ficam, de forma provisória, aditados, exclusivamente no que tange ao endereço de funcionamento, os atos autorizativos referentes aos cursos superiores ministrados pela (4277) Faculdade </w:t>
      </w:r>
      <w:proofErr w:type="spellStart"/>
      <w:r w:rsidRPr="00C606D0">
        <w:rPr>
          <w:rFonts w:ascii="Times New Roman" w:hAnsi="Times New Roman" w:cs="Times New Roman"/>
        </w:rPr>
        <w:t>Literatus</w:t>
      </w:r>
      <w:proofErr w:type="spellEnd"/>
      <w:r w:rsidRPr="00C606D0">
        <w:rPr>
          <w:rFonts w:ascii="Times New Roman" w:hAnsi="Times New Roman" w:cs="Times New Roman"/>
        </w:rPr>
        <w:t xml:space="preserve"> -</w:t>
      </w:r>
      <w:r w:rsidR="007618E0">
        <w:rPr>
          <w:rFonts w:ascii="Times New Roman" w:hAnsi="Times New Roman" w:cs="Times New Roman"/>
        </w:rPr>
        <w:t xml:space="preserve"> </w:t>
      </w:r>
      <w:r w:rsidRPr="00C606D0">
        <w:rPr>
          <w:rFonts w:ascii="Times New Roman" w:hAnsi="Times New Roman" w:cs="Times New Roman"/>
        </w:rPr>
        <w:t>FAL, com sede no Município de Manaus, Estado do Amazonas, mantida pelo Centro de Assistência ao Desenvolvimento de Formação Profissional UNICEL LTDA, conforme planilha anexa.</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2º O deferimento provisório de mudança de local de oferta de curso(s) implica a vedação da aplicação de regras de desoneração de visita e a obrigatoriedade de visita in loco, pelo INEP, para análise</w:t>
      </w:r>
      <w:r w:rsidR="007618E0">
        <w:rPr>
          <w:rFonts w:ascii="Times New Roman" w:hAnsi="Times New Roman" w:cs="Times New Roman"/>
        </w:rPr>
        <w:t xml:space="preserve"> </w:t>
      </w:r>
      <w:r w:rsidRPr="00C606D0">
        <w:rPr>
          <w:rFonts w:ascii="Times New Roman" w:hAnsi="Times New Roman" w:cs="Times New Roman"/>
        </w:rPr>
        <w:t>e expedição do(s) próximo(s) ato(s) regulatório(s) do(s) curso(s).</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3º A decisão final acerca da mudança de local de oferta de curso será proferida no âmbito do próximo processo de renovação de ato regulatório do curso.</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4º Esta Portaria entra em vigor na data de sua publicação.</w:t>
      </w:r>
    </w:p>
    <w:p w:rsidR="00C606D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JORGE RODRIGO ARAÚJO MESSIAS</w:t>
      </w:r>
    </w:p>
    <w:p w:rsidR="007618E0" w:rsidRPr="007618E0" w:rsidRDefault="007618E0" w:rsidP="007618E0">
      <w:pPr>
        <w:spacing w:after="0" w:line="240" w:lineRule="auto"/>
        <w:jc w:val="center"/>
        <w:rPr>
          <w:rFonts w:ascii="Times New Roman" w:hAnsi="Times New Roman" w:cs="Times New Roman"/>
          <w:b/>
        </w:rPr>
      </w:pPr>
    </w:p>
    <w:p w:rsidR="00C606D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ANEXO</w:t>
      </w:r>
    </w:p>
    <w:p w:rsidR="007618E0" w:rsidRDefault="007618E0" w:rsidP="007618E0">
      <w:pPr>
        <w:spacing w:after="0" w:line="240" w:lineRule="auto"/>
        <w:rPr>
          <w:rFonts w:ascii="Times New Roman" w:hAnsi="Times New Roman" w:cs="Times New Roman"/>
          <w:b/>
        </w:rPr>
      </w:pPr>
    </w:p>
    <w:p w:rsidR="00991663" w:rsidRPr="00991663" w:rsidRDefault="00991663" w:rsidP="00991663">
      <w:pPr>
        <w:spacing w:after="0" w:line="240" w:lineRule="auto"/>
        <w:rPr>
          <w:rFonts w:ascii="Times New Roman" w:hAnsi="Times New Roman" w:cs="Times New Roman"/>
          <w:b/>
          <w:i/>
        </w:rPr>
      </w:pPr>
      <w:r w:rsidRPr="00991663">
        <w:rPr>
          <w:rFonts w:ascii="Times New Roman" w:hAnsi="Times New Roman" w:cs="Times New Roman"/>
          <w:b/>
          <w:i/>
        </w:rPr>
        <w:t>OBS.: O anexo desta portaria encontra-se no DOU informado abaixo e em PDF anexo.</w:t>
      </w:r>
    </w:p>
    <w:p w:rsidR="007618E0" w:rsidRDefault="007618E0" w:rsidP="007618E0">
      <w:pPr>
        <w:spacing w:after="0" w:line="240" w:lineRule="auto"/>
        <w:rPr>
          <w:rFonts w:ascii="Times New Roman" w:hAnsi="Times New Roman" w:cs="Times New Roman"/>
          <w:b/>
        </w:rPr>
      </w:pPr>
    </w:p>
    <w:p w:rsidR="007E5675" w:rsidRPr="00EC3146" w:rsidRDefault="007E5675" w:rsidP="007E5675">
      <w:pPr>
        <w:spacing w:after="0" w:line="240" w:lineRule="auto"/>
        <w:jc w:val="right"/>
        <w:rPr>
          <w:rFonts w:ascii="Times New Roman" w:hAnsi="Times New Roman" w:cs="Times New Roman"/>
          <w:b/>
          <w:i/>
        </w:rPr>
      </w:pPr>
      <w:r w:rsidRPr="00EC3146">
        <w:rPr>
          <w:rFonts w:ascii="Times New Roman" w:hAnsi="Times New Roman" w:cs="Times New Roman"/>
          <w:b/>
          <w:i/>
        </w:rPr>
        <w:t>(Publicação no DOU n.º 244, de 1</w:t>
      </w:r>
      <w:r>
        <w:rPr>
          <w:rFonts w:ascii="Times New Roman" w:hAnsi="Times New Roman" w:cs="Times New Roman"/>
          <w:b/>
          <w:i/>
        </w:rPr>
        <w:t>7</w:t>
      </w:r>
      <w:r w:rsidRPr="00EC3146">
        <w:rPr>
          <w:rFonts w:ascii="Times New Roman" w:hAnsi="Times New Roman" w:cs="Times New Roman"/>
          <w:b/>
          <w:i/>
        </w:rPr>
        <w:t xml:space="preserve">.12.2013, Seção 1, página </w:t>
      </w:r>
      <w:proofErr w:type="gramStart"/>
      <w:r>
        <w:rPr>
          <w:rFonts w:ascii="Times New Roman" w:hAnsi="Times New Roman" w:cs="Times New Roman"/>
          <w:b/>
          <w:i/>
        </w:rPr>
        <w:t>23</w:t>
      </w:r>
      <w:r w:rsidRPr="00EC3146">
        <w:rPr>
          <w:rFonts w:ascii="Times New Roman" w:hAnsi="Times New Roman" w:cs="Times New Roman"/>
          <w:b/>
          <w:i/>
        </w:rPr>
        <w:t>)</w:t>
      </w:r>
      <w:proofErr w:type="gramEnd"/>
    </w:p>
    <w:p w:rsidR="00C606D0" w:rsidRPr="00C606D0" w:rsidRDefault="00C606D0" w:rsidP="00C606D0">
      <w:pPr>
        <w:spacing w:after="0" w:line="240" w:lineRule="auto"/>
        <w:jc w:val="both"/>
        <w:rPr>
          <w:rFonts w:ascii="Times New Roman" w:hAnsi="Times New Roman" w:cs="Times New Roman"/>
        </w:rPr>
      </w:pPr>
    </w:p>
    <w:p w:rsidR="00C606D0"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PORTARIA N</w:t>
      </w:r>
      <w:r w:rsidR="007618E0">
        <w:rPr>
          <w:rFonts w:ascii="Times New Roman" w:hAnsi="Times New Roman" w:cs="Times New Roman"/>
          <w:b/>
        </w:rPr>
        <w:t>º</w:t>
      </w:r>
      <w:r w:rsidRPr="007618E0">
        <w:rPr>
          <w:rFonts w:ascii="Times New Roman" w:hAnsi="Times New Roman" w:cs="Times New Roman"/>
          <w:b/>
        </w:rPr>
        <w:t xml:space="preserve"> 690, DE 16 DE DEZEMBRO DE </w:t>
      </w:r>
      <w:proofErr w:type="gramStart"/>
      <w:r w:rsidRPr="007618E0">
        <w:rPr>
          <w:rFonts w:ascii="Times New Roman" w:hAnsi="Times New Roman" w:cs="Times New Roman"/>
          <w:b/>
        </w:rPr>
        <w:t>2013</w:t>
      </w:r>
      <w:proofErr w:type="gramEnd"/>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 xml:space="preserve">O SECRETÁRIO DE REGULAÇÃO E SUPERVISÃO DA EDUCAÇÃO SUPERIOR, no uso da atribuição que lhe confere o Decreto nº 7.690, de </w:t>
      </w:r>
      <w:proofErr w:type="gramStart"/>
      <w:r w:rsidRPr="00C606D0">
        <w:rPr>
          <w:rFonts w:ascii="Times New Roman" w:hAnsi="Times New Roman" w:cs="Times New Roman"/>
        </w:rPr>
        <w:t>2</w:t>
      </w:r>
      <w:proofErr w:type="gramEnd"/>
      <w:r w:rsidRPr="00C606D0">
        <w:rPr>
          <w:rFonts w:ascii="Times New Roman" w:hAnsi="Times New Roman" w:cs="Times New Roman"/>
        </w:rPr>
        <w:t xml:space="preserve"> de março de 2012, alterado pelo Decreto n° 8.066, de</w:t>
      </w:r>
      <w:r w:rsidR="007618E0">
        <w:rPr>
          <w:rFonts w:ascii="Times New Roman" w:hAnsi="Times New Roman" w:cs="Times New Roman"/>
        </w:rPr>
        <w:t xml:space="preserve"> </w:t>
      </w:r>
      <w:r w:rsidRPr="00C606D0">
        <w:rPr>
          <w:rFonts w:ascii="Times New Roman" w:hAnsi="Times New Roman" w:cs="Times New Roman"/>
        </w:rPr>
        <w:t>7 de agosto de 2013, tendo em vista o Decreto nº 5.773, de 9 de maio de 2006, e suas alterações, a Resolução nº 6, de 8 de julho de 2011, da Câmara de Educação Superior do Conselho Nacional de Educação, bem</w:t>
      </w:r>
      <w:r w:rsidR="007618E0">
        <w:rPr>
          <w:rFonts w:ascii="Times New Roman" w:hAnsi="Times New Roman" w:cs="Times New Roman"/>
        </w:rPr>
        <w:t xml:space="preserve"> </w:t>
      </w:r>
      <w:r w:rsidRPr="00C606D0">
        <w:rPr>
          <w:rFonts w:ascii="Times New Roman" w:hAnsi="Times New Roman" w:cs="Times New Roman"/>
        </w:rPr>
        <w:t>como o artigo 61, III, da Portaria Normativa nº 40, de 12 de dezembro de 2007, republicada em 29 de dezembro de 2010, e os artigos 5º, 6º e 7º da Instrução Normativa nº 2, de 14 de janeiro de 2013, da Secretaria</w:t>
      </w:r>
      <w:r w:rsidR="007618E0">
        <w:rPr>
          <w:rFonts w:ascii="Times New Roman" w:hAnsi="Times New Roman" w:cs="Times New Roman"/>
        </w:rPr>
        <w:t xml:space="preserve"> </w:t>
      </w:r>
      <w:r w:rsidRPr="00C606D0">
        <w:rPr>
          <w:rFonts w:ascii="Times New Roman" w:hAnsi="Times New Roman" w:cs="Times New Roman"/>
        </w:rPr>
        <w:t>de Regulação e Supervisão da Educação Superior, resolve:</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1º Ficam, de forma provisória, aditados, exclusivamente no que tange ao endereço de funcionamento, os atos autorizativos referentes aos cursos superiores ministrados pela Instituição de Ensino Superior</w:t>
      </w:r>
      <w:r w:rsidR="007618E0">
        <w:rPr>
          <w:rFonts w:ascii="Times New Roman" w:hAnsi="Times New Roman" w:cs="Times New Roman"/>
        </w:rPr>
        <w:t xml:space="preserve"> </w:t>
      </w:r>
      <w:r w:rsidRPr="00C606D0">
        <w:rPr>
          <w:rFonts w:ascii="Times New Roman" w:hAnsi="Times New Roman" w:cs="Times New Roman"/>
        </w:rPr>
        <w:t>de Cacoal - FANORTE CACOAL, com sede no Município de Cacoal, Estado de Rondônia, mantida pela Unidade de Ensino Superior de Cacoal ''PS'' LTDA - ME, conforme planilha anexa.</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2º O deferimento provisório de mudança de local de oferta de curso(s) implica a vedação da aplicação de regras de desoneração de visita e a obrigatoriedade de visita in loco, pelo INEP, para análise</w:t>
      </w:r>
      <w:r w:rsidR="007618E0">
        <w:rPr>
          <w:rFonts w:ascii="Times New Roman" w:hAnsi="Times New Roman" w:cs="Times New Roman"/>
        </w:rPr>
        <w:t xml:space="preserve"> </w:t>
      </w:r>
      <w:r w:rsidRPr="00C606D0">
        <w:rPr>
          <w:rFonts w:ascii="Times New Roman" w:hAnsi="Times New Roman" w:cs="Times New Roman"/>
        </w:rPr>
        <w:t>e expedição do(s) próximo(s) ato(s) regulatório(s) do(s) curso(s).</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3º A decisão final acerca da mudança de local de oferta de curso será proferida no âmbito do próximo processo de renovação de ato regulatório do curso.</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4º Esta Portaria entra em vigor na data de sua publicação.</w:t>
      </w:r>
    </w:p>
    <w:p w:rsidR="00C606D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JORGE RODRIGO ARAÚJO MESSIAS</w:t>
      </w:r>
    </w:p>
    <w:p w:rsidR="00C606D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ANEXO</w:t>
      </w:r>
    </w:p>
    <w:p w:rsidR="00991663" w:rsidRPr="00991663" w:rsidRDefault="00991663" w:rsidP="00991663">
      <w:pPr>
        <w:spacing w:after="0" w:line="240" w:lineRule="auto"/>
        <w:rPr>
          <w:rFonts w:ascii="Times New Roman" w:hAnsi="Times New Roman" w:cs="Times New Roman"/>
          <w:b/>
          <w:i/>
        </w:rPr>
      </w:pPr>
      <w:r w:rsidRPr="00991663">
        <w:rPr>
          <w:rFonts w:ascii="Times New Roman" w:hAnsi="Times New Roman" w:cs="Times New Roman"/>
          <w:b/>
          <w:i/>
        </w:rPr>
        <w:t>OBS.: O anexo desta portaria encontra-se no DOU informado abaixo e em PDF anexo.</w:t>
      </w:r>
    </w:p>
    <w:p w:rsidR="007E5675" w:rsidRPr="00EC3146" w:rsidRDefault="007E5675" w:rsidP="007E5675">
      <w:pPr>
        <w:spacing w:after="0" w:line="240" w:lineRule="auto"/>
        <w:jc w:val="right"/>
        <w:rPr>
          <w:rFonts w:ascii="Times New Roman" w:hAnsi="Times New Roman" w:cs="Times New Roman"/>
          <w:b/>
          <w:i/>
        </w:rPr>
      </w:pPr>
      <w:r w:rsidRPr="00EC3146">
        <w:rPr>
          <w:rFonts w:ascii="Times New Roman" w:hAnsi="Times New Roman" w:cs="Times New Roman"/>
          <w:b/>
          <w:i/>
        </w:rPr>
        <w:t>(Publicação no DOU n.º 244, de 1</w:t>
      </w:r>
      <w:r>
        <w:rPr>
          <w:rFonts w:ascii="Times New Roman" w:hAnsi="Times New Roman" w:cs="Times New Roman"/>
          <w:b/>
          <w:i/>
        </w:rPr>
        <w:t>7</w:t>
      </w:r>
      <w:r w:rsidRPr="00EC3146">
        <w:rPr>
          <w:rFonts w:ascii="Times New Roman" w:hAnsi="Times New Roman" w:cs="Times New Roman"/>
          <w:b/>
          <w:i/>
        </w:rPr>
        <w:t xml:space="preserve">.12.2013, Seção 1, página </w:t>
      </w:r>
      <w:proofErr w:type="gramStart"/>
      <w:r>
        <w:rPr>
          <w:rFonts w:ascii="Times New Roman" w:hAnsi="Times New Roman" w:cs="Times New Roman"/>
          <w:b/>
          <w:i/>
        </w:rPr>
        <w:t>23</w:t>
      </w:r>
      <w:r w:rsidRPr="00EC3146">
        <w:rPr>
          <w:rFonts w:ascii="Times New Roman" w:hAnsi="Times New Roman" w:cs="Times New Roman"/>
          <w:b/>
          <w:i/>
        </w:rPr>
        <w:t>)</w:t>
      </w:r>
      <w:proofErr w:type="gramEnd"/>
    </w:p>
    <w:p w:rsidR="007E5675" w:rsidRDefault="007E5675">
      <w:pPr>
        <w:rPr>
          <w:rFonts w:ascii="Times New Roman" w:hAnsi="Times New Roman" w:cs="Times New Roman"/>
          <w:b/>
        </w:rPr>
      </w:pPr>
      <w:r>
        <w:rPr>
          <w:rFonts w:ascii="Times New Roman" w:hAnsi="Times New Roman" w:cs="Times New Roman"/>
          <w:b/>
        </w:rPr>
        <w:br w:type="page"/>
      </w:r>
    </w:p>
    <w:p w:rsidR="007B6B4C" w:rsidRPr="007618E0" w:rsidRDefault="007B6B4C" w:rsidP="007B6B4C">
      <w:pPr>
        <w:spacing w:after="0" w:line="240" w:lineRule="auto"/>
        <w:jc w:val="center"/>
        <w:rPr>
          <w:rFonts w:ascii="Times New Roman" w:hAnsi="Times New Roman" w:cs="Times New Roman"/>
          <w:b/>
        </w:rPr>
      </w:pPr>
      <w:r>
        <w:rPr>
          <w:rFonts w:ascii="Times New Roman" w:hAnsi="Times New Roman" w:cs="Times New Roman"/>
          <w:b/>
        </w:rPr>
        <w:lastRenderedPageBreak/>
        <w:t>MINISTÉRIO DA EDUCAÇÃO</w:t>
      </w:r>
    </w:p>
    <w:p w:rsidR="007B6B4C" w:rsidRPr="007618E0" w:rsidRDefault="007B6B4C" w:rsidP="007B6B4C">
      <w:pPr>
        <w:spacing w:after="0" w:line="240" w:lineRule="auto"/>
        <w:jc w:val="center"/>
        <w:rPr>
          <w:rFonts w:ascii="Times New Roman" w:hAnsi="Times New Roman" w:cs="Times New Roman"/>
          <w:b/>
        </w:rPr>
      </w:pPr>
      <w:r w:rsidRPr="007618E0">
        <w:rPr>
          <w:rFonts w:ascii="Times New Roman" w:hAnsi="Times New Roman" w:cs="Times New Roman"/>
          <w:b/>
        </w:rPr>
        <w:t>SECRETARIA DE REGULAÇÃO E SUPERVISÃO DA EDUCAÇÃO SUPERIOR</w:t>
      </w:r>
    </w:p>
    <w:p w:rsidR="00C606D0"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PORTARIA N</w:t>
      </w:r>
      <w:r w:rsidR="00EF05DB">
        <w:rPr>
          <w:rFonts w:ascii="Times New Roman" w:hAnsi="Times New Roman" w:cs="Times New Roman"/>
          <w:b/>
        </w:rPr>
        <w:t>º</w:t>
      </w:r>
      <w:r w:rsidRPr="007618E0">
        <w:rPr>
          <w:rFonts w:ascii="Times New Roman" w:hAnsi="Times New Roman" w:cs="Times New Roman"/>
          <w:b/>
        </w:rPr>
        <w:t xml:space="preserve"> 691, DE 16 DE DEZEMBRO DE </w:t>
      </w:r>
      <w:proofErr w:type="gramStart"/>
      <w:r w:rsidRPr="007618E0">
        <w:rPr>
          <w:rFonts w:ascii="Times New Roman" w:hAnsi="Times New Roman" w:cs="Times New Roman"/>
          <w:b/>
        </w:rPr>
        <w:t>2013</w:t>
      </w:r>
      <w:proofErr w:type="gramEnd"/>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 xml:space="preserve">O SECRETÁRIO DE REGULAÇÃO E SUPERVISÃO DA EDUCAÇÃO SUPERIOR, no uso da atribuição que lhe confere o Decreto nº 7.690, de </w:t>
      </w:r>
      <w:proofErr w:type="gramStart"/>
      <w:r w:rsidRPr="00C606D0">
        <w:rPr>
          <w:rFonts w:ascii="Times New Roman" w:hAnsi="Times New Roman" w:cs="Times New Roman"/>
        </w:rPr>
        <w:t>2</w:t>
      </w:r>
      <w:proofErr w:type="gramEnd"/>
      <w:r w:rsidRPr="00C606D0">
        <w:rPr>
          <w:rFonts w:ascii="Times New Roman" w:hAnsi="Times New Roman" w:cs="Times New Roman"/>
        </w:rPr>
        <w:t xml:space="preserve"> de março de 2012, alterado pelo Decreto n° 8.066, de</w:t>
      </w:r>
      <w:r w:rsidR="007618E0">
        <w:rPr>
          <w:rFonts w:ascii="Times New Roman" w:hAnsi="Times New Roman" w:cs="Times New Roman"/>
        </w:rPr>
        <w:t xml:space="preserve"> </w:t>
      </w:r>
      <w:r w:rsidRPr="00C606D0">
        <w:rPr>
          <w:rFonts w:ascii="Times New Roman" w:hAnsi="Times New Roman" w:cs="Times New Roman"/>
        </w:rPr>
        <w:t>7 de agosto de 2013, tendo em vista o Decreto nº 5.773, de 9 de maio de 2006, e suas alterações, a Resolução nº 6, de 8 de julho de 2011, da Câmara de Educação Superior do Conselho Nacional de Educação, bem</w:t>
      </w:r>
      <w:r w:rsidR="007618E0">
        <w:rPr>
          <w:rFonts w:ascii="Times New Roman" w:hAnsi="Times New Roman" w:cs="Times New Roman"/>
        </w:rPr>
        <w:t xml:space="preserve"> </w:t>
      </w:r>
      <w:r w:rsidRPr="00C606D0">
        <w:rPr>
          <w:rFonts w:ascii="Times New Roman" w:hAnsi="Times New Roman" w:cs="Times New Roman"/>
        </w:rPr>
        <w:t>como o artigo 61, III, da Portaria Normativa nº 40, de 12 de dezembro de 2007, republicada em 29 de dezembro de 2010, e os artigos 5º, 6º e 7º da Instrução Normativa nº 2, de 14 de janeiro de 2013, da Secretaria</w:t>
      </w:r>
      <w:r w:rsidR="007618E0">
        <w:rPr>
          <w:rFonts w:ascii="Times New Roman" w:hAnsi="Times New Roman" w:cs="Times New Roman"/>
        </w:rPr>
        <w:t xml:space="preserve"> </w:t>
      </w:r>
      <w:r w:rsidRPr="00C606D0">
        <w:rPr>
          <w:rFonts w:ascii="Times New Roman" w:hAnsi="Times New Roman" w:cs="Times New Roman"/>
        </w:rPr>
        <w:t>de Regulação e Supervisão da Educação Superior, resolve:</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1º Ficam, de forma provisória, aditados, exclusivamente no que tange ao endereço de funcionamento, os atos autorizativos referentes aos cursos superiores ministrados pela Faculdade de Pindamonhangaba</w:t>
      </w:r>
      <w:r w:rsidR="007618E0">
        <w:rPr>
          <w:rFonts w:ascii="Times New Roman" w:hAnsi="Times New Roman" w:cs="Times New Roman"/>
        </w:rPr>
        <w:t xml:space="preserve"> </w:t>
      </w:r>
      <w:r w:rsidRPr="00C606D0">
        <w:rPr>
          <w:rFonts w:ascii="Times New Roman" w:hAnsi="Times New Roman" w:cs="Times New Roman"/>
        </w:rPr>
        <w:t>- FAPI, com sede no Município de Pindamonhangaba, Estado de São Paulo, mantida pela Fundação Universitária Vida Cristã - FUNVIC, conforme planilha anexa.</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2º O deferimento provisório de mudança de local de oferta de curso(s) implica a vedação da aplicação de regras de desoneração de visita e a obrigatoriedade de visita in loco, pelo INEP, para análise</w:t>
      </w:r>
      <w:r w:rsidR="007618E0">
        <w:rPr>
          <w:rFonts w:ascii="Times New Roman" w:hAnsi="Times New Roman" w:cs="Times New Roman"/>
        </w:rPr>
        <w:t xml:space="preserve"> </w:t>
      </w:r>
      <w:r w:rsidRPr="00C606D0">
        <w:rPr>
          <w:rFonts w:ascii="Times New Roman" w:hAnsi="Times New Roman" w:cs="Times New Roman"/>
        </w:rPr>
        <w:t>e expedição do(s) próximo(s) ato(s) regulatório(s) do(s) curso(s).</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3º A decisão final acerca da mudança de local de oferta de curso será proferida no âmbito do próximo processo de renovação de ato regulatório do curso.</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4º Esta Portaria entra em vigor na data de sua publicação.</w:t>
      </w:r>
    </w:p>
    <w:p w:rsidR="00C606D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JORGE RODRIGO ARAÚJO MESSIAS</w:t>
      </w:r>
    </w:p>
    <w:p w:rsidR="007618E0" w:rsidRPr="007618E0" w:rsidRDefault="007618E0" w:rsidP="007618E0">
      <w:pPr>
        <w:spacing w:after="0" w:line="240" w:lineRule="auto"/>
        <w:jc w:val="center"/>
        <w:rPr>
          <w:rFonts w:ascii="Times New Roman" w:hAnsi="Times New Roman" w:cs="Times New Roman"/>
          <w:b/>
        </w:rPr>
      </w:pPr>
    </w:p>
    <w:p w:rsidR="00C606D0"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ANEXO</w:t>
      </w:r>
    </w:p>
    <w:p w:rsidR="00C606D0" w:rsidRDefault="00C606D0" w:rsidP="007618E0">
      <w:pPr>
        <w:spacing w:after="0" w:line="240" w:lineRule="auto"/>
        <w:rPr>
          <w:rFonts w:ascii="Times New Roman" w:hAnsi="Times New Roman" w:cs="Times New Roman"/>
          <w:b/>
        </w:rPr>
      </w:pPr>
    </w:p>
    <w:p w:rsidR="00991663" w:rsidRPr="00991663" w:rsidRDefault="00991663" w:rsidP="00991663">
      <w:pPr>
        <w:spacing w:after="0" w:line="240" w:lineRule="auto"/>
        <w:rPr>
          <w:rFonts w:ascii="Times New Roman" w:hAnsi="Times New Roman" w:cs="Times New Roman"/>
          <w:b/>
          <w:i/>
        </w:rPr>
      </w:pPr>
      <w:r w:rsidRPr="00991663">
        <w:rPr>
          <w:rFonts w:ascii="Times New Roman" w:hAnsi="Times New Roman" w:cs="Times New Roman"/>
          <w:b/>
          <w:i/>
        </w:rPr>
        <w:t>OBS.: O anexo desta portaria encontra-se no DOU informado abaixo e em PDF anexo.</w:t>
      </w:r>
    </w:p>
    <w:p w:rsidR="007618E0" w:rsidRDefault="007618E0" w:rsidP="007618E0">
      <w:pPr>
        <w:spacing w:after="0" w:line="240" w:lineRule="auto"/>
        <w:rPr>
          <w:rFonts w:ascii="Times New Roman" w:hAnsi="Times New Roman" w:cs="Times New Roman"/>
          <w:b/>
        </w:rPr>
      </w:pPr>
    </w:p>
    <w:p w:rsidR="007E5675" w:rsidRPr="00EC3146" w:rsidRDefault="007E5675" w:rsidP="007E5675">
      <w:pPr>
        <w:spacing w:after="0" w:line="240" w:lineRule="auto"/>
        <w:jc w:val="right"/>
        <w:rPr>
          <w:rFonts w:ascii="Times New Roman" w:hAnsi="Times New Roman" w:cs="Times New Roman"/>
          <w:b/>
          <w:i/>
        </w:rPr>
      </w:pPr>
      <w:r w:rsidRPr="00EC3146">
        <w:rPr>
          <w:rFonts w:ascii="Times New Roman" w:hAnsi="Times New Roman" w:cs="Times New Roman"/>
          <w:b/>
          <w:i/>
        </w:rPr>
        <w:t>(Publicação no DOU n.º 244, de 1</w:t>
      </w:r>
      <w:r>
        <w:rPr>
          <w:rFonts w:ascii="Times New Roman" w:hAnsi="Times New Roman" w:cs="Times New Roman"/>
          <w:b/>
          <w:i/>
        </w:rPr>
        <w:t>7</w:t>
      </w:r>
      <w:r w:rsidRPr="00EC3146">
        <w:rPr>
          <w:rFonts w:ascii="Times New Roman" w:hAnsi="Times New Roman" w:cs="Times New Roman"/>
          <w:b/>
          <w:i/>
        </w:rPr>
        <w:t xml:space="preserve">.12.2013, Seção 1, página </w:t>
      </w:r>
      <w:r>
        <w:rPr>
          <w:rFonts w:ascii="Times New Roman" w:hAnsi="Times New Roman" w:cs="Times New Roman"/>
          <w:b/>
          <w:i/>
        </w:rPr>
        <w:t>23</w:t>
      </w:r>
      <w:r>
        <w:rPr>
          <w:rFonts w:ascii="Times New Roman" w:hAnsi="Times New Roman" w:cs="Times New Roman"/>
          <w:b/>
          <w:i/>
        </w:rPr>
        <w:t>/24</w:t>
      </w:r>
      <w:proofErr w:type="gramStart"/>
      <w:r w:rsidRPr="00EC3146">
        <w:rPr>
          <w:rFonts w:ascii="Times New Roman" w:hAnsi="Times New Roman" w:cs="Times New Roman"/>
          <w:b/>
          <w:i/>
        </w:rPr>
        <w:t>)</w:t>
      </w:r>
      <w:proofErr w:type="gramEnd"/>
    </w:p>
    <w:p w:rsidR="007618E0" w:rsidRPr="007618E0" w:rsidRDefault="007618E0" w:rsidP="007618E0">
      <w:pPr>
        <w:spacing w:after="0" w:line="240" w:lineRule="auto"/>
        <w:rPr>
          <w:rFonts w:ascii="Times New Roman" w:hAnsi="Times New Roman" w:cs="Times New Roman"/>
          <w:b/>
        </w:rPr>
      </w:pPr>
    </w:p>
    <w:p w:rsidR="00C606D0"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PORTARIA N</w:t>
      </w:r>
      <w:r w:rsidR="00EF05DB">
        <w:rPr>
          <w:rFonts w:ascii="Times New Roman" w:hAnsi="Times New Roman" w:cs="Times New Roman"/>
          <w:b/>
        </w:rPr>
        <w:t>º</w:t>
      </w:r>
      <w:r w:rsidRPr="007618E0">
        <w:rPr>
          <w:rFonts w:ascii="Times New Roman" w:hAnsi="Times New Roman" w:cs="Times New Roman"/>
          <w:b/>
        </w:rPr>
        <w:t xml:space="preserve"> 692, DE 16 DE DEZEMBRO DE </w:t>
      </w:r>
      <w:proofErr w:type="gramStart"/>
      <w:r w:rsidRPr="007618E0">
        <w:rPr>
          <w:rFonts w:ascii="Times New Roman" w:hAnsi="Times New Roman" w:cs="Times New Roman"/>
          <w:b/>
        </w:rPr>
        <w:t>2013</w:t>
      </w:r>
      <w:proofErr w:type="gramEnd"/>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 xml:space="preserve">O SECRETÁRIO DE REGULAÇÃO E SUPERVISÃO DA EDUCAÇÃO SUPERIOR, no uso da atribuição que lhe confere o Decreto nº 7.690, de </w:t>
      </w:r>
      <w:proofErr w:type="gramStart"/>
      <w:r w:rsidRPr="00C606D0">
        <w:rPr>
          <w:rFonts w:ascii="Times New Roman" w:hAnsi="Times New Roman" w:cs="Times New Roman"/>
        </w:rPr>
        <w:t>2</w:t>
      </w:r>
      <w:proofErr w:type="gramEnd"/>
      <w:r w:rsidRPr="00C606D0">
        <w:rPr>
          <w:rFonts w:ascii="Times New Roman" w:hAnsi="Times New Roman" w:cs="Times New Roman"/>
        </w:rPr>
        <w:t xml:space="preserve"> de março de 2012, alterado pelo Decreto nº 8.066, de</w:t>
      </w:r>
      <w:r w:rsidR="007618E0">
        <w:rPr>
          <w:rFonts w:ascii="Times New Roman" w:hAnsi="Times New Roman" w:cs="Times New Roman"/>
        </w:rPr>
        <w:t xml:space="preserve"> </w:t>
      </w:r>
      <w:r w:rsidRPr="00C606D0">
        <w:rPr>
          <w:rFonts w:ascii="Times New Roman" w:hAnsi="Times New Roman" w:cs="Times New Roman"/>
        </w:rPr>
        <w:t>7 de agosto de 2013, tendo em vista o Decreto nº 5.773, de 9 de maio de 2006, e suas alterações, a Resolução nº 6, de 8 de julho de 2011, da Câmara de Educação Superior do Conselho Nacional de Educação, bem</w:t>
      </w:r>
      <w:r w:rsidR="007618E0">
        <w:rPr>
          <w:rFonts w:ascii="Times New Roman" w:hAnsi="Times New Roman" w:cs="Times New Roman"/>
        </w:rPr>
        <w:t xml:space="preserve"> </w:t>
      </w:r>
      <w:r w:rsidRPr="00C606D0">
        <w:rPr>
          <w:rFonts w:ascii="Times New Roman" w:hAnsi="Times New Roman" w:cs="Times New Roman"/>
        </w:rPr>
        <w:t>como o artigo 61, III, da Portaria Normativa nº 40, de 12 de dezembro de 2007, republicada em 29 de dezembro de 2010, e os artigos 5º, 6º e 7º da Instrução Normativa nº 2, de 14 de janeiro de 2013, da Secretaria</w:t>
      </w:r>
      <w:r w:rsidR="007618E0">
        <w:rPr>
          <w:rFonts w:ascii="Times New Roman" w:hAnsi="Times New Roman" w:cs="Times New Roman"/>
        </w:rPr>
        <w:t xml:space="preserve"> </w:t>
      </w:r>
      <w:r w:rsidRPr="00C606D0">
        <w:rPr>
          <w:rFonts w:ascii="Times New Roman" w:hAnsi="Times New Roman" w:cs="Times New Roman"/>
        </w:rPr>
        <w:t>de Regulação e Supervisão da Educação Superior, resolve:</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1º Ficam, de forma provisória, aditados, exclusivamente no que tange ao endereço de funcionamento, os atos autorizativos referentes aos cursos superiores ministrados pela Faculdade Pitágoras de Ipatinga-FPI, com sede no Município de Ipatinga, Estado de Minas Gerais, mantida pela PITAGORAS - Sistema de Educação Superior Sociedade LTDA, conforme planilha anexa.</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2º O deferimento provisório de mudança de local de oferta de curso(s) implica a vedação da aplicação de regras de desoneração de visita e a obrigatoriedade de visita in loco, pelo INEP, para análise</w:t>
      </w:r>
      <w:r w:rsidR="007618E0">
        <w:rPr>
          <w:rFonts w:ascii="Times New Roman" w:hAnsi="Times New Roman" w:cs="Times New Roman"/>
        </w:rPr>
        <w:t xml:space="preserve"> </w:t>
      </w:r>
      <w:r w:rsidRPr="00C606D0">
        <w:rPr>
          <w:rFonts w:ascii="Times New Roman" w:hAnsi="Times New Roman" w:cs="Times New Roman"/>
        </w:rPr>
        <w:t>e expedição do(s) próximo(s) ato(s) regulatório(s) do(s) curso(s).</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3º A decisão final acerca da mudança de local de oferta de curso será proferida no âmbito do próximo processo de renovação de ato regulatório do curso.</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Art. 4º Esta Portaria entra em vigor na data de sua publicação.</w:t>
      </w:r>
    </w:p>
    <w:p w:rsidR="00C606D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JORGE RODRIGO ARAÚJO MESSIAS</w:t>
      </w:r>
    </w:p>
    <w:p w:rsidR="00C606D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ANEXO</w:t>
      </w:r>
    </w:p>
    <w:p w:rsidR="00991663" w:rsidRPr="007618E0" w:rsidRDefault="00991663" w:rsidP="007618E0">
      <w:pPr>
        <w:spacing w:after="0" w:line="240" w:lineRule="auto"/>
        <w:jc w:val="center"/>
        <w:rPr>
          <w:rFonts w:ascii="Times New Roman" w:hAnsi="Times New Roman" w:cs="Times New Roman"/>
          <w:b/>
        </w:rPr>
      </w:pPr>
      <w:bookmarkStart w:id="0" w:name="_GoBack"/>
      <w:bookmarkEnd w:id="0"/>
    </w:p>
    <w:p w:rsidR="00991663" w:rsidRPr="00991663" w:rsidRDefault="00991663" w:rsidP="00991663">
      <w:pPr>
        <w:spacing w:after="0" w:line="240" w:lineRule="auto"/>
        <w:rPr>
          <w:rFonts w:ascii="Times New Roman" w:hAnsi="Times New Roman" w:cs="Times New Roman"/>
          <w:b/>
          <w:i/>
        </w:rPr>
      </w:pPr>
      <w:r w:rsidRPr="00991663">
        <w:rPr>
          <w:rFonts w:ascii="Times New Roman" w:hAnsi="Times New Roman" w:cs="Times New Roman"/>
          <w:b/>
          <w:i/>
        </w:rPr>
        <w:t>OBS.: O anexo desta portaria encontra-se no DOU informado abaixo e em PDF anexo.</w:t>
      </w:r>
    </w:p>
    <w:p w:rsidR="007E5675" w:rsidRPr="00EC3146" w:rsidRDefault="007E5675" w:rsidP="007E5675">
      <w:pPr>
        <w:spacing w:after="0" w:line="240" w:lineRule="auto"/>
        <w:jc w:val="right"/>
        <w:rPr>
          <w:rFonts w:ascii="Times New Roman" w:hAnsi="Times New Roman" w:cs="Times New Roman"/>
          <w:b/>
          <w:i/>
        </w:rPr>
      </w:pPr>
      <w:r w:rsidRPr="00EC3146">
        <w:rPr>
          <w:rFonts w:ascii="Times New Roman" w:hAnsi="Times New Roman" w:cs="Times New Roman"/>
          <w:b/>
          <w:i/>
        </w:rPr>
        <w:t>(Publicação no DOU n.º 244, de 1</w:t>
      </w:r>
      <w:r>
        <w:rPr>
          <w:rFonts w:ascii="Times New Roman" w:hAnsi="Times New Roman" w:cs="Times New Roman"/>
          <w:b/>
          <w:i/>
        </w:rPr>
        <w:t>7</w:t>
      </w:r>
      <w:r w:rsidRPr="00EC3146">
        <w:rPr>
          <w:rFonts w:ascii="Times New Roman" w:hAnsi="Times New Roman" w:cs="Times New Roman"/>
          <w:b/>
          <w:i/>
        </w:rPr>
        <w:t xml:space="preserve">.12.2013, Seção 1, página </w:t>
      </w:r>
      <w:proofErr w:type="gramStart"/>
      <w:r>
        <w:rPr>
          <w:rFonts w:ascii="Times New Roman" w:hAnsi="Times New Roman" w:cs="Times New Roman"/>
          <w:b/>
          <w:i/>
        </w:rPr>
        <w:t>2</w:t>
      </w:r>
      <w:r>
        <w:rPr>
          <w:rFonts w:ascii="Times New Roman" w:hAnsi="Times New Roman" w:cs="Times New Roman"/>
          <w:b/>
          <w:i/>
        </w:rPr>
        <w:t>4</w:t>
      </w:r>
      <w:r w:rsidRPr="00EC3146">
        <w:rPr>
          <w:rFonts w:ascii="Times New Roman" w:hAnsi="Times New Roman" w:cs="Times New Roman"/>
          <w:b/>
          <w:i/>
        </w:rPr>
        <w:t>)</w:t>
      </w:r>
      <w:proofErr w:type="gramEnd"/>
    </w:p>
    <w:p w:rsidR="007E5675" w:rsidRDefault="007E5675">
      <w:pPr>
        <w:rPr>
          <w:rFonts w:ascii="Times New Roman" w:hAnsi="Times New Roman" w:cs="Times New Roman"/>
          <w:b/>
        </w:rPr>
      </w:pPr>
      <w:r>
        <w:rPr>
          <w:rFonts w:ascii="Times New Roman" w:hAnsi="Times New Roman" w:cs="Times New Roman"/>
          <w:b/>
        </w:rPr>
        <w:br w:type="page"/>
      </w:r>
    </w:p>
    <w:p w:rsidR="007618E0" w:rsidRPr="007618E0" w:rsidRDefault="007618E0" w:rsidP="007618E0">
      <w:pPr>
        <w:spacing w:after="0" w:line="240" w:lineRule="auto"/>
        <w:jc w:val="center"/>
        <w:rPr>
          <w:rFonts w:ascii="Times New Roman" w:hAnsi="Times New Roman" w:cs="Times New Roman"/>
          <w:b/>
        </w:rPr>
      </w:pPr>
      <w:r>
        <w:rPr>
          <w:rFonts w:ascii="Times New Roman" w:hAnsi="Times New Roman" w:cs="Times New Roman"/>
          <w:b/>
        </w:rPr>
        <w:lastRenderedPageBreak/>
        <w:t>MINISTÉRIO DA EDUCAÇÃO</w:t>
      </w:r>
    </w:p>
    <w:p w:rsidR="007618E0" w:rsidRPr="007618E0" w:rsidRDefault="007618E0" w:rsidP="007618E0">
      <w:pPr>
        <w:spacing w:after="0" w:line="240" w:lineRule="auto"/>
        <w:jc w:val="center"/>
        <w:rPr>
          <w:rFonts w:ascii="Times New Roman" w:hAnsi="Times New Roman" w:cs="Times New Roman"/>
          <w:b/>
        </w:rPr>
      </w:pPr>
      <w:r w:rsidRPr="007618E0">
        <w:rPr>
          <w:rFonts w:ascii="Times New Roman" w:hAnsi="Times New Roman" w:cs="Times New Roman"/>
          <w:b/>
        </w:rPr>
        <w:t>SECRETARIA DE REGULAÇÃO E SUPERVISÃO DA EDUCAÇÃO SUPERIOR</w:t>
      </w:r>
    </w:p>
    <w:p w:rsidR="00C606D0"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DESPACHOS DO SECRETÁRIO</w:t>
      </w:r>
    </w:p>
    <w:p w:rsidR="00C606D0"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Em 16 de dezembro de 2013</w:t>
      </w:r>
    </w:p>
    <w:p w:rsidR="007618E0" w:rsidRDefault="007618E0" w:rsidP="007618E0">
      <w:pPr>
        <w:spacing w:after="0" w:line="240" w:lineRule="auto"/>
        <w:ind w:left="4536"/>
        <w:jc w:val="both"/>
        <w:rPr>
          <w:rFonts w:ascii="Times New Roman" w:hAnsi="Times New Roman" w:cs="Times New Roman"/>
        </w:rPr>
      </w:pPr>
    </w:p>
    <w:p w:rsidR="00C606D0" w:rsidRDefault="00C606D0" w:rsidP="007618E0">
      <w:pPr>
        <w:spacing w:after="0" w:line="240" w:lineRule="auto"/>
        <w:ind w:left="4536"/>
        <w:jc w:val="both"/>
        <w:rPr>
          <w:rFonts w:ascii="Times New Roman" w:hAnsi="Times New Roman" w:cs="Times New Roman"/>
        </w:rPr>
      </w:pPr>
      <w:r w:rsidRPr="00C606D0">
        <w:rPr>
          <w:rFonts w:ascii="Times New Roman" w:hAnsi="Times New Roman" w:cs="Times New Roman"/>
        </w:rPr>
        <w:t>Dispõe sobre o descredenciamento da Faculdade</w:t>
      </w:r>
      <w:r w:rsidR="007618E0">
        <w:rPr>
          <w:rFonts w:ascii="Times New Roman" w:hAnsi="Times New Roman" w:cs="Times New Roman"/>
        </w:rPr>
        <w:t xml:space="preserve"> </w:t>
      </w:r>
      <w:r w:rsidRPr="00C606D0">
        <w:rPr>
          <w:rFonts w:ascii="Times New Roman" w:hAnsi="Times New Roman" w:cs="Times New Roman"/>
        </w:rPr>
        <w:t xml:space="preserve">de Tecnologia AD </w:t>
      </w:r>
      <w:proofErr w:type="gramStart"/>
      <w:r w:rsidRPr="00C606D0">
        <w:rPr>
          <w:rFonts w:ascii="Times New Roman" w:hAnsi="Times New Roman" w:cs="Times New Roman"/>
        </w:rPr>
        <w:t>1</w:t>
      </w:r>
      <w:proofErr w:type="gramEnd"/>
      <w:r w:rsidRPr="00C606D0">
        <w:rPr>
          <w:rFonts w:ascii="Times New Roman" w:hAnsi="Times New Roman" w:cs="Times New Roman"/>
        </w:rPr>
        <w:t>, referente ao</w:t>
      </w:r>
      <w:r w:rsidR="007618E0">
        <w:rPr>
          <w:rFonts w:ascii="Times New Roman" w:hAnsi="Times New Roman" w:cs="Times New Roman"/>
        </w:rPr>
        <w:t xml:space="preserve"> </w:t>
      </w:r>
      <w:r w:rsidRPr="00C606D0">
        <w:rPr>
          <w:rFonts w:ascii="Times New Roman" w:hAnsi="Times New Roman" w:cs="Times New Roman"/>
        </w:rPr>
        <w:t>processo administrativo nº</w:t>
      </w:r>
      <w:r w:rsidR="007618E0">
        <w:rPr>
          <w:rFonts w:ascii="Times New Roman" w:hAnsi="Times New Roman" w:cs="Times New Roman"/>
        </w:rPr>
        <w:t xml:space="preserve"> </w:t>
      </w:r>
      <w:r w:rsidRPr="00C606D0">
        <w:rPr>
          <w:rFonts w:ascii="Times New Roman" w:hAnsi="Times New Roman" w:cs="Times New Roman"/>
        </w:rPr>
        <w:t>23000.003858/ 2011- 92.</w:t>
      </w:r>
    </w:p>
    <w:p w:rsidR="007618E0" w:rsidRPr="00C606D0" w:rsidRDefault="007618E0" w:rsidP="007618E0">
      <w:pPr>
        <w:spacing w:after="0" w:line="240" w:lineRule="auto"/>
        <w:ind w:left="4536"/>
        <w:jc w:val="both"/>
        <w:rPr>
          <w:rFonts w:ascii="Times New Roman" w:hAnsi="Times New Roman" w:cs="Times New Roman"/>
        </w:rPr>
      </w:pPr>
    </w:p>
    <w:p w:rsidR="00C606D0" w:rsidRPr="00C606D0" w:rsidRDefault="00C606D0" w:rsidP="00C606D0">
      <w:pPr>
        <w:spacing w:after="0" w:line="240" w:lineRule="auto"/>
        <w:jc w:val="both"/>
        <w:rPr>
          <w:rFonts w:ascii="Times New Roman" w:hAnsi="Times New Roman" w:cs="Times New Roman"/>
        </w:rPr>
      </w:pPr>
      <w:r w:rsidRPr="00C606D0">
        <w:rPr>
          <w:rFonts w:ascii="Times New Roman" w:hAnsi="Times New Roman" w:cs="Times New Roman"/>
        </w:rPr>
        <w:t>N</w:t>
      </w:r>
      <w:r w:rsidR="007618E0">
        <w:rPr>
          <w:rFonts w:ascii="Times New Roman" w:hAnsi="Times New Roman" w:cs="Times New Roman"/>
        </w:rPr>
        <w:t>º</w:t>
      </w:r>
      <w:r w:rsidRPr="00C606D0">
        <w:rPr>
          <w:rFonts w:ascii="Times New Roman" w:hAnsi="Times New Roman" w:cs="Times New Roman"/>
        </w:rPr>
        <w:t xml:space="preserve"> 216 - O SECRETÁRIO DE REGULAÇÃO E SUPERVISÃO DA</w:t>
      </w:r>
      <w:r w:rsidR="007618E0">
        <w:rPr>
          <w:rFonts w:ascii="Times New Roman" w:hAnsi="Times New Roman" w:cs="Times New Roman"/>
        </w:rPr>
        <w:t xml:space="preserve"> </w:t>
      </w:r>
      <w:r w:rsidRPr="00C606D0">
        <w:rPr>
          <w:rFonts w:ascii="Times New Roman" w:hAnsi="Times New Roman" w:cs="Times New Roman"/>
        </w:rPr>
        <w:t>EDUCAÇÃO SUPERIOR, no uso das atribuições que lhe confere o</w:t>
      </w:r>
      <w:r w:rsidR="007618E0">
        <w:rPr>
          <w:rFonts w:ascii="Times New Roman" w:hAnsi="Times New Roman" w:cs="Times New Roman"/>
        </w:rPr>
        <w:t xml:space="preserve"> </w:t>
      </w:r>
      <w:r w:rsidRPr="00C606D0">
        <w:rPr>
          <w:rFonts w:ascii="Times New Roman" w:hAnsi="Times New Roman" w:cs="Times New Roman"/>
        </w:rPr>
        <w:t xml:space="preserve">Decreto nº 7.690, de </w:t>
      </w:r>
      <w:proofErr w:type="gramStart"/>
      <w:r w:rsidRPr="00C606D0">
        <w:rPr>
          <w:rFonts w:ascii="Times New Roman" w:hAnsi="Times New Roman" w:cs="Times New Roman"/>
        </w:rPr>
        <w:t>2</w:t>
      </w:r>
      <w:proofErr w:type="gramEnd"/>
      <w:r w:rsidRPr="00C606D0">
        <w:rPr>
          <w:rFonts w:ascii="Times New Roman" w:hAnsi="Times New Roman" w:cs="Times New Roman"/>
        </w:rPr>
        <w:t xml:space="preserve"> de março de 2012, alterado pelo Decreto n°</w:t>
      </w:r>
      <w:r w:rsidR="007618E0">
        <w:rPr>
          <w:rFonts w:ascii="Times New Roman" w:hAnsi="Times New Roman" w:cs="Times New Roman"/>
        </w:rPr>
        <w:t xml:space="preserve"> </w:t>
      </w:r>
      <w:r w:rsidRPr="00C606D0">
        <w:rPr>
          <w:rFonts w:ascii="Times New Roman" w:hAnsi="Times New Roman" w:cs="Times New Roman"/>
        </w:rPr>
        <w:t>8.066, de 7 de agosto de 2013, em atenção aos referenciais substantivos</w:t>
      </w:r>
      <w:r w:rsidR="007618E0">
        <w:rPr>
          <w:rFonts w:ascii="Times New Roman" w:hAnsi="Times New Roman" w:cs="Times New Roman"/>
        </w:rPr>
        <w:t xml:space="preserve"> </w:t>
      </w:r>
      <w:r w:rsidRPr="00C606D0">
        <w:rPr>
          <w:rFonts w:ascii="Times New Roman" w:hAnsi="Times New Roman" w:cs="Times New Roman"/>
        </w:rPr>
        <w:t>de qualidade expressos na legislação e nos instrumentos de</w:t>
      </w:r>
      <w:r w:rsidR="007618E0">
        <w:rPr>
          <w:rFonts w:ascii="Times New Roman" w:hAnsi="Times New Roman" w:cs="Times New Roman"/>
        </w:rPr>
        <w:t xml:space="preserve"> </w:t>
      </w:r>
      <w:r w:rsidRPr="00C606D0">
        <w:rPr>
          <w:rFonts w:ascii="Times New Roman" w:hAnsi="Times New Roman" w:cs="Times New Roman"/>
        </w:rPr>
        <w:t>avaliação dos cursos de graduação e às normas que regulam o processo</w:t>
      </w:r>
      <w:r w:rsidR="007618E0">
        <w:rPr>
          <w:rFonts w:ascii="Times New Roman" w:hAnsi="Times New Roman" w:cs="Times New Roman"/>
        </w:rPr>
        <w:t xml:space="preserve"> </w:t>
      </w:r>
      <w:r w:rsidRPr="00C606D0">
        <w:rPr>
          <w:rFonts w:ascii="Times New Roman" w:hAnsi="Times New Roman" w:cs="Times New Roman"/>
        </w:rPr>
        <w:t>administrativo na Administração Pública Federal, e com fundamento</w:t>
      </w:r>
      <w:r w:rsidR="007618E0">
        <w:rPr>
          <w:rFonts w:ascii="Times New Roman" w:hAnsi="Times New Roman" w:cs="Times New Roman"/>
        </w:rPr>
        <w:t xml:space="preserve"> </w:t>
      </w:r>
      <w:r w:rsidRPr="00C606D0">
        <w:rPr>
          <w:rFonts w:ascii="Times New Roman" w:hAnsi="Times New Roman" w:cs="Times New Roman"/>
        </w:rPr>
        <w:t>expresso nos art. 206, VII, 209, I e II e 211, § 1º, da</w:t>
      </w:r>
      <w:r w:rsidR="007618E0">
        <w:rPr>
          <w:rFonts w:ascii="Times New Roman" w:hAnsi="Times New Roman" w:cs="Times New Roman"/>
        </w:rPr>
        <w:t xml:space="preserve"> </w:t>
      </w:r>
      <w:r w:rsidRPr="00C606D0">
        <w:rPr>
          <w:rFonts w:ascii="Times New Roman" w:hAnsi="Times New Roman" w:cs="Times New Roman"/>
        </w:rPr>
        <w:t>Constituição Federal; no art. 46 da Lei nº 9.394, de 20 de dezembro</w:t>
      </w:r>
      <w:r w:rsidR="007618E0">
        <w:rPr>
          <w:rFonts w:ascii="Times New Roman" w:hAnsi="Times New Roman" w:cs="Times New Roman"/>
        </w:rPr>
        <w:t xml:space="preserve"> </w:t>
      </w:r>
      <w:r w:rsidRPr="00C606D0">
        <w:rPr>
          <w:rFonts w:ascii="Times New Roman" w:hAnsi="Times New Roman" w:cs="Times New Roman"/>
        </w:rPr>
        <w:t>de 1996; no art. 2º, I, VI e XIII, da Lei nº 9.784, de 29 de janeiro de</w:t>
      </w:r>
      <w:r w:rsidR="007618E0">
        <w:rPr>
          <w:rFonts w:ascii="Times New Roman" w:hAnsi="Times New Roman" w:cs="Times New Roman"/>
        </w:rPr>
        <w:t xml:space="preserve"> </w:t>
      </w:r>
      <w:r w:rsidRPr="00C606D0">
        <w:rPr>
          <w:rFonts w:ascii="Times New Roman" w:hAnsi="Times New Roman" w:cs="Times New Roman"/>
        </w:rPr>
        <w:t>1999; e no Capítulo III do Decreto nº 5.773, de 9 de maio de 2006,</w:t>
      </w:r>
      <w:r w:rsidR="007618E0">
        <w:rPr>
          <w:rFonts w:ascii="Times New Roman" w:hAnsi="Times New Roman" w:cs="Times New Roman"/>
        </w:rPr>
        <w:t xml:space="preserve"> </w:t>
      </w:r>
      <w:r w:rsidRPr="00C606D0">
        <w:rPr>
          <w:rFonts w:ascii="Times New Roman" w:hAnsi="Times New Roman" w:cs="Times New Roman"/>
        </w:rPr>
        <w:t>tendo em vista as razões expostas na Nota Técnica nº 812/2013/DISUP/SERES/MEC, determina que:</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I.</w:t>
      </w:r>
      <w:r w:rsidR="007618E0">
        <w:rPr>
          <w:rFonts w:ascii="Times New Roman" w:hAnsi="Times New Roman" w:cs="Times New Roman"/>
        </w:rPr>
        <w:t xml:space="preserve"> </w:t>
      </w:r>
      <w:proofErr w:type="spellStart"/>
      <w:r w:rsidRPr="00C606D0">
        <w:rPr>
          <w:rFonts w:ascii="Times New Roman" w:hAnsi="Times New Roman" w:cs="Times New Roman"/>
        </w:rPr>
        <w:t>Seja</w:t>
      </w:r>
      <w:proofErr w:type="spellEnd"/>
      <w:r w:rsidRPr="00C606D0">
        <w:rPr>
          <w:rFonts w:ascii="Times New Roman" w:hAnsi="Times New Roman" w:cs="Times New Roman"/>
        </w:rPr>
        <w:t xml:space="preserve"> DESCREDENCIADA com base no artigo 46, § 1º da</w:t>
      </w:r>
      <w:r w:rsidR="007618E0">
        <w:rPr>
          <w:rFonts w:ascii="Times New Roman" w:hAnsi="Times New Roman" w:cs="Times New Roman"/>
        </w:rPr>
        <w:t xml:space="preserve"> </w:t>
      </w:r>
      <w:r w:rsidRPr="00C606D0">
        <w:rPr>
          <w:rFonts w:ascii="Times New Roman" w:hAnsi="Times New Roman" w:cs="Times New Roman"/>
        </w:rPr>
        <w:t>Lei nº 9.394, de 1996, e no artigo 52, IV, do Decreto nº 5.773, de</w:t>
      </w:r>
      <w:r w:rsidR="007618E0">
        <w:rPr>
          <w:rFonts w:ascii="Times New Roman" w:hAnsi="Times New Roman" w:cs="Times New Roman"/>
        </w:rPr>
        <w:t xml:space="preserve"> </w:t>
      </w:r>
      <w:r w:rsidRPr="00C606D0">
        <w:rPr>
          <w:rFonts w:ascii="Times New Roman" w:hAnsi="Times New Roman" w:cs="Times New Roman"/>
        </w:rPr>
        <w:t xml:space="preserve">2006, a Faculdade de Tecnologia AD1 (código no sistema </w:t>
      </w:r>
      <w:proofErr w:type="spellStart"/>
      <w:r w:rsidRPr="00C606D0">
        <w:rPr>
          <w:rFonts w:ascii="Times New Roman" w:hAnsi="Times New Roman" w:cs="Times New Roman"/>
        </w:rPr>
        <w:t>e-MEC</w:t>
      </w:r>
      <w:proofErr w:type="spellEnd"/>
      <w:r w:rsidRPr="00C606D0">
        <w:rPr>
          <w:rFonts w:ascii="Times New Roman" w:hAnsi="Times New Roman" w:cs="Times New Roman"/>
        </w:rPr>
        <w:t xml:space="preserve"> nº</w:t>
      </w:r>
      <w:r w:rsidR="007618E0">
        <w:rPr>
          <w:rFonts w:ascii="Times New Roman" w:hAnsi="Times New Roman" w:cs="Times New Roman"/>
        </w:rPr>
        <w:t xml:space="preserve"> </w:t>
      </w:r>
      <w:r w:rsidRPr="00C606D0">
        <w:rPr>
          <w:rFonts w:ascii="Times New Roman" w:hAnsi="Times New Roman" w:cs="Times New Roman"/>
        </w:rPr>
        <w:t>4091), cujo endereço de funcionamento, divulgado na internet, é na</w:t>
      </w:r>
      <w:r w:rsidR="007618E0">
        <w:rPr>
          <w:rFonts w:ascii="Times New Roman" w:hAnsi="Times New Roman" w:cs="Times New Roman"/>
        </w:rPr>
        <w:t xml:space="preserve"> </w:t>
      </w:r>
      <w:r w:rsidRPr="00C606D0">
        <w:rPr>
          <w:rFonts w:ascii="Times New Roman" w:hAnsi="Times New Roman" w:cs="Times New Roman"/>
        </w:rPr>
        <w:t>QI 17, Lotes 21 a 25, Setor Industrial de Taguatinga, Distrito Federal,</w:t>
      </w:r>
      <w:r w:rsidR="007618E0">
        <w:rPr>
          <w:rFonts w:ascii="Times New Roman" w:hAnsi="Times New Roman" w:cs="Times New Roman"/>
        </w:rPr>
        <w:t xml:space="preserve"> </w:t>
      </w:r>
      <w:r w:rsidRPr="00C606D0">
        <w:rPr>
          <w:rFonts w:ascii="Times New Roman" w:hAnsi="Times New Roman" w:cs="Times New Roman"/>
        </w:rPr>
        <w:t>mantida pelo ITEC - Instituto Tecnológico da Educação do Distrito</w:t>
      </w:r>
      <w:r w:rsidR="007618E0">
        <w:rPr>
          <w:rFonts w:ascii="Times New Roman" w:hAnsi="Times New Roman" w:cs="Times New Roman"/>
        </w:rPr>
        <w:t xml:space="preserve"> </w:t>
      </w:r>
      <w:r w:rsidRPr="00C606D0">
        <w:rPr>
          <w:rFonts w:ascii="Times New Roman" w:hAnsi="Times New Roman" w:cs="Times New Roman"/>
        </w:rPr>
        <w:t>Federal Ltda. (código 2571);</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II.</w:t>
      </w:r>
      <w:r w:rsidR="007618E0">
        <w:rPr>
          <w:rFonts w:ascii="Times New Roman" w:hAnsi="Times New Roman" w:cs="Times New Roman"/>
        </w:rPr>
        <w:t xml:space="preserve"> </w:t>
      </w:r>
      <w:r w:rsidRPr="00C606D0">
        <w:rPr>
          <w:rFonts w:ascii="Times New Roman" w:hAnsi="Times New Roman" w:cs="Times New Roman"/>
        </w:rPr>
        <w:t>Sejam desativados os cursos de graduação ministrados pela</w:t>
      </w:r>
      <w:r w:rsidR="007618E0">
        <w:rPr>
          <w:rFonts w:ascii="Times New Roman" w:hAnsi="Times New Roman" w:cs="Times New Roman"/>
        </w:rPr>
        <w:t xml:space="preserve"> </w:t>
      </w:r>
      <w:r w:rsidRPr="00C606D0">
        <w:rPr>
          <w:rFonts w:ascii="Times New Roman" w:hAnsi="Times New Roman" w:cs="Times New Roman"/>
        </w:rPr>
        <w:t>Faculdade de Tecnologia AD1 e imediatamente suspensas quaisquer</w:t>
      </w:r>
      <w:r w:rsidR="007618E0">
        <w:rPr>
          <w:rFonts w:ascii="Times New Roman" w:hAnsi="Times New Roman" w:cs="Times New Roman"/>
        </w:rPr>
        <w:t xml:space="preserve"> </w:t>
      </w:r>
      <w:r w:rsidRPr="00C606D0">
        <w:rPr>
          <w:rFonts w:ascii="Times New Roman" w:hAnsi="Times New Roman" w:cs="Times New Roman"/>
        </w:rPr>
        <w:t>atividades de graduação e/ou pós-graduação oferecidas pela Instituição</w:t>
      </w:r>
      <w:proofErr w:type="gramStart"/>
      <w:r w:rsidRPr="00C606D0">
        <w:rPr>
          <w:rFonts w:ascii="Times New Roman" w:hAnsi="Times New Roman" w:cs="Times New Roman"/>
        </w:rPr>
        <w:t>.;</w:t>
      </w:r>
      <w:proofErr w:type="gramEnd"/>
      <w:r w:rsidR="007618E0">
        <w:rPr>
          <w:rFonts w:ascii="Times New Roman" w:hAnsi="Times New Roman" w:cs="Times New Roman"/>
        </w:rPr>
        <w:t xml:space="preserve"> </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III.</w:t>
      </w:r>
      <w:r w:rsidR="007618E0">
        <w:rPr>
          <w:rFonts w:ascii="Times New Roman" w:hAnsi="Times New Roman" w:cs="Times New Roman"/>
        </w:rPr>
        <w:t xml:space="preserve"> </w:t>
      </w:r>
      <w:r w:rsidRPr="00C606D0">
        <w:rPr>
          <w:rFonts w:ascii="Times New Roman" w:hAnsi="Times New Roman" w:cs="Times New Roman"/>
        </w:rPr>
        <w:t>A Faculdade de Tecnologia AD1 e sua mantenedora, na</w:t>
      </w:r>
      <w:r w:rsidR="007618E0">
        <w:rPr>
          <w:rFonts w:ascii="Times New Roman" w:hAnsi="Times New Roman" w:cs="Times New Roman"/>
        </w:rPr>
        <w:t xml:space="preserve"> </w:t>
      </w:r>
      <w:r w:rsidRPr="00C606D0">
        <w:rPr>
          <w:rFonts w:ascii="Times New Roman" w:hAnsi="Times New Roman" w:cs="Times New Roman"/>
        </w:rPr>
        <w:t>pessoa de seus representantes legais, se responsabilizem pela guarda e</w:t>
      </w:r>
      <w:r w:rsidR="007618E0">
        <w:rPr>
          <w:rFonts w:ascii="Times New Roman" w:hAnsi="Times New Roman" w:cs="Times New Roman"/>
        </w:rPr>
        <w:t xml:space="preserve"> </w:t>
      </w:r>
      <w:r w:rsidRPr="00C606D0">
        <w:rPr>
          <w:rFonts w:ascii="Times New Roman" w:hAnsi="Times New Roman" w:cs="Times New Roman"/>
        </w:rPr>
        <w:t>gestão dos documentos acadêmicos até a comprovação, a esta Secretaria,</w:t>
      </w:r>
      <w:r w:rsidR="007618E0">
        <w:rPr>
          <w:rFonts w:ascii="Times New Roman" w:hAnsi="Times New Roman" w:cs="Times New Roman"/>
        </w:rPr>
        <w:t xml:space="preserve"> </w:t>
      </w:r>
      <w:r w:rsidRPr="00C606D0">
        <w:rPr>
          <w:rFonts w:ascii="Times New Roman" w:hAnsi="Times New Roman" w:cs="Times New Roman"/>
        </w:rPr>
        <w:t>da entrega dos documentos acadêmicos aos alunos, inclusive</w:t>
      </w:r>
      <w:r w:rsidR="007618E0">
        <w:rPr>
          <w:rFonts w:ascii="Times New Roman" w:hAnsi="Times New Roman" w:cs="Times New Roman"/>
        </w:rPr>
        <w:t xml:space="preserve"> </w:t>
      </w:r>
      <w:r w:rsidRPr="00C606D0">
        <w:rPr>
          <w:rFonts w:ascii="Times New Roman" w:hAnsi="Times New Roman" w:cs="Times New Roman"/>
        </w:rPr>
        <w:t xml:space="preserve">aqueles que se </w:t>
      </w:r>
      <w:proofErr w:type="gramStart"/>
      <w:r w:rsidRPr="00C606D0">
        <w:rPr>
          <w:rFonts w:ascii="Times New Roman" w:hAnsi="Times New Roman" w:cs="Times New Roman"/>
        </w:rPr>
        <w:t>encontram</w:t>
      </w:r>
      <w:proofErr w:type="gramEnd"/>
      <w:r w:rsidRPr="00C606D0">
        <w:rPr>
          <w:rFonts w:ascii="Times New Roman" w:hAnsi="Times New Roman" w:cs="Times New Roman"/>
        </w:rPr>
        <w:t xml:space="preserve"> com matrículas trancadas e aqueles que já</w:t>
      </w:r>
      <w:r w:rsidR="007618E0">
        <w:rPr>
          <w:rFonts w:ascii="Times New Roman" w:hAnsi="Times New Roman" w:cs="Times New Roman"/>
        </w:rPr>
        <w:t xml:space="preserve"> </w:t>
      </w:r>
      <w:r w:rsidRPr="00C606D0">
        <w:rPr>
          <w:rFonts w:ascii="Times New Roman" w:hAnsi="Times New Roman" w:cs="Times New Roman"/>
        </w:rPr>
        <w:t>concluíram os cursos, preservando-se as atividades da secretaria acadêmica</w:t>
      </w:r>
      <w:r w:rsidR="007618E0">
        <w:rPr>
          <w:rFonts w:ascii="Times New Roman" w:hAnsi="Times New Roman" w:cs="Times New Roman"/>
        </w:rPr>
        <w:t xml:space="preserve"> </w:t>
      </w:r>
      <w:r w:rsidRPr="00C606D0">
        <w:rPr>
          <w:rFonts w:ascii="Times New Roman" w:hAnsi="Times New Roman" w:cs="Times New Roman"/>
        </w:rPr>
        <w:t>da instituição;</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IV.</w:t>
      </w:r>
      <w:r w:rsidR="007618E0">
        <w:rPr>
          <w:rFonts w:ascii="Times New Roman" w:hAnsi="Times New Roman" w:cs="Times New Roman"/>
        </w:rPr>
        <w:t xml:space="preserve"> </w:t>
      </w:r>
      <w:r w:rsidRPr="00C606D0">
        <w:rPr>
          <w:rFonts w:ascii="Times New Roman" w:hAnsi="Times New Roman" w:cs="Times New Roman"/>
        </w:rPr>
        <w:t>A Faculdade de Tecnologia AD1 e sua mantenedora, na</w:t>
      </w:r>
      <w:r w:rsidR="007618E0">
        <w:rPr>
          <w:rFonts w:ascii="Times New Roman" w:hAnsi="Times New Roman" w:cs="Times New Roman"/>
        </w:rPr>
        <w:t xml:space="preserve"> </w:t>
      </w:r>
      <w:r w:rsidRPr="00C606D0">
        <w:rPr>
          <w:rFonts w:ascii="Times New Roman" w:hAnsi="Times New Roman" w:cs="Times New Roman"/>
        </w:rPr>
        <w:t>pessoa de seus representantes legais, apresentem a esta Secretaria, no</w:t>
      </w:r>
      <w:r w:rsidR="007618E0">
        <w:rPr>
          <w:rFonts w:ascii="Times New Roman" w:hAnsi="Times New Roman" w:cs="Times New Roman"/>
        </w:rPr>
        <w:t xml:space="preserve"> </w:t>
      </w:r>
      <w:r w:rsidRPr="00C606D0">
        <w:rPr>
          <w:rFonts w:ascii="Times New Roman" w:hAnsi="Times New Roman" w:cs="Times New Roman"/>
        </w:rPr>
        <w:t xml:space="preserve">prazo de </w:t>
      </w:r>
      <w:proofErr w:type="gramStart"/>
      <w:r w:rsidRPr="00C606D0">
        <w:rPr>
          <w:rFonts w:ascii="Times New Roman" w:hAnsi="Times New Roman" w:cs="Times New Roman"/>
        </w:rPr>
        <w:t>30 (trinta) dias, relação</w:t>
      </w:r>
      <w:proofErr w:type="gramEnd"/>
      <w:r w:rsidRPr="00C606D0">
        <w:rPr>
          <w:rFonts w:ascii="Times New Roman" w:hAnsi="Times New Roman" w:cs="Times New Roman"/>
        </w:rPr>
        <w:t xml:space="preserve"> de estudantes, agrupados por curso,</w:t>
      </w:r>
      <w:r w:rsidR="007618E0">
        <w:rPr>
          <w:rFonts w:ascii="Times New Roman" w:hAnsi="Times New Roman" w:cs="Times New Roman"/>
        </w:rPr>
        <w:t xml:space="preserve"> </w:t>
      </w:r>
      <w:r w:rsidRPr="00C606D0">
        <w:rPr>
          <w:rFonts w:ascii="Times New Roman" w:hAnsi="Times New Roman" w:cs="Times New Roman"/>
        </w:rPr>
        <w:t>situação de vínculo institucional de acordo com o regimento, semestre</w:t>
      </w:r>
      <w:r w:rsidR="007618E0">
        <w:rPr>
          <w:rFonts w:ascii="Times New Roman" w:hAnsi="Times New Roman" w:cs="Times New Roman"/>
        </w:rPr>
        <w:t xml:space="preserve"> </w:t>
      </w:r>
      <w:r w:rsidRPr="00C606D0">
        <w:rPr>
          <w:rFonts w:ascii="Times New Roman" w:hAnsi="Times New Roman" w:cs="Times New Roman"/>
        </w:rPr>
        <w:t>em curso, com respectivos dados pessoais, endereço e telefone;</w:t>
      </w:r>
      <w:r w:rsidR="007618E0">
        <w:rPr>
          <w:rFonts w:ascii="Times New Roman" w:hAnsi="Times New Roman" w:cs="Times New Roman"/>
        </w:rPr>
        <w:t xml:space="preserve"> </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V.</w:t>
      </w:r>
      <w:r w:rsidR="007618E0">
        <w:rPr>
          <w:rFonts w:ascii="Times New Roman" w:hAnsi="Times New Roman" w:cs="Times New Roman"/>
        </w:rPr>
        <w:t xml:space="preserve"> </w:t>
      </w:r>
      <w:r w:rsidRPr="00C606D0">
        <w:rPr>
          <w:rFonts w:ascii="Times New Roman" w:hAnsi="Times New Roman" w:cs="Times New Roman"/>
        </w:rPr>
        <w:t>A Faculdade de Tecnologia AD1 e sua Mantenedora, na</w:t>
      </w:r>
      <w:r w:rsidR="007618E0">
        <w:rPr>
          <w:rFonts w:ascii="Times New Roman" w:hAnsi="Times New Roman" w:cs="Times New Roman"/>
        </w:rPr>
        <w:t xml:space="preserve"> </w:t>
      </w:r>
      <w:r w:rsidRPr="00C606D0">
        <w:rPr>
          <w:rFonts w:ascii="Times New Roman" w:hAnsi="Times New Roman" w:cs="Times New Roman"/>
        </w:rPr>
        <w:t>pessoa dos representantes legais, apresentem a esta Secretaria, em 30</w:t>
      </w:r>
      <w:r w:rsidR="007618E0">
        <w:rPr>
          <w:rFonts w:ascii="Times New Roman" w:hAnsi="Times New Roman" w:cs="Times New Roman"/>
        </w:rPr>
        <w:t xml:space="preserve"> </w:t>
      </w:r>
      <w:r w:rsidRPr="00C606D0">
        <w:rPr>
          <w:rFonts w:ascii="Times New Roman" w:hAnsi="Times New Roman" w:cs="Times New Roman"/>
        </w:rPr>
        <w:t>(trinta) dias, os projetos pedagógicos, as grades curriculares e os</w:t>
      </w:r>
      <w:r w:rsidR="007618E0">
        <w:rPr>
          <w:rFonts w:ascii="Times New Roman" w:hAnsi="Times New Roman" w:cs="Times New Roman"/>
        </w:rPr>
        <w:t xml:space="preserve"> </w:t>
      </w:r>
      <w:r w:rsidRPr="00C606D0">
        <w:rPr>
          <w:rFonts w:ascii="Times New Roman" w:hAnsi="Times New Roman" w:cs="Times New Roman"/>
        </w:rPr>
        <w:t>planos de ensino (ementas e bibliografias) dos cursos ofertados, devidamente</w:t>
      </w:r>
      <w:r w:rsidR="007618E0">
        <w:rPr>
          <w:rFonts w:ascii="Times New Roman" w:hAnsi="Times New Roman" w:cs="Times New Roman"/>
        </w:rPr>
        <w:t xml:space="preserve"> </w:t>
      </w:r>
      <w:r w:rsidRPr="00C606D0">
        <w:rPr>
          <w:rFonts w:ascii="Times New Roman" w:hAnsi="Times New Roman" w:cs="Times New Roman"/>
        </w:rPr>
        <w:t>atualizados;</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VI.</w:t>
      </w:r>
      <w:r w:rsidR="007618E0">
        <w:rPr>
          <w:rFonts w:ascii="Times New Roman" w:hAnsi="Times New Roman" w:cs="Times New Roman"/>
        </w:rPr>
        <w:t xml:space="preserve"> </w:t>
      </w:r>
      <w:r w:rsidRPr="00C606D0">
        <w:rPr>
          <w:rFonts w:ascii="Times New Roman" w:hAnsi="Times New Roman" w:cs="Times New Roman"/>
        </w:rPr>
        <w:t>A Faculdade de Tecnologia AD1 e sua Mantenedora, na</w:t>
      </w:r>
      <w:r w:rsidR="007618E0">
        <w:rPr>
          <w:rFonts w:ascii="Times New Roman" w:hAnsi="Times New Roman" w:cs="Times New Roman"/>
        </w:rPr>
        <w:t xml:space="preserve"> </w:t>
      </w:r>
      <w:r w:rsidRPr="00C606D0">
        <w:rPr>
          <w:rFonts w:ascii="Times New Roman" w:hAnsi="Times New Roman" w:cs="Times New Roman"/>
        </w:rPr>
        <w:t>pessoa dos representantes legais, publiquem, no prazo de 10 (dez)</w:t>
      </w:r>
      <w:r w:rsidR="007618E0">
        <w:rPr>
          <w:rFonts w:ascii="Times New Roman" w:hAnsi="Times New Roman" w:cs="Times New Roman"/>
        </w:rPr>
        <w:t xml:space="preserve"> </w:t>
      </w:r>
      <w:r w:rsidRPr="00C606D0">
        <w:rPr>
          <w:rFonts w:ascii="Times New Roman" w:hAnsi="Times New Roman" w:cs="Times New Roman"/>
        </w:rPr>
        <w:t>dias, em pelo menos dois jornais de maior circulação no Distrito</w:t>
      </w:r>
      <w:r w:rsidR="007618E0">
        <w:rPr>
          <w:rFonts w:ascii="Times New Roman" w:hAnsi="Times New Roman" w:cs="Times New Roman"/>
        </w:rPr>
        <w:t xml:space="preserve"> </w:t>
      </w:r>
      <w:r w:rsidRPr="00C606D0">
        <w:rPr>
          <w:rFonts w:ascii="Times New Roman" w:hAnsi="Times New Roman" w:cs="Times New Roman"/>
        </w:rPr>
        <w:t>Federal, a decisão contida no presente Despacho, indicando o responsável</w:t>
      </w:r>
      <w:r w:rsidR="007618E0">
        <w:rPr>
          <w:rFonts w:ascii="Times New Roman" w:hAnsi="Times New Roman" w:cs="Times New Roman"/>
        </w:rPr>
        <w:t xml:space="preserve"> </w:t>
      </w:r>
      <w:r w:rsidRPr="00C606D0">
        <w:rPr>
          <w:rFonts w:ascii="Times New Roman" w:hAnsi="Times New Roman" w:cs="Times New Roman"/>
        </w:rPr>
        <w:t>pela IES, telefone e o local de atendimento aos alunos para</w:t>
      </w:r>
      <w:r w:rsidR="007618E0">
        <w:rPr>
          <w:rFonts w:ascii="Times New Roman" w:hAnsi="Times New Roman" w:cs="Times New Roman"/>
        </w:rPr>
        <w:t xml:space="preserve"> </w:t>
      </w:r>
      <w:r w:rsidRPr="00C606D0">
        <w:rPr>
          <w:rFonts w:ascii="Times New Roman" w:hAnsi="Times New Roman" w:cs="Times New Roman"/>
        </w:rPr>
        <w:t>entrega de documentação acadêmica e demais orientações;</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VII.</w:t>
      </w:r>
      <w:r w:rsidR="007618E0">
        <w:rPr>
          <w:rFonts w:ascii="Times New Roman" w:hAnsi="Times New Roman" w:cs="Times New Roman"/>
        </w:rPr>
        <w:t xml:space="preserve"> </w:t>
      </w:r>
      <w:r w:rsidRPr="00C606D0">
        <w:rPr>
          <w:rFonts w:ascii="Times New Roman" w:hAnsi="Times New Roman" w:cs="Times New Roman"/>
        </w:rPr>
        <w:t>Sejam sobrestados os processos regulatórios da Faculdade</w:t>
      </w:r>
      <w:r w:rsidR="007618E0">
        <w:rPr>
          <w:rFonts w:ascii="Times New Roman" w:hAnsi="Times New Roman" w:cs="Times New Roman"/>
        </w:rPr>
        <w:t xml:space="preserve"> </w:t>
      </w:r>
      <w:r w:rsidRPr="00C606D0">
        <w:rPr>
          <w:rFonts w:ascii="Times New Roman" w:hAnsi="Times New Roman" w:cs="Times New Roman"/>
        </w:rPr>
        <w:t xml:space="preserve">de Tecnologia AD1 (código no sistema </w:t>
      </w:r>
      <w:proofErr w:type="spellStart"/>
      <w:r w:rsidRPr="00C606D0">
        <w:rPr>
          <w:rFonts w:ascii="Times New Roman" w:hAnsi="Times New Roman" w:cs="Times New Roman"/>
        </w:rPr>
        <w:t>e-MEC</w:t>
      </w:r>
      <w:proofErr w:type="spellEnd"/>
      <w:r w:rsidRPr="00C606D0">
        <w:rPr>
          <w:rFonts w:ascii="Times New Roman" w:hAnsi="Times New Roman" w:cs="Times New Roman"/>
        </w:rPr>
        <w:t xml:space="preserve"> nº 4091), mantida</w:t>
      </w:r>
      <w:r w:rsidR="007618E0">
        <w:rPr>
          <w:rFonts w:ascii="Times New Roman" w:hAnsi="Times New Roman" w:cs="Times New Roman"/>
        </w:rPr>
        <w:t xml:space="preserve"> </w:t>
      </w:r>
      <w:r w:rsidRPr="00C606D0">
        <w:rPr>
          <w:rFonts w:ascii="Times New Roman" w:hAnsi="Times New Roman" w:cs="Times New Roman"/>
        </w:rPr>
        <w:t>pelo ITEC - Instituto Tecnológico da Educação do Distrito Federal</w:t>
      </w:r>
      <w:r w:rsidR="007618E0">
        <w:rPr>
          <w:rFonts w:ascii="Times New Roman" w:hAnsi="Times New Roman" w:cs="Times New Roman"/>
        </w:rPr>
        <w:t xml:space="preserve"> </w:t>
      </w:r>
      <w:r w:rsidRPr="00C606D0">
        <w:rPr>
          <w:rFonts w:ascii="Times New Roman" w:hAnsi="Times New Roman" w:cs="Times New Roman"/>
        </w:rPr>
        <w:t>Ltda. (código 2571);</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VIII.</w:t>
      </w:r>
      <w:r w:rsidR="007618E0">
        <w:rPr>
          <w:rFonts w:ascii="Times New Roman" w:hAnsi="Times New Roman" w:cs="Times New Roman"/>
        </w:rPr>
        <w:t xml:space="preserve"> </w:t>
      </w:r>
      <w:r w:rsidRPr="00C606D0">
        <w:rPr>
          <w:rFonts w:ascii="Times New Roman" w:hAnsi="Times New Roman" w:cs="Times New Roman"/>
        </w:rPr>
        <w:t>Seja a Faculdade de Tecnologia AD1, na pessoa de seus</w:t>
      </w:r>
      <w:r w:rsidR="007618E0">
        <w:rPr>
          <w:rFonts w:ascii="Times New Roman" w:hAnsi="Times New Roman" w:cs="Times New Roman"/>
        </w:rPr>
        <w:t xml:space="preserve"> </w:t>
      </w:r>
      <w:r w:rsidRPr="00C606D0">
        <w:rPr>
          <w:rFonts w:ascii="Times New Roman" w:hAnsi="Times New Roman" w:cs="Times New Roman"/>
        </w:rPr>
        <w:t>representantes legais, notificada do conteúdo do presente Despacho e</w:t>
      </w:r>
      <w:r w:rsidR="007618E0">
        <w:rPr>
          <w:rFonts w:ascii="Times New Roman" w:hAnsi="Times New Roman" w:cs="Times New Roman"/>
        </w:rPr>
        <w:t xml:space="preserve"> </w:t>
      </w:r>
      <w:r w:rsidRPr="00C606D0">
        <w:rPr>
          <w:rFonts w:ascii="Times New Roman" w:hAnsi="Times New Roman" w:cs="Times New Roman"/>
        </w:rPr>
        <w:t>da possibilidade de apresentação de recurso contra a decisão de aplicação</w:t>
      </w:r>
      <w:r w:rsidR="007618E0">
        <w:rPr>
          <w:rFonts w:ascii="Times New Roman" w:hAnsi="Times New Roman" w:cs="Times New Roman"/>
        </w:rPr>
        <w:t xml:space="preserve"> </w:t>
      </w:r>
      <w:r w:rsidRPr="00C606D0">
        <w:rPr>
          <w:rFonts w:ascii="Times New Roman" w:hAnsi="Times New Roman" w:cs="Times New Roman"/>
        </w:rPr>
        <w:t>da penalidade de descredenciamento ao Conselho Nacional de</w:t>
      </w:r>
      <w:r w:rsidR="007618E0">
        <w:rPr>
          <w:rFonts w:ascii="Times New Roman" w:hAnsi="Times New Roman" w:cs="Times New Roman"/>
        </w:rPr>
        <w:t xml:space="preserve"> </w:t>
      </w:r>
      <w:r w:rsidRPr="00C606D0">
        <w:rPr>
          <w:rFonts w:ascii="Times New Roman" w:hAnsi="Times New Roman" w:cs="Times New Roman"/>
        </w:rPr>
        <w:t>Educação, no prazo de 30 (trinta) dias, a contar da data de recebimento</w:t>
      </w:r>
      <w:r w:rsidR="007618E0">
        <w:rPr>
          <w:rFonts w:ascii="Times New Roman" w:hAnsi="Times New Roman" w:cs="Times New Roman"/>
        </w:rPr>
        <w:t xml:space="preserve"> </w:t>
      </w:r>
      <w:r w:rsidRPr="00C606D0">
        <w:rPr>
          <w:rFonts w:ascii="Times New Roman" w:hAnsi="Times New Roman" w:cs="Times New Roman"/>
        </w:rPr>
        <w:t>da notificação, nos termos do art. 53 do Decreto nº 5.773,</w:t>
      </w:r>
      <w:r w:rsidR="007618E0">
        <w:rPr>
          <w:rFonts w:ascii="Times New Roman" w:hAnsi="Times New Roman" w:cs="Times New Roman"/>
        </w:rPr>
        <w:t xml:space="preserve"> </w:t>
      </w:r>
      <w:r w:rsidRPr="00C606D0">
        <w:rPr>
          <w:rFonts w:ascii="Times New Roman" w:hAnsi="Times New Roman" w:cs="Times New Roman"/>
        </w:rPr>
        <w:t>de 2006.</w:t>
      </w:r>
    </w:p>
    <w:p w:rsidR="007618E0" w:rsidRPr="007618E0" w:rsidRDefault="007618E0" w:rsidP="007618E0">
      <w:pPr>
        <w:spacing w:after="0" w:line="240" w:lineRule="auto"/>
        <w:jc w:val="center"/>
        <w:rPr>
          <w:rFonts w:ascii="Times New Roman" w:hAnsi="Times New Roman" w:cs="Times New Roman"/>
          <w:b/>
        </w:rPr>
      </w:pPr>
      <w:r w:rsidRPr="007618E0">
        <w:rPr>
          <w:rFonts w:ascii="Times New Roman" w:hAnsi="Times New Roman" w:cs="Times New Roman"/>
          <w:b/>
        </w:rPr>
        <w:t>JORGE RODRIGO ARAÚJO MESSIAS</w:t>
      </w:r>
    </w:p>
    <w:p w:rsidR="00384360" w:rsidRDefault="007E5675" w:rsidP="007E5675">
      <w:pPr>
        <w:spacing w:after="0" w:line="240" w:lineRule="auto"/>
        <w:jc w:val="right"/>
        <w:rPr>
          <w:rFonts w:ascii="Times New Roman" w:hAnsi="Times New Roman" w:cs="Times New Roman"/>
          <w:b/>
          <w:i/>
        </w:rPr>
      </w:pPr>
      <w:r w:rsidRPr="00EC3146">
        <w:rPr>
          <w:rFonts w:ascii="Times New Roman" w:hAnsi="Times New Roman" w:cs="Times New Roman"/>
          <w:b/>
          <w:i/>
        </w:rPr>
        <w:t>(Publicação no DOU n.º 244, de 1</w:t>
      </w:r>
      <w:r>
        <w:rPr>
          <w:rFonts w:ascii="Times New Roman" w:hAnsi="Times New Roman" w:cs="Times New Roman"/>
          <w:b/>
          <w:i/>
        </w:rPr>
        <w:t>7</w:t>
      </w:r>
      <w:r w:rsidRPr="00EC3146">
        <w:rPr>
          <w:rFonts w:ascii="Times New Roman" w:hAnsi="Times New Roman" w:cs="Times New Roman"/>
          <w:b/>
          <w:i/>
        </w:rPr>
        <w:t xml:space="preserve">.12.2013, Seção 1, página </w:t>
      </w:r>
      <w:proofErr w:type="gramStart"/>
      <w:r>
        <w:rPr>
          <w:rFonts w:ascii="Times New Roman" w:hAnsi="Times New Roman" w:cs="Times New Roman"/>
          <w:b/>
          <w:i/>
        </w:rPr>
        <w:t>2</w:t>
      </w:r>
      <w:r>
        <w:rPr>
          <w:rFonts w:ascii="Times New Roman" w:hAnsi="Times New Roman" w:cs="Times New Roman"/>
          <w:b/>
          <w:i/>
        </w:rPr>
        <w:t>4</w:t>
      </w:r>
      <w:r w:rsidRPr="00EC3146">
        <w:rPr>
          <w:rFonts w:ascii="Times New Roman" w:hAnsi="Times New Roman" w:cs="Times New Roman"/>
          <w:b/>
          <w:i/>
        </w:rPr>
        <w:t>)</w:t>
      </w:r>
      <w:proofErr w:type="gramEnd"/>
    </w:p>
    <w:p w:rsidR="00384360" w:rsidRDefault="00384360">
      <w:pPr>
        <w:rPr>
          <w:rFonts w:ascii="Times New Roman" w:hAnsi="Times New Roman" w:cs="Times New Roman"/>
          <w:b/>
          <w:i/>
        </w:rPr>
      </w:pPr>
      <w:r>
        <w:rPr>
          <w:rFonts w:ascii="Times New Roman" w:hAnsi="Times New Roman" w:cs="Times New Roman"/>
          <w:b/>
          <w:i/>
        </w:rPr>
        <w:br w:type="page"/>
      </w:r>
    </w:p>
    <w:p w:rsidR="007618E0" w:rsidRPr="007618E0" w:rsidRDefault="007618E0" w:rsidP="007618E0">
      <w:pPr>
        <w:spacing w:after="0" w:line="240" w:lineRule="auto"/>
        <w:jc w:val="center"/>
        <w:rPr>
          <w:rFonts w:ascii="Times New Roman" w:hAnsi="Times New Roman" w:cs="Times New Roman"/>
          <w:b/>
        </w:rPr>
      </w:pPr>
      <w:r>
        <w:rPr>
          <w:rFonts w:ascii="Times New Roman" w:hAnsi="Times New Roman" w:cs="Times New Roman"/>
          <w:b/>
        </w:rPr>
        <w:lastRenderedPageBreak/>
        <w:t>MINISTÉRIO DA EDUCAÇÃO</w:t>
      </w:r>
    </w:p>
    <w:p w:rsidR="007618E0" w:rsidRPr="007618E0" w:rsidRDefault="007618E0" w:rsidP="007618E0">
      <w:pPr>
        <w:spacing w:after="0" w:line="240" w:lineRule="auto"/>
        <w:jc w:val="center"/>
        <w:rPr>
          <w:rFonts w:ascii="Times New Roman" w:hAnsi="Times New Roman" w:cs="Times New Roman"/>
          <w:b/>
        </w:rPr>
      </w:pPr>
      <w:r w:rsidRPr="007618E0">
        <w:rPr>
          <w:rFonts w:ascii="Times New Roman" w:hAnsi="Times New Roman" w:cs="Times New Roman"/>
          <w:b/>
        </w:rPr>
        <w:t>SECRETARIA DE REGULAÇÃO E SUPERVISÃO DA EDUCAÇÃO SUPERIOR</w:t>
      </w:r>
    </w:p>
    <w:p w:rsidR="007618E0" w:rsidRPr="007618E0" w:rsidRDefault="007618E0" w:rsidP="007618E0">
      <w:pPr>
        <w:spacing w:after="0" w:line="240" w:lineRule="auto"/>
        <w:jc w:val="center"/>
        <w:rPr>
          <w:rFonts w:ascii="Times New Roman" w:hAnsi="Times New Roman" w:cs="Times New Roman"/>
          <w:b/>
        </w:rPr>
      </w:pPr>
      <w:r w:rsidRPr="007618E0">
        <w:rPr>
          <w:rFonts w:ascii="Times New Roman" w:hAnsi="Times New Roman" w:cs="Times New Roman"/>
          <w:b/>
        </w:rPr>
        <w:t>DESPACHOS DO SECRETÁRIO</w:t>
      </w:r>
    </w:p>
    <w:p w:rsidR="007618E0" w:rsidRDefault="007618E0" w:rsidP="007618E0">
      <w:pPr>
        <w:spacing w:after="0" w:line="240" w:lineRule="auto"/>
        <w:jc w:val="center"/>
        <w:rPr>
          <w:rFonts w:ascii="Times New Roman" w:hAnsi="Times New Roman" w:cs="Times New Roman"/>
        </w:rPr>
      </w:pPr>
      <w:r w:rsidRPr="007618E0">
        <w:rPr>
          <w:rFonts w:ascii="Times New Roman" w:hAnsi="Times New Roman" w:cs="Times New Roman"/>
          <w:b/>
        </w:rPr>
        <w:t>Em 16 de dezembro de 2013</w:t>
      </w:r>
    </w:p>
    <w:p w:rsidR="007618E0" w:rsidRDefault="007618E0" w:rsidP="007618E0">
      <w:pPr>
        <w:spacing w:after="0" w:line="240" w:lineRule="auto"/>
        <w:ind w:left="4536"/>
        <w:jc w:val="both"/>
        <w:rPr>
          <w:rFonts w:ascii="Times New Roman" w:hAnsi="Times New Roman" w:cs="Times New Roman"/>
        </w:rPr>
      </w:pPr>
    </w:p>
    <w:p w:rsidR="00C606D0" w:rsidRDefault="00C606D0" w:rsidP="007618E0">
      <w:pPr>
        <w:spacing w:after="0" w:line="240" w:lineRule="auto"/>
        <w:ind w:left="4536"/>
        <w:jc w:val="both"/>
        <w:rPr>
          <w:rFonts w:ascii="Times New Roman" w:hAnsi="Times New Roman" w:cs="Times New Roman"/>
        </w:rPr>
      </w:pPr>
      <w:r w:rsidRPr="00C606D0">
        <w:rPr>
          <w:rFonts w:ascii="Times New Roman" w:hAnsi="Times New Roman" w:cs="Times New Roman"/>
        </w:rPr>
        <w:t>Dispõe sobre o descredenciamento da Faculdade</w:t>
      </w:r>
      <w:r w:rsidR="007618E0">
        <w:rPr>
          <w:rFonts w:ascii="Times New Roman" w:hAnsi="Times New Roman" w:cs="Times New Roman"/>
        </w:rPr>
        <w:t xml:space="preserve"> </w:t>
      </w:r>
      <w:r w:rsidRPr="00C606D0">
        <w:rPr>
          <w:rFonts w:ascii="Times New Roman" w:hAnsi="Times New Roman" w:cs="Times New Roman"/>
        </w:rPr>
        <w:t xml:space="preserve">AD </w:t>
      </w:r>
      <w:proofErr w:type="gramStart"/>
      <w:r w:rsidRPr="00C606D0">
        <w:rPr>
          <w:rFonts w:ascii="Times New Roman" w:hAnsi="Times New Roman" w:cs="Times New Roman"/>
        </w:rPr>
        <w:t>1</w:t>
      </w:r>
      <w:proofErr w:type="gramEnd"/>
      <w:r w:rsidRPr="00C606D0">
        <w:rPr>
          <w:rFonts w:ascii="Times New Roman" w:hAnsi="Times New Roman" w:cs="Times New Roman"/>
        </w:rPr>
        <w:t>, referente ao processo administrativo</w:t>
      </w:r>
      <w:r w:rsidR="007618E0">
        <w:rPr>
          <w:rFonts w:ascii="Times New Roman" w:hAnsi="Times New Roman" w:cs="Times New Roman"/>
        </w:rPr>
        <w:t xml:space="preserve"> </w:t>
      </w:r>
      <w:r w:rsidRPr="00C606D0">
        <w:rPr>
          <w:rFonts w:ascii="Times New Roman" w:hAnsi="Times New Roman" w:cs="Times New Roman"/>
        </w:rPr>
        <w:t>nº 23000.010009/2010-12.</w:t>
      </w:r>
    </w:p>
    <w:p w:rsidR="007618E0" w:rsidRPr="00C606D0" w:rsidRDefault="007618E0" w:rsidP="007618E0">
      <w:pPr>
        <w:spacing w:after="0" w:line="240" w:lineRule="auto"/>
        <w:ind w:left="4536"/>
        <w:jc w:val="both"/>
        <w:rPr>
          <w:rFonts w:ascii="Times New Roman" w:hAnsi="Times New Roman" w:cs="Times New Roman"/>
        </w:rPr>
      </w:pPr>
    </w:p>
    <w:p w:rsidR="00C606D0" w:rsidRPr="00C606D0" w:rsidRDefault="00C606D0" w:rsidP="00C606D0">
      <w:pPr>
        <w:spacing w:after="0" w:line="240" w:lineRule="auto"/>
        <w:jc w:val="both"/>
        <w:rPr>
          <w:rFonts w:ascii="Times New Roman" w:hAnsi="Times New Roman" w:cs="Times New Roman"/>
        </w:rPr>
      </w:pPr>
      <w:r w:rsidRPr="00C606D0">
        <w:rPr>
          <w:rFonts w:ascii="Times New Roman" w:hAnsi="Times New Roman" w:cs="Times New Roman"/>
        </w:rPr>
        <w:t>No- 217 - O SECRETÁRIO DE REGULAÇÃO E SUPERVISÃO DA</w:t>
      </w:r>
      <w:r w:rsidR="007618E0">
        <w:rPr>
          <w:rFonts w:ascii="Times New Roman" w:hAnsi="Times New Roman" w:cs="Times New Roman"/>
        </w:rPr>
        <w:t xml:space="preserve"> </w:t>
      </w:r>
      <w:r w:rsidRPr="00C606D0">
        <w:rPr>
          <w:rFonts w:ascii="Times New Roman" w:hAnsi="Times New Roman" w:cs="Times New Roman"/>
        </w:rPr>
        <w:t>EDUCAÇÃO SUPERIOR, no uso das atribuições que lhe confere o</w:t>
      </w:r>
      <w:r w:rsidR="007618E0">
        <w:rPr>
          <w:rFonts w:ascii="Times New Roman" w:hAnsi="Times New Roman" w:cs="Times New Roman"/>
        </w:rPr>
        <w:t xml:space="preserve"> </w:t>
      </w:r>
      <w:r w:rsidRPr="00C606D0">
        <w:rPr>
          <w:rFonts w:ascii="Times New Roman" w:hAnsi="Times New Roman" w:cs="Times New Roman"/>
        </w:rPr>
        <w:t xml:space="preserve">Decreto nº 7.690, de </w:t>
      </w:r>
      <w:proofErr w:type="gramStart"/>
      <w:r w:rsidRPr="00C606D0">
        <w:rPr>
          <w:rFonts w:ascii="Times New Roman" w:hAnsi="Times New Roman" w:cs="Times New Roman"/>
        </w:rPr>
        <w:t>2</w:t>
      </w:r>
      <w:proofErr w:type="gramEnd"/>
      <w:r w:rsidRPr="00C606D0">
        <w:rPr>
          <w:rFonts w:ascii="Times New Roman" w:hAnsi="Times New Roman" w:cs="Times New Roman"/>
        </w:rPr>
        <w:t xml:space="preserve"> de março de 2012, alterado pelo Decreto n°</w:t>
      </w:r>
      <w:r w:rsidR="007618E0">
        <w:rPr>
          <w:rFonts w:ascii="Times New Roman" w:hAnsi="Times New Roman" w:cs="Times New Roman"/>
        </w:rPr>
        <w:t xml:space="preserve"> </w:t>
      </w:r>
      <w:r w:rsidRPr="00C606D0">
        <w:rPr>
          <w:rFonts w:ascii="Times New Roman" w:hAnsi="Times New Roman" w:cs="Times New Roman"/>
        </w:rPr>
        <w:t>8.066, de 7 de agosto de 2013, em atenção aos referenciais substantivos</w:t>
      </w:r>
      <w:r w:rsidR="007618E0">
        <w:rPr>
          <w:rFonts w:ascii="Times New Roman" w:hAnsi="Times New Roman" w:cs="Times New Roman"/>
        </w:rPr>
        <w:t xml:space="preserve"> </w:t>
      </w:r>
      <w:r w:rsidRPr="00C606D0">
        <w:rPr>
          <w:rFonts w:ascii="Times New Roman" w:hAnsi="Times New Roman" w:cs="Times New Roman"/>
        </w:rPr>
        <w:t>de qualidade expressos na legislação e nos instrumentos de</w:t>
      </w:r>
      <w:r w:rsidR="007618E0">
        <w:rPr>
          <w:rFonts w:ascii="Times New Roman" w:hAnsi="Times New Roman" w:cs="Times New Roman"/>
        </w:rPr>
        <w:t xml:space="preserve"> </w:t>
      </w:r>
      <w:r w:rsidRPr="00C606D0">
        <w:rPr>
          <w:rFonts w:ascii="Times New Roman" w:hAnsi="Times New Roman" w:cs="Times New Roman"/>
        </w:rPr>
        <w:t>avaliação dos cursos de graduação e às normas que regulam o processo</w:t>
      </w:r>
      <w:r w:rsidR="007618E0">
        <w:rPr>
          <w:rFonts w:ascii="Times New Roman" w:hAnsi="Times New Roman" w:cs="Times New Roman"/>
        </w:rPr>
        <w:t xml:space="preserve"> </w:t>
      </w:r>
      <w:r w:rsidRPr="00C606D0">
        <w:rPr>
          <w:rFonts w:ascii="Times New Roman" w:hAnsi="Times New Roman" w:cs="Times New Roman"/>
        </w:rPr>
        <w:t>administrativo na Administração Pública Federal, e com fundamento</w:t>
      </w:r>
      <w:r w:rsidR="007618E0">
        <w:rPr>
          <w:rFonts w:ascii="Times New Roman" w:hAnsi="Times New Roman" w:cs="Times New Roman"/>
        </w:rPr>
        <w:t xml:space="preserve"> </w:t>
      </w:r>
      <w:r w:rsidRPr="00C606D0">
        <w:rPr>
          <w:rFonts w:ascii="Times New Roman" w:hAnsi="Times New Roman" w:cs="Times New Roman"/>
        </w:rPr>
        <w:t>expresso nos art. 206, VII, 209, I e II e 211, § 1º, da</w:t>
      </w:r>
      <w:r w:rsidR="007618E0">
        <w:rPr>
          <w:rFonts w:ascii="Times New Roman" w:hAnsi="Times New Roman" w:cs="Times New Roman"/>
        </w:rPr>
        <w:t xml:space="preserve"> </w:t>
      </w:r>
      <w:r w:rsidRPr="00C606D0">
        <w:rPr>
          <w:rFonts w:ascii="Times New Roman" w:hAnsi="Times New Roman" w:cs="Times New Roman"/>
        </w:rPr>
        <w:t>Constituição Federal; no art. 46 da Lei nº 9.394, de 20 de dezembro</w:t>
      </w:r>
      <w:r w:rsidR="007618E0">
        <w:rPr>
          <w:rFonts w:ascii="Times New Roman" w:hAnsi="Times New Roman" w:cs="Times New Roman"/>
        </w:rPr>
        <w:t xml:space="preserve"> </w:t>
      </w:r>
      <w:r w:rsidRPr="00C606D0">
        <w:rPr>
          <w:rFonts w:ascii="Times New Roman" w:hAnsi="Times New Roman" w:cs="Times New Roman"/>
        </w:rPr>
        <w:t>de 1996; no art. 2º, I, VI e XIII, da Lei nº 9.784, de 29 de janeiro de</w:t>
      </w:r>
      <w:r w:rsidR="007618E0">
        <w:rPr>
          <w:rFonts w:ascii="Times New Roman" w:hAnsi="Times New Roman" w:cs="Times New Roman"/>
        </w:rPr>
        <w:t xml:space="preserve"> </w:t>
      </w:r>
      <w:r w:rsidRPr="00C606D0">
        <w:rPr>
          <w:rFonts w:ascii="Times New Roman" w:hAnsi="Times New Roman" w:cs="Times New Roman"/>
        </w:rPr>
        <w:t>1999; e no Capítulo III do Decreto nº 5.773, de 9 de maio de 2006,</w:t>
      </w:r>
      <w:r w:rsidR="007618E0">
        <w:rPr>
          <w:rFonts w:ascii="Times New Roman" w:hAnsi="Times New Roman" w:cs="Times New Roman"/>
        </w:rPr>
        <w:t xml:space="preserve"> </w:t>
      </w:r>
      <w:r w:rsidRPr="00C606D0">
        <w:rPr>
          <w:rFonts w:ascii="Times New Roman" w:hAnsi="Times New Roman" w:cs="Times New Roman"/>
        </w:rPr>
        <w:t>tendo em vista as razões expostas na Nota Técnica nº 813/2013/DISUP/SERES/MEC, determina que:</w:t>
      </w:r>
    </w:p>
    <w:p w:rsidR="007618E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I.</w:t>
      </w:r>
      <w:r w:rsidR="007618E0">
        <w:rPr>
          <w:rFonts w:ascii="Times New Roman" w:hAnsi="Times New Roman" w:cs="Times New Roman"/>
        </w:rPr>
        <w:t xml:space="preserve"> </w:t>
      </w:r>
      <w:proofErr w:type="spellStart"/>
      <w:r w:rsidRPr="00C606D0">
        <w:rPr>
          <w:rFonts w:ascii="Times New Roman" w:hAnsi="Times New Roman" w:cs="Times New Roman"/>
        </w:rPr>
        <w:t>Seja</w:t>
      </w:r>
      <w:proofErr w:type="spellEnd"/>
      <w:r w:rsidRPr="00C606D0">
        <w:rPr>
          <w:rFonts w:ascii="Times New Roman" w:hAnsi="Times New Roman" w:cs="Times New Roman"/>
        </w:rPr>
        <w:t xml:space="preserve"> DESCREDENCIADA com base no artigo 46, § 1º da</w:t>
      </w:r>
      <w:r w:rsidR="007618E0">
        <w:rPr>
          <w:rFonts w:ascii="Times New Roman" w:hAnsi="Times New Roman" w:cs="Times New Roman"/>
        </w:rPr>
        <w:t xml:space="preserve"> </w:t>
      </w:r>
      <w:r w:rsidRPr="00C606D0">
        <w:rPr>
          <w:rFonts w:ascii="Times New Roman" w:hAnsi="Times New Roman" w:cs="Times New Roman"/>
        </w:rPr>
        <w:t>Lei nº 9.394, de 1996, e no artigo 52, IV, do Decreto nº 5.773, de</w:t>
      </w:r>
      <w:r w:rsidR="007618E0">
        <w:rPr>
          <w:rFonts w:ascii="Times New Roman" w:hAnsi="Times New Roman" w:cs="Times New Roman"/>
        </w:rPr>
        <w:t xml:space="preserve"> </w:t>
      </w:r>
      <w:r w:rsidRPr="00C606D0">
        <w:rPr>
          <w:rFonts w:ascii="Times New Roman" w:hAnsi="Times New Roman" w:cs="Times New Roman"/>
        </w:rPr>
        <w:t xml:space="preserve">2006, a Faculdade AD1 (código </w:t>
      </w:r>
      <w:proofErr w:type="spellStart"/>
      <w:r w:rsidRPr="00C606D0">
        <w:rPr>
          <w:rFonts w:ascii="Times New Roman" w:hAnsi="Times New Roman" w:cs="Times New Roman"/>
        </w:rPr>
        <w:t>e-MEC</w:t>
      </w:r>
      <w:proofErr w:type="spellEnd"/>
      <w:r w:rsidRPr="00C606D0">
        <w:rPr>
          <w:rFonts w:ascii="Times New Roman" w:hAnsi="Times New Roman" w:cs="Times New Roman"/>
        </w:rPr>
        <w:t xml:space="preserve"> nº 1172), cujo endereço de</w:t>
      </w:r>
      <w:r w:rsidR="007618E0">
        <w:rPr>
          <w:rFonts w:ascii="Times New Roman" w:hAnsi="Times New Roman" w:cs="Times New Roman"/>
        </w:rPr>
        <w:t xml:space="preserve"> </w:t>
      </w:r>
      <w:r w:rsidRPr="00C606D0">
        <w:rPr>
          <w:rFonts w:ascii="Times New Roman" w:hAnsi="Times New Roman" w:cs="Times New Roman"/>
        </w:rPr>
        <w:t>funcionamento de fato é diverso daquele informado no ato de credenciamento,</w:t>
      </w:r>
      <w:r w:rsidR="007618E0">
        <w:rPr>
          <w:rFonts w:ascii="Times New Roman" w:hAnsi="Times New Roman" w:cs="Times New Roman"/>
        </w:rPr>
        <w:t xml:space="preserve"> </w:t>
      </w:r>
      <w:r w:rsidRPr="00C606D0">
        <w:rPr>
          <w:rFonts w:ascii="Times New Roman" w:hAnsi="Times New Roman" w:cs="Times New Roman"/>
        </w:rPr>
        <w:t>na C07, Lote 10, 2º andar, Praça do Relógio - Centro,</w:t>
      </w:r>
      <w:r w:rsidR="007618E0">
        <w:rPr>
          <w:rFonts w:ascii="Times New Roman" w:hAnsi="Times New Roman" w:cs="Times New Roman"/>
        </w:rPr>
        <w:t xml:space="preserve"> </w:t>
      </w:r>
      <w:r w:rsidRPr="00C606D0">
        <w:rPr>
          <w:rFonts w:ascii="Times New Roman" w:hAnsi="Times New Roman" w:cs="Times New Roman"/>
        </w:rPr>
        <w:t>Taguatinga/DF, Distrito Federal, mantida pela União Brasileira de</w:t>
      </w:r>
      <w:r w:rsidR="007618E0">
        <w:rPr>
          <w:rFonts w:ascii="Times New Roman" w:hAnsi="Times New Roman" w:cs="Times New Roman"/>
        </w:rPr>
        <w:t xml:space="preserve"> </w:t>
      </w:r>
      <w:r w:rsidRPr="00C606D0">
        <w:rPr>
          <w:rFonts w:ascii="Times New Roman" w:hAnsi="Times New Roman" w:cs="Times New Roman"/>
        </w:rPr>
        <w:t xml:space="preserve">Educação e Participações S/C Ltda. (código </w:t>
      </w:r>
      <w:proofErr w:type="spellStart"/>
      <w:r w:rsidRPr="00C606D0">
        <w:rPr>
          <w:rFonts w:ascii="Times New Roman" w:hAnsi="Times New Roman" w:cs="Times New Roman"/>
        </w:rPr>
        <w:t>e-MEC</w:t>
      </w:r>
      <w:proofErr w:type="spellEnd"/>
      <w:r w:rsidRPr="00C606D0">
        <w:rPr>
          <w:rFonts w:ascii="Times New Roman" w:hAnsi="Times New Roman" w:cs="Times New Roman"/>
        </w:rPr>
        <w:t xml:space="preserve"> 2436);</w:t>
      </w:r>
      <w:r w:rsidR="007618E0">
        <w:rPr>
          <w:rFonts w:ascii="Times New Roman" w:hAnsi="Times New Roman" w:cs="Times New Roman"/>
        </w:rPr>
        <w:t xml:space="preserve"> </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II.</w:t>
      </w:r>
      <w:r w:rsidR="007618E0">
        <w:rPr>
          <w:rFonts w:ascii="Times New Roman" w:hAnsi="Times New Roman" w:cs="Times New Roman"/>
        </w:rPr>
        <w:t xml:space="preserve"> </w:t>
      </w:r>
      <w:r w:rsidRPr="00C606D0">
        <w:rPr>
          <w:rFonts w:ascii="Times New Roman" w:hAnsi="Times New Roman" w:cs="Times New Roman"/>
        </w:rPr>
        <w:t>Sejam desativados os cursos de graduação ministrados pela</w:t>
      </w:r>
      <w:r w:rsidR="007618E0">
        <w:rPr>
          <w:rFonts w:ascii="Times New Roman" w:hAnsi="Times New Roman" w:cs="Times New Roman"/>
        </w:rPr>
        <w:t xml:space="preserve"> </w:t>
      </w:r>
      <w:r w:rsidRPr="00C606D0">
        <w:rPr>
          <w:rFonts w:ascii="Times New Roman" w:hAnsi="Times New Roman" w:cs="Times New Roman"/>
        </w:rPr>
        <w:t>Faculdade AD1 e imediatamente suspensas quaisquer atividades</w:t>
      </w:r>
      <w:r w:rsidR="007618E0">
        <w:rPr>
          <w:rFonts w:ascii="Times New Roman" w:hAnsi="Times New Roman" w:cs="Times New Roman"/>
        </w:rPr>
        <w:t xml:space="preserve"> </w:t>
      </w:r>
      <w:r w:rsidRPr="00C606D0">
        <w:rPr>
          <w:rFonts w:ascii="Times New Roman" w:hAnsi="Times New Roman" w:cs="Times New Roman"/>
        </w:rPr>
        <w:t>acadêmicas de cursos de graduação e/ou pós-graduação lato sensu;</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III.</w:t>
      </w:r>
      <w:r w:rsidR="007618E0">
        <w:rPr>
          <w:rFonts w:ascii="Times New Roman" w:hAnsi="Times New Roman" w:cs="Times New Roman"/>
        </w:rPr>
        <w:t xml:space="preserve"> </w:t>
      </w:r>
      <w:r w:rsidRPr="00C606D0">
        <w:rPr>
          <w:rFonts w:ascii="Times New Roman" w:hAnsi="Times New Roman" w:cs="Times New Roman"/>
        </w:rPr>
        <w:t>A Faculdade AD1 e sua mantenedora, na pessoa de seus</w:t>
      </w:r>
      <w:r w:rsidR="007618E0">
        <w:rPr>
          <w:rFonts w:ascii="Times New Roman" w:hAnsi="Times New Roman" w:cs="Times New Roman"/>
        </w:rPr>
        <w:t xml:space="preserve"> </w:t>
      </w:r>
      <w:r w:rsidRPr="00C606D0">
        <w:rPr>
          <w:rFonts w:ascii="Times New Roman" w:hAnsi="Times New Roman" w:cs="Times New Roman"/>
        </w:rPr>
        <w:t>representantes legais, se responsabilizem pela guarda e gestão dos</w:t>
      </w:r>
      <w:r w:rsidR="007618E0">
        <w:rPr>
          <w:rFonts w:ascii="Times New Roman" w:hAnsi="Times New Roman" w:cs="Times New Roman"/>
        </w:rPr>
        <w:t xml:space="preserve"> </w:t>
      </w:r>
      <w:r w:rsidRPr="00C606D0">
        <w:rPr>
          <w:rFonts w:ascii="Times New Roman" w:hAnsi="Times New Roman" w:cs="Times New Roman"/>
        </w:rPr>
        <w:t>documentos acadêmicos até a comprovação, a esta Secretaria, da</w:t>
      </w:r>
      <w:r w:rsidR="007618E0">
        <w:rPr>
          <w:rFonts w:ascii="Times New Roman" w:hAnsi="Times New Roman" w:cs="Times New Roman"/>
        </w:rPr>
        <w:t xml:space="preserve"> </w:t>
      </w:r>
      <w:r w:rsidRPr="00C606D0">
        <w:rPr>
          <w:rFonts w:ascii="Times New Roman" w:hAnsi="Times New Roman" w:cs="Times New Roman"/>
        </w:rPr>
        <w:t>entrega dos documentos acadêmicos aos alunos, inclusive aqueles que</w:t>
      </w:r>
      <w:r w:rsidR="007618E0">
        <w:rPr>
          <w:rFonts w:ascii="Times New Roman" w:hAnsi="Times New Roman" w:cs="Times New Roman"/>
        </w:rPr>
        <w:t xml:space="preserve"> </w:t>
      </w:r>
      <w:r w:rsidRPr="00C606D0">
        <w:rPr>
          <w:rFonts w:ascii="Times New Roman" w:hAnsi="Times New Roman" w:cs="Times New Roman"/>
        </w:rPr>
        <w:t xml:space="preserve">se </w:t>
      </w:r>
      <w:proofErr w:type="gramStart"/>
      <w:r w:rsidRPr="00C606D0">
        <w:rPr>
          <w:rFonts w:ascii="Times New Roman" w:hAnsi="Times New Roman" w:cs="Times New Roman"/>
        </w:rPr>
        <w:t>encontram</w:t>
      </w:r>
      <w:proofErr w:type="gramEnd"/>
      <w:r w:rsidRPr="00C606D0">
        <w:rPr>
          <w:rFonts w:ascii="Times New Roman" w:hAnsi="Times New Roman" w:cs="Times New Roman"/>
        </w:rPr>
        <w:t xml:space="preserve"> com matrículas trancadas e aqueles que já concluíram</w:t>
      </w:r>
      <w:r w:rsidR="007618E0">
        <w:rPr>
          <w:rFonts w:ascii="Times New Roman" w:hAnsi="Times New Roman" w:cs="Times New Roman"/>
        </w:rPr>
        <w:t xml:space="preserve"> </w:t>
      </w:r>
      <w:r w:rsidRPr="00C606D0">
        <w:rPr>
          <w:rFonts w:ascii="Times New Roman" w:hAnsi="Times New Roman" w:cs="Times New Roman"/>
        </w:rPr>
        <w:t>os cursos na instituição, preservando-se as atividades da secretaria</w:t>
      </w:r>
      <w:r w:rsidR="007618E0">
        <w:rPr>
          <w:rFonts w:ascii="Times New Roman" w:hAnsi="Times New Roman" w:cs="Times New Roman"/>
        </w:rPr>
        <w:t xml:space="preserve"> </w:t>
      </w:r>
      <w:r w:rsidRPr="00C606D0">
        <w:rPr>
          <w:rFonts w:ascii="Times New Roman" w:hAnsi="Times New Roman" w:cs="Times New Roman"/>
        </w:rPr>
        <w:t>acadêmica da instituição;</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IV.</w:t>
      </w:r>
      <w:r w:rsidR="007618E0">
        <w:rPr>
          <w:rFonts w:ascii="Times New Roman" w:hAnsi="Times New Roman" w:cs="Times New Roman"/>
        </w:rPr>
        <w:t xml:space="preserve"> </w:t>
      </w:r>
      <w:r w:rsidRPr="00C606D0">
        <w:rPr>
          <w:rFonts w:ascii="Times New Roman" w:hAnsi="Times New Roman" w:cs="Times New Roman"/>
        </w:rPr>
        <w:t>A Faculdade AD1 e sua mantenedora, na pessoa de seus</w:t>
      </w:r>
      <w:r w:rsidR="007618E0">
        <w:rPr>
          <w:rFonts w:ascii="Times New Roman" w:hAnsi="Times New Roman" w:cs="Times New Roman"/>
        </w:rPr>
        <w:t xml:space="preserve"> </w:t>
      </w:r>
      <w:r w:rsidRPr="00C606D0">
        <w:rPr>
          <w:rFonts w:ascii="Times New Roman" w:hAnsi="Times New Roman" w:cs="Times New Roman"/>
        </w:rPr>
        <w:t xml:space="preserve">representantes legais, apresentem a esta Secretaria, no prazo de </w:t>
      </w:r>
      <w:proofErr w:type="gramStart"/>
      <w:r w:rsidRPr="00C606D0">
        <w:rPr>
          <w:rFonts w:ascii="Times New Roman" w:hAnsi="Times New Roman" w:cs="Times New Roman"/>
        </w:rPr>
        <w:t>30</w:t>
      </w:r>
      <w:r w:rsidR="007618E0">
        <w:rPr>
          <w:rFonts w:ascii="Times New Roman" w:hAnsi="Times New Roman" w:cs="Times New Roman"/>
        </w:rPr>
        <w:t xml:space="preserve"> </w:t>
      </w:r>
      <w:r w:rsidRPr="00C606D0">
        <w:rPr>
          <w:rFonts w:ascii="Times New Roman" w:hAnsi="Times New Roman" w:cs="Times New Roman"/>
        </w:rPr>
        <w:t>(trinta) dias, relação</w:t>
      </w:r>
      <w:proofErr w:type="gramEnd"/>
      <w:r w:rsidRPr="00C606D0">
        <w:rPr>
          <w:rFonts w:ascii="Times New Roman" w:hAnsi="Times New Roman" w:cs="Times New Roman"/>
        </w:rPr>
        <w:t xml:space="preserve"> de estudantes, agrupados por curso, situação de</w:t>
      </w:r>
      <w:r w:rsidR="007618E0">
        <w:rPr>
          <w:rFonts w:ascii="Times New Roman" w:hAnsi="Times New Roman" w:cs="Times New Roman"/>
        </w:rPr>
        <w:t xml:space="preserve"> </w:t>
      </w:r>
      <w:r w:rsidRPr="00C606D0">
        <w:rPr>
          <w:rFonts w:ascii="Times New Roman" w:hAnsi="Times New Roman" w:cs="Times New Roman"/>
        </w:rPr>
        <w:t>vínculo institucional de acordo com o regimento, semestre em curso,</w:t>
      </w:r>
      <w:r w:rsidR="007618E0">
        <w:rPr>
          <w:rFonts w:ascii="Times New Roman" w:hAnsi="Times New Roman" w:cs="Times New Roman"/>
        </w:rPr>
        <w:t xml:space="preserve"> </w:t>
      </w:r>
      <w:r w:rsidRPr="00C606D0">
        <w:rPr>
          <w:rFonts w:ascii="Times New Roman" w:hAnsi="Times New Roman" w:cs="Times New Roman"/>
        </w:rPr>
        <w:t>com respectivos dados pessoais, endereço e telefone;</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V.</w:t>
      </w:r>
      <w:r w:rsidR="007618E0">
        <w:rPr>
          <w:rFonts w:ascii="Times New Roman" w:hAnsi="Times New Roman" w:cs="Times New Roman"/>
        </w:rPr>
        <w:t xml:space="preserve"> </w:t>
      </w:r>
      <w:r w:rsidRPr="00C606D0">
        <w:rPr>
          <w:rFonts w:ascii="Times New Roman" w:hAnsi="Times New Roman" w:cs="Times New Roman"/>
        </w:rPr>
        <w:t>A Faculdade AD1 e sua Mantenedora, na pessoa dos representantes</w:t>
      </w:r>
      <w:r w:rsidR="007618E0">
        <w:rPr>
          <w:rFonts w:ascii="Times New Roman" w:hAnsi="Times New Roman" w:cs="Times New Roman"/>
        </w:rPr>
        <w:t xml:space="preserve"> </w:t>
      </w:r>
      <w:r w:rsidRPr="00C606D0">
        <w:rPr>
          <w:rFonts w:ascii="Times New Roman" w:hAnsi="Times New Roman" w:cs="Times New Roman"/>
        </w:rPr>
        <w:t>legais, apresentem a esta Secretaria, em 30 (trinta) dias,</w:t>
      </w:r>
      <w:r w:rsidR="007618E0">
        <w:rPr>
          <w:rFonts w:ascii="Times New Roman" w:hAnsi="Times New Roman" w:cs="Times New Roman"/>
        </w:rPr>
        <w:t xml:space="preserve"> </w:t>
      </w:r>
      <w:r w:rsidRPr="00C606D0">
        <w:rPr>
          <w:rFonts w:ascii="Times New Roman" w:hAnsi="Times New Roman" w:cs="Times New Roman"/>
        </w:rPr>
        <w:t>os projetos pedagógicos, as grades curriculares e os planos de ensino</w:t>
      </w:r>
      <w:r w:rsidR="007618E0">
        <w:rPr>
          <w:rFonts w:ascii="Times New Roman" w:hAnsi="Times New Roman" w:cs="Times New Roman"/>
        </w:rPr>
        <w:t xml:space="preserve"> </w:t>
      </w:r>
      <w:r w:rsidRPr="00C606D0">
        <w:rPr>
          <w:rFonts w:ascii="Times New Roman" w:hAnsi="Times New Roman" w:cs="Times New Roman"/>
        </w:rPr>
        <w:t>(ementas e bibliografias) dos cursos ofertados, devidamente atualizados;</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VI.</w:t>
      </w:r>
      <w:r w:rsidR="007618E0">
        <w:rPr>
          <w:rFonts w:ascii="Times New Roman" w:hAnsi="Times New Roman" w:cs="Times New Roman"/>
        </w:rPr>
        <w:t xml:space="preserve"> </w:t>
      </w:r>
      <w:r w:rsidRPr="00C606D0">
        <w:rPr>
          <w:rFonts w:ascii="Times New Roman" w:hAnsi="Times New Roman" w:cs="Times New Roman"/>
        </w:rPr>
        <w:t>A Faculdade AD1 e sua Mantenedora, na pessoa dos</w:t>
      </w:r>
      <w:r w:rsidR="007618E0">
        <w:rPr>
          <w:rFonts w:ascii="Times New Roman" w:hAnsi="Times New Roman" w:cs="Times New Roman"/>
        </w:rPr>
        <w:t xml:space="preserve"> </w:t>
      </w:r>
      <w:r w:rsidRPr="00C606D0">
        <w:rPr>
          <w:rFonts w:ascii="Times New Roman" w:hAnsi="Times New Roman" w:cs="Times New Roman"/>
        </w:rPr>
        <w:t>representantes legais, publiquem, no prazo de 10 (dez) dias, em pelo</w:t>
      </w:r>
      <w:r w:rsidR="007618E0">
        <w:rPr>
          <w:rFonts w:ascii="Times New Roman" w:hAnsi="Times New Roman" w:cs="Times New Roman"/>
        </w:rPr>
        <w:t xml:space="preserve"> </w:t>
      </w:r>
      <w:r w:rsidRPr="00C606D0">
        <w:rPr>
          <w:rFonts w:ascii="Times New Roman" w:hAnsi="Times New Roman" w:cs="Times New Roman"/>
        </w:rPr>
        <w:t>menos dois jornais de maior circulação no Distrito Federal, a decisão</w:t>
      </w:r>
      <w:r w:rsidR="007618E0">
        <w:rPr>
          <w:rFonts w:ascii="Times New Roman" w:hAnsi="Times New Roman" w:cs="Times New Roman"/>
        </w:rPr>
        <w:t xml:space="preserve"> </w:t>
      </w:r>
      <w:r w:rsidRPr="00C606D0">
        <w:rPr>
          <w:rFonts w:ascii="Times New Roman" w:hAnsi="Times New Roman" w:cs="Times New Roman"/>
        </w:rPr>
        <w:t>contida no presente Despacho, indicando o responsável pela IES,</w:t>
      </w:r>
      <w:r w:rsidR="007618E0">
        <w:rPr>
          <w:rFonts w:ascii="Times New Roman" w:hAnsi="Times New Roman" w:cs="Times New Roman"/>
        </w:rPr>
        <w:t xml:space="preserve"> </w:t>
      </w:r>
      <w:r w:rsidRPr="00C606D0">
        <w:rPr>
          <w:rFonts w:ascii="Times New Roman" w:hAnsi="Times New Roman" w:cs="Times New Roman"/>
        </w:rPr>
        <w:t>telefone e o local de atendimento aos alunos para entrega de documentação</w:t>
      </w:r>
      <w:r w:rsidR="007618E0">
        <w:rPr>
          <w:rFonts w:ascii="Times New Roman" w:hAnsi="Times New Roman" w:cs="Times New Roman"/>
        </w:rPr>
        <w:t xml:space="preserve"> </w:t>
      </w:r>
      <w:r w:rsidRPr="00C606D0">
        <w:rPr>
          <w:rFonts w:ascii="Times New Roman" w:hAnsi="Times New Roman" w:cs="Times New Roman"/>
        </w:rPr>
        <w:t>acadêmica e demais orientações;</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VII.</w:t>
      </w:r>
      <w:r w:rsidR="007618E0">
        <w:rPr>
          <w:rFonts w:ascii="Times New Roman" w:hAnsi="Times New Roman" w:cs="Times New Roman"/>
        </w:rPr>
        <w:t xml:space="preserve"> </w:t>
      </w:r>
      <w:r w:rsidRPr="00C606D0">
        <w:rPr>
          <w:rFonts w:ascii="Times New Roman" w:hAnsi="Times New Roman" w:cs="Times New Roman"/>
        </w:rPr>
        <w:t>Sejam sobrestados os processos regulatórios da Faculdade</w:t>
      </w:r>
      <w:r w:rsidR="007618E0">
        <w:rPr>
          <w:rFonts w:ascii="Times New Roman" w:hAnsi="Times New Roman" w:cs="Times New Roman"/>
        </w:rPr>
        <w:t xml:space="preserve"> </w:t>
      </w:r>
      <w:r w:rsidRPr="00C606D0">
        <w:rPr>
          <w:rFonts w:ascii="Times New Roman" w:hAnsi="Times New Roman" w:cs="Times New Roman"/>
        </w:rPr>
        <w:t xml:space="preserve">AD1 (código </w:t>
      </w:r>
      <w:proofErr w:type="spellStart"/>
      <w:r w:rsidRPr="00C606D0">
        <w:rPr>
          <w:rFonts w:ascii="Times New Roman" w:hAnsi="Times New Roman" w:cs="Times New Roman"/>
        </w:rPr>
        <w:t>e-MEC</w:t>
      </w:r>
      <w:proofErr w:type="spellEnd"/>
      <w:r w:rsidRPr="00C606D0">
        <w:rPr>
          <w:rFonts w:ascii="Times New Roman" w:hAnsi="Times New Roman" w:cs="Times New Roman"/>
        </w:rPr>
        <w:t xml:space="preserve"> nº 1172), mantida pela União Brasileira de</w:t>
      </w:r>
      <w:r w:rsidR="007618E0">
        <w:rPr>
          <w:rFonts w:ascii="Times New Roman" w:hAnsi="Times New Roman" w:cs="Times New Roman"/>
        </w:rPr>
        <w:t xml:space="preserve"> </w:t>
      </w:r>
      <w:r w:rsidRPr="00C606D0">
        <w:rPr>
          <w:rFonts w:ascii="Times New Roman" w:hAnsi="Times New Roman" w:cs="Times New Roman"/>
        </w:rPr>
        <w:t xml:space="preserve">Educação e Participações S/C Ltda. (código </w:t>
      </w:r>
      <w:proofErr w:type="spellStart"/>
      <w:r w:rsidRPr="00C606D0">
        <w:rPr>
          <w:rFonts w:ascii="Times New Roman" w:hAnsi="Times New Roman" w:cs="Times New Roman"/>
        </w:rPr>
        <w:t>e-MEC</w:t>
      </w:r>
      <w:proofErr w:type="spellEnd"/>
      <w:r w:rsidRPr="00C606D0">
        <w:rPr>
          <w:rFonts w:ascii="Times New Roman" w:hAnsi="Times New Roman" w:cs="Times New Roman"/>
        </w:rPr>
        <w:t xml:space="preserve"> 2436);</w:t>
      </w:r>
    </w:p>
    <w:p w:rsidR="00C606D0" w:rsidRPr="00C606D0" w:rsidRDefault="00C606D0" w:rsidP="007618E0">
      <w:pPr>
        <w:spacing w:after="0" w:line="240" w:lineRule="auto"/>
        <w:ind w:firstLine="1701"/>
        <w:jc w:val="both"/>
        <w:rPr>
          <w:rFonts w:ascii="Times New Roman" w:hAnsi="Times New Roman" w:cs="Times New Roman"/>
        </w:rPr>
      </w:pPr>
      <w:r w:rsidRPr="00C606D0">
        <w:rPr>
          <w:rFonts w:ascii="Times New Roman" w:hAnsi="Times New Roman" w:cs="Times New Roman"/>
        </w:rPr>
        <w:t>VIII.</w:t>
      </w:r>
      <w:r w:rsidR="007618E0">
        <w:rPr>
          <w:rFonts w:ascii="Times New Roman" w:hAnsi="Times New Roman" w:cs="Times New Roman"/>
        </w:rPr>
        <w:t xml:space="preserve"> </w:t>
      </w:r>
      <w:r w:rsidRPr="00C606D0">
        <w:rPr>
          <w:rFonts w:ascii="Times New Roman" w:hAnsi="Times New Roman" w:cs="Times New Roman"/>
        </w:rPr>
        <w:t>Seja a Faculdade AD1, na pessoa de seus representantes</w:t>
      </w:r>
      <w:r w:rsidR="007618E0">
        <w:rPr>
          <w:rFonts w:ascii="Times New Roman" w:hAnsi="Times New Roman" w:cs="Times New Roman"/>
        </w:rPr>
        <w:t xml:space="preserve"> </w:t>
      </w:r>
      <w:r w:rsidRPr="00C606D0">
        <w:rPr>
          <w:rFonts w:ascii="Times New Roman" w:hAnsi="Times New Roman" w:cs="Times New Roman"/>
        </w:rPr>
        <w:t>legais, notificada do conteúdo do presente Despacho e da possibilidade</w:t>
      </w:r>
      <w:r w:rsidR="007618E0">
        <w:rPr>
          <w:rFonts w:ascii="Times New Roman" w:hAnsi="Times New Roman" w:cs="Times New Roman"/>
        </w:rPr>
        <w:t xml:space="preserve"> </w:t>
      </w:r>
      <w:r w:rsidRPr="00C606D0">
        <w:rPr>
          <w:rFonts w:ascii="Times New Roman" w:hAnsi="Times New Roman" w:cs="Times New Roman"/>
        </w:rPr>
        <w:t>de apresentação de recurso contra a decisão de aplicação da</w:t>
      </w:r>
      <w:r w:rsidR="007618E0">
        <w:rPr>
          <w:rFonts w:ascii="Times New Roman" w:hAnsi="Times New Roman" w:cs="Times New Roman"/>
        </w:rPr>
        <w:t xml:space="preserve"> </w:t>
      </w:r>
      <w:r w:rsidRPr="00C606D0">
        <w:rPr>
          <w:rFonts w:ascii="Times New Roman" w:hAnsi="Times New Roman" w:cs="Times New Roman"/>
        </w:rPr>
        <w:t>penalidade de descredenciamento ao Conselho Nacional de Educação,</w:t>
      </w:r>
      <w:r w:rsidR="007618E0">
        <w:rPr>
          <w:rFonts w:ascii="Times New Roman" w:hAnsi="Times New Roman" w:cs="Times New Roman"/>
        </w:rPr>
        <w:t xml:space="preserve"> </w:t>
      </w:r>
      <w:r w:rsidRPr="00C606D0">
        <w:rPr>
          <w:rFonts w:ascii="Times New Roman" w:hAnsi="Times New Roman" w:cs="Times New Roman"/>
        </w:rPr>
        <w:t>no prazo de 30 (trinta) dias, a contar da data de recebimento da</w:t>
      </w:r>
      <w:r w:rsidR="007618E0">
        <w:rPr>
          <w:rFonts w:ascii="Times New Roman" w:hAnsi="Times New Roman" w:cs="Times New Roman"/>
        </w:rPr>
        <w:t xml:space="preserve"> </w:t>
      </w:r>
      <w:r w:rsidRPr="00C606D0">
        <w:rPr>
          <w:rFonts w:ascii="Times New Roman" w:hAnsi="Times New Roman" w:cs="Times New Roman"/>
        </w:rPr>
        <w:t>notificação, nos termos do art. 53 do Decreto nº 5.773, de 2006.</w:t>
      </w:r>
    </w:p>
    <w:p w:rsidR="00C606D0" w:rsidRPr="007618E0" w:rsidRDefault="00C606D0" w:rsidP="007618E0">
      <w:pPr>
        <w:spacing w:after="0" w:line="240" w:lineRule="auto"/>
        <w:jc w:val="center"/>
        <w:rPr>
          <w:rFonts w:ascii="Times New Roman" w:hAnsi="Times New Roman" w:cs="Times New Roman"/>
          <w:b/>
        </w:rPr>
      </w:pPr>
      <w:r w:rsidRPr="007618E0">
        <w:rPr>
          <w:rFonts w:ascii="Times New Roman" w:hAnsi="Times New Roman" w:cs="Times New Roman"/>
          <w:b/>
        </w:rPr>
        <w:t>JORGE RODRIGO ARAÚJO MESSIAS</w:t>
      </w:r>
    </w:p>
    <w:p w:rsidR="00C606D0" w:rsidRDefault="00C606D0" w:rsidP="00C606D0">
      <w:pPr>
        <w:spacing w:after="0" w:line="240" w:lineRule="auto"/>
        <w:jc w:val="both"/>
        <w:rPr>
          <w:rFonts w:ascii="Times New Roman" w:hAnsi="Times New Roman" w:cs="Times New Roman"/>
        </w:rPr>
      </w:pPr>
    </w:p>
    <w:p w:rsidR="00384360" w:rsidRPr="00C606D0" w:rsidRDefault="00384360" w:rsidP="00C606D0">
      <w:pPr>
        <w:spacing w:after="0" w:line="240" w:lineRule="auto"/>
        <w:jc w:val="both"/>
        <w:rPr>
          <w:rFonts w:ascii="Times New Roman" w:hAnsi="Times New Roman" w:cs="Times New Roman"/>
        </w:rPr>
      </w:pPr>
    </w:p>
    <w:p w:rsidR="00C606D0" w:rsidRPr="00C606D0" w:rsidRDefault="007E5675" w:rsidP="007E5675">
      <w:pPr>
        <w:spacing w:after="0" w:line="240" w:lineRule="auto"/>
        <w:jc w:val="right"/>
        <w:rPr>
          <w:rFonts w:ascii="Times New Roman" w:hAnsi="Times New Roman" w:cs="Times New Roman"/>
        </w:rPr>
      </w:pPr>
      <w:r w:rsidRPr="00EC3146">
        <w:rPr>
          <w:rFonts w:ascii="Times New Roman" w:hAnsi="Times New Roman" w:cs="Times New Roman"/>
          <w:b/>
          <w:i/>
        </w:rPr>
        <w:t>(Publicação no DOU n.º 244, de 1</w:t>
      </w:r>
      <w:r>
        <w:rPr>
          <w:rFonts w:ascii="Times New Roman" w:hAnsi="Times New Roman" w:cs="Times New Roman"/>
          <w:b/>
          <w:i/>
        </w:rPr>
        <w:t>7</w:t>
      </w:r>
      <w:r w:rsidRPr="00EC3146">
        <w:rPr>
          <w:rFonts w:ascii="Times New Roman" w:hAnsi="Times New Roman" w:cs="Times New Roman"/>
          <w:b/>
          <w:i/>
        </w:rPr>
        <w:t xml:space="preserve">.12.2013, Seção 1, página </w:t>
      </w:r>
      <w:r>
        <w:rPr>
          <w:rFonts w:ascii="Times New Roman" w:hAnsi="Times New Roman" w:cs="Times New Roman"/>
          <w:b/>
          <w:i/>
        </w:rPr>
        <w:t>2</w:t>
      </w:r>
      <w:r>
        <w:rPr>
          <w:rFonts w:ascii="Times New Roman" w:hAnsi="Times New Roman" w:cs="Times New Roman"/>
          <w:b/>
          <w:i/>
        </w:rPr>
        <w:t>4/25</w:t>
      </w:r>
      <w:proofErr w:type="gramStart"/>
      <w:r w:rsidRPr="00EC3146">
        <w:rPr>
          <w:rFonts w:ascii="Times New Roman" w:hAnsi="Times New Roman" w:cs="Times New Roman"/>
          <w:b/>
          <w:i/>
        </w:rPr>
        <w:t>)</w:t>
      </w:r>
      <w:proofErr w:type="gramEnd"/>
    </w:p>
    <w:sectPr w:rsidR="00C606D0" w:rsidRPr="00C606D0" w:rsidSect="00C606D0">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D0" w:rsidRDefault="00C606D0" w:rsidP="00C606D0">
      <w:pPr>
        <w:spacing w:after="0" w:line="240" w:lineRule="auto"/>
      </w:pPr>
      <w:r>
        <w:separator/>
      </w:r>
    </w:p>
  </w:endnote>
  <w:endnote w:type="continuationSeparator" w:id="0">
    <w:p w:rsidR="00C606D0" w:rsidRDefault="00C606D0" w:rsidP="00C6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700255"/>
      <w:docPartObj>
        <w:docPartGallery w:val="Page Numbers (Bottom of Page)"/>
        <w:docPartUnique/>
      </w:docPartObj>
    </w:sdtPr>
    <w:sdtContent>
      <w:p w:rsidR="00C606D0" w:rsidRDefault="00C606D0">
        <w:pPr>
          <w:pStyle w:val="Rodap"/>
          <w:jc w:val="right"/>
        </w:pPr>
        <w:r>
          <w:fldChar w:fldCharType="begin"/>
        </w:r>
        <w:r>
          <w:instrText>PAGE   \* MERGEFORMAT</w:instrText>
        </w:r>
        <w:r>
          <w:fldChar w:fldCharType="separate"/>
        </w:r>
        <w:r w:rsidR="00991663">
          <w:rPr>
            <w:noProof/>
          </w:rPr>
          <w:t>10</w:t>
        </w:r>
        <w:r>
          <w:fldChar w:fldCharType="end"/>
        </w:r>
      </w:p>
    </w:sdtContent>
  </w:sdt>
  <w:p w:rsidR="00C606D0" w:rsidRDefault="00C606D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D0" w:rsidRDefault="00C606D0" w:rsidP="00C606D0">
      <w:pPr>
        <w:spacing w:after="0" w:line="240" w:lineRule="auto"/>
      </w:pPr>
      <w:r>
        <w:separator/>
      </w:r>
    </w:p>
  </w:footnote>
  <w:footnote w:type="continuationSeparator" w:id="0">
    <w:p w:rsidR="00C606D0" w:rsidRDefault="00C606D0" w:rsidP="00C606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D0"/>
    <w:rsid w:val="003607FD"/>
    <w:rsid w:val="00384360"/>
    <w:rsid w:val="007618E0"/>
    <w:rsid w:val="007B6B4C"/>
    <w:rsid w:val="007E5675"/>
    <w:rsid w:val="00991663"/>
    <w:rsid w:val="00C20CD9"/>
    <w:rsid w:val="00C606D0"/>
    <w:rsid w:val="00D442FB"/>
    <w:rsid w:val="00DC51CB"/>
    <w:rsid w:val="00EC3146"/>
    <w:rsid w:val="00EF05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606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06D0"/>
  </w:style>
  <w:style w:type="paragraph" w:styleId="Rodap">
    <w:name w:val="footer"/>
    <w:basedOn w:val="Normal"/>
    <w:link w:val="RodapChar"/>
    <w:uiPriority w:val="99"/>
    <w:unhideWhenUsed/>
    <w:rsid w:val="00C606D0"/>
    <w:pPr>
      <w:tabs>
        <w:tab w:val="center" w:pos="4252"/>
        <w:tab w:val="right" w:pos="8504"/>
      </w:tabs>
      <w:spacing w:after="0" w:line="240" w:lineRule="auto"/>
    </w:pPr>
  </w:style>
  <w:style w:type="character" w:customStyle="1" w:styleId="RodapChar">
    <w:name w:val="Rodapé Char"/>
    <w:basedOn w:val="Fontepargpadro"/>
    <w:link w:val="Rodap"/>
    <w:uiPriority w:val="99"/>
    <w:rsid w:val="00C606D0"/>
  </w:style>
  <w:style w:type="paragraph" w:styleId="PargrafodaLista">
    <w:name w:val="List Paragraph"/>
    <w:basedOn w:val="Normal"/>
    <w:uiPriority w:val="34"/>
    <w:qFormat/>
    <w:rsid w:val="007618E0"/>
    <w:pPr>
      <w:ind w:left="720"/>
      <w:contextualSpacing/>
    </w:pPr>
  </w:style>
  <w:style w:type="table" w:styleId="Tabelacomgrade">
    <w:name w:val="Table Grid"/>
    <w:basedOn w:val="Tabelanormal"/>
    <w:uiPriority w:val="59"/>
    <w:rsid w:val="00EC3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606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06D0"/>
  </w:style>
  <w:style w:type="paragraph" w:styleId="Rodap">
    <w:name w:val="footer"/>
    <w:basedOn w:val="Normal"/>
    <w:link w:val="RodapChar"/>
    <w:uiPriority w:val="99"/>
    <w:unhideWhenUsed/>
    <w:rsid w:val="00C606D0"/>
    <w:pPr>
      <w:tabs>
        <w:tab w:val="center" w:pos="4252"/>
        <w:tab w:val="right" w:pos="8504"/>
      </w:tabs>
      <w:spacing w:after="0" w:line="240" w:lineRule="auto"/>
    </w:pPr>
  </w:style>
  <w:style w:type="character" w:customStyle="1" w:styleId="RodapChar">
    <w:name w:val="Rodapé Char"/>
    <w:basedOn w:val="Fontepargpadro"/>
    <w:link w:val="Rodap"/>
    <w:uiPriority w:val="99"/>
    <w:rsid w:val="00C606D0"/>
  </w:style>
  <w:style w:type="paragraph" w:styleId="PargrafodaLista">
    <w:name w:val="List Paragraph"/>
    <w:basedOn w:val="Normal"/>
    <w:uiPriority w:val="34"/>
    <w:qFormat/>
    <w:rsid w:val="007618E0"/>
    <w:pPr>
      <w:ind w:left="720"/>
      <w:contextualSpacing/>
    </w:pPr>
  </w:style>
  <w:style w:type="table" w:styleId="Tabelacomgrade">
    <w:name w:val="Table Grid"/>
    <w:basedOn w:val="Tabelanormal"/>
    <w:uiPriority w:val="59"/>
    <w:rsid w:val="00EC3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B78B-28EA-40B7-BE8F-CCD53C05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4927</Words>
  <Characters>26606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cm021</dc:creator>
  <cp:lastModifiedBy>cm021</cp:lastModifiedBy>
  <cp:revision>9</cp:revision>
  <dcterms:created xsi:type="dcterms:W3CDTF">2013-12-17T09:11:00Z</dcterms:created>
  <dcterms:modified xsi:type="dcterms:W3CDTF">2013-12-17T09:53:00Z</dcterms:modified>
</cp:coreProperties>
</file>