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4D" w:rsidRPr="00860066" w:rsidRDefault="00860066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MINISTÉRIO DA EDUCAÇÃO</w:t>
      </w:r>
    </w:p>
    <w:p w:rsidR="0047524D" w:rsidRPr="00860066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GABINETE DO MINISTRO</w:t>
      </w:r>
    </w:p>
    <w:p w:rsidR="0047524D" w:rsidRPr="00860066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PORTARIAS DE 11 DE ABRIL DE 2013</w:t>
      </w:r>
    </w:p>
    <w:p w:rsidR="0047524D" w:rsidRPr="00860066" w:rsidRDefault="0047524D" w:rsidP="008600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O MINISTRO DE ESTADO DA EDUCAÇÃO, no uso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competência que lhe foi subdelegada pelo inciso I do art. 1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Portaria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1056/Casa Civil/PR, de 11 de junho de 2003, publicada no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Diário Oficial da União de 12 de junho de 2003, e de conformidade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com os artigos 2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e 4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>, do Decreto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4.734, de 11 de junho de 2003,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resolve:</w:t>
      </w:r>
    </w:p>
    <w:p w:rsidR="00860066" w:rsidRDefault="00860066" w:rsidP="00860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860066" w:rsidRDefault="0047524D" w:rsidP="00860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296 - Exonerar, a pedido, HÉLIO JÚNIO ROCHA MORAIS, CPF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704.189.001-59, para exercer o cargo de Chefe de Gabinete, código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DAS-101.4, da Presidência do Instituto Nacional de Estudos 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Pesquisas Educacionais Anísio Teixeira, do Ministério da Educação.</w:t>
      </w:r>
    </w:p>
    <w:p w:rsidR="0047524D" w:rsidRPr="00860066" w:rsidRDefault="0047524D" w:rsidP="00860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24D" w:rsidRPr="00860066" w:rsidRDefault="0047524D" w:rsidP="008600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O MINISTRO DE ESTADO DA EDUCAÇÃO, no uso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competência que lhe foi subdelegada pelo inciso I do art. 1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Portaria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1056/Casa Civil/PR, de 11 de junho de 2003, publicada no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Diário Oficial da União de 12 de junho de 2003, e de conformidade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com os artigos 2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e 4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>, do Decreto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4.734, de 11 de junho de 2003,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resolve:</w:t>
      </w:r>
    </w:p>
    <w:p w:rsidR="00860066" w:rsidRDefault="00860066" w:rsidP="00860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066" w:rsidRPr="00860066" w:rsidRDefault="00860066" w:rsidP="00860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0066">
        <w:rPr>
          <w:rFonts w:ascii="Times New Roman" w:hAnsi="Times New Roman" w:cs="Times New Roman"/>
          <w:b/>
          <w:i/>
        </w:rPr>
        <w:t xml:space="preserve">(Publicação no DOU n.º 70, de 12.04.2013,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860066">
        <w:rPr>
          <w:rFonts w:ascii="Times New Roman" w:hAnsi="Times New Roman" w:cs="Times New Roman"/>
          <w:b/>
          <w:i/>
        </w:rPr>
        <w:t>)</w:t>
      </w:r>
      <w:proofErr w:type="gramEnd"/>
    </w:p>
    <w:p w:rsidR="00860066" w:rsidRDefault="00860066" w:rsidP="00860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24D" w:rsidRPr="00860066" w:rsidRDefault="0047524D" w:rsidP="00860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300 - Nomear ARY FRANCO SOBRINHO, CPF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318.915.511-91, para exercer o cargo de Chefe de Gabinete, código DAS-101.4,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Presidência do Instituto Nacional de Estudos e Pesquisas Educacionais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Anísio Teixeira, do Ministério da Educação, ficando exonerado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do cargo que atualmente ocupa.</w:t>
      </w:r>
    </w:p>
    <w:p w:rsidR="0047524D" w:rsidRPr="00860066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ALOIZIO MERCADANTE OLIVA</w:t>
      </w:r>
    </w:p>
    <w:p w:rsidR="0047524D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0066" w:rsidRPr="00860066" w:rsidRDefault="00860066" w:rsidP="00860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0066">
        <w:rPr>
          <w:rFonts w:ascii="Times New Roman" w:hAnsi="Times New Roman" w:cs="Times New Roman"/>
          <w:b/>
          <w:i/>
        </w:rPr>
        <w:t xml:space="preserve">(Publicação no DOU n.º 70, de 12.04.2013,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860066">
        <w:rPr>
          <w:rFonts w:ascii="Times New Roman" w:hAnsi="Times New Roman" w:cs="Times New Roman"/>
          <w:b/>
          <w:i/>
        </w:rPr>
        <w:t>)</w:t>
      </w:r>
      <w:proofErr w:type="gramEnd"/>
    </w:p>
    <w:p w:rsidR="00860066" w:rsidRDefault="00860066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0066" w:rsidRPr="00860066" w:rsidRDefault="00860066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MINISTÉRIO DA EDUCAÇÃO</w:t>
      </w:r>
    </w:p>
    <w:p w:rsidR="00860066" w:rsidRPr="00860066" w:rsidRDefault="00860066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GABINETE DO MINISTRO</w:t>
      </w:r>
    </w:p>
    <w:p w:rsidR="0047524D" w:rsidRPr="00860066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DESPACHO DO MINISTRO</w:t>
      </w:r>
    </w:p>
    <w:p w:rsidR="0047524D" w:rsidRPr="00860066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Em 11 de abril de 2013</w:t>
      </w:r>
    </w:p>
    <w:p w:rsidR="0047524D" w:rsidRDefault="0047524D" w:rsidP="008600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O MINISTRO DE ESTADO DA EDUCAÇÃO, no uso da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competência que lhe foi delegada pelo Decreto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1.387, de </w:t>
      </w:r>
      <w:proofErr w:type="gramStart"/>
      <w:r w:rsidRPr="00860066">
        <w:rPr>
          <w:rFonts w:ascii="Times New Roman" w:hAnsi="Times New Roman" w:cs="Times New Roman"/>
        </w:rPr>
        <w:t>7</w:t>
      </w:r>
      <w:proofErr w:type="gramEnd"/>
      <w:r w:rsidRPr="00860066">
        <w:rPr>
          <w:rFonts w:ascii="Times New Roman" w:hAnsi="Times New Roman" w:cs="Times New Roman"/>
        </w:rPr>
        <w:t xml:space="preserve"> 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fevereiro de 1995, com redação dada pelo Decreto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2.349, de 15 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outubro de 1997, e pelo Decreto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3.025, de 12 de abril de 1999,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autoriza o afastamento do País do seguinte servidor:</w:t>
      </w:r>
    </w:p>
    <w:p w:rsidR="00860066" w:rsidRPr="00860066" w:rsidRDefault="00860066" w:rsidP="008600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24D" w:rsidRPr="00860066" w:rsidRDefault="0047524D" w:rsidP="00860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066">
        <w:rPr>
          <w:rFonts w:ascii="Times New Roman" w:hAnsi="Times New Roman" w:cs="Times New Roman"/>
        </w:rPr>
        <w:t>GERALDO NUNES SOBRINHO, Coordenador Geral 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Bolsas e Projetos da Coordenação de Aperfeiçoamento de Pessoal de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Nível Superior-CAPES, de 15 a 19.04.2013, trânsito incluso, para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participar de missão de planejamento e coordenação do Projeto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UAB/MOÇAMBIQUE, em Maputo, Moçambique, com ônus CAPES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 xml:space="preserve">(passagem </w:t>
      </w:r>
      <w:proofErr w:type="gramStart"/>
      <w:r w:rsidRPr="00860066">
        <w:rPr>
          <w:rFonts w:ascii="Times New Roman" w:hAnsi="Times New Roman" w:cs="Times New Roman"/>
        </w:rPr>
        <w:t>aérea e diárias</w:t>
      </w:r>
      <w:proofErr w:type="gramEnd"/>
      <w:r w:rsidRPr="00860066">
        <w:rPr>
          <w:rFonts w:ascii="Times New Roman" w:hAnsi="Times New Roman" w:cs="Times New Roman"/>
        </w:rPr>
        <w:t>), art.</w:t>
      </w:r>
      <w:r w:rsidR="00860066">
        <w:rPr>
          <w:rFonts w:ascii="Times New Roman" w:hAnsi="Times New Roman" w:cs="Times New Roman"/>
        </w:rPr>
        <w:t xml:space="preserve"> </w:t>
      </w:r>
      <w:r w:rsidRPr="00860066">
        <w:rPr>
          <w:rFonts w:ascii="Times New Roman" w:hAnsi="Times New Roman" w:cs="Times New Roman"/>
        </w:rPr>
        <w:t>1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>, IV (Processo n</w:t>
      </w:r>
      <w:r w:rsidR="00860066">
        <w:rPr>
          <w:rFonts w:ascii="Times New Roman" w:hAnsi="Times New Roman" w:cs="Times New Roman"/>
        </w:rPr>
        <w:t>º</w:t>
      </w:r>
      <w:r w:rsidRPr="00860066">
        <w:rPr>
          <w:rFonts w:ascii="Times New Roman" w:hAnsi="Times New Roman" w:cs="Times New Roman"/>
        </w:rPr>
        <w:t xml:space="preserve"> 23123.001184/13-12).</w:t>
      </w:r>
    </w:p>
    <w:p w:rsidR="0047524D" w:rsidRDefault="0047524D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066">
        <w:rPr>
          <w:rFonts w:ascii="Times New Roman" w:hAnsi="Times New Roman" w:cs="Times New Roman"/>
          <w:b/>
        </w:rPr>
        <w:t>ALOIZIO MERCADANTE OLIVA</w:t>
      </w:r>
    </w:p>
    <w:p w:rsidR="00860066" w:rsidRDefault="00860066" w:rsidP="00860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0066" w:rsidRPr="00860066" w:rsidRDefault="00860066" w:rsidP="008600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60066">
        <w:rPr>
          <w:rFonts w:ascii="Times New Roman" w:hAnsi="Times New Roman" w:cs="Times New Roman"/>
          <w:b/>
          <w:i/>
        </w:rPr>
        <w:t xml:space="preserve">(Publicação no DOU n.º 70, de 12.04.2013,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860066">
        <w:rPr>
          <w:rFonts w:ascii="Times New Roman" w:hAnsi="Times New Roman" w:cs="Times New Roman"/>
          <w:b/>
          <w:i/>
        </w:rPr>
        <w:t>)</w:t>
      </w:r>
      <w:proofErr w:type="gramEnd"/>
    </w:p>
    <w:sectPr w:rsidR="00860066" w:rsidRPr="00860066" w:rsidSect="0086006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66" w:rsidRDefault="00860066" w:rsidP="00860066">
      <w:pPr>
        <w:spacing w:after="0" w:line="240" w:lineRule="auto"/>
      </w:pPr>
      <w:r>
        <w:separator/>
      </w:r>
    </w:p>
  </w:endnote>
  <w:endnote w:type="continuationSeparator" w:id="0">
    <w:p w:rsidR="00860066" w:rsidRDefault="00860066" w:rsidP="008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90686"/>
      <w:docPartObj>
        <w:docPartGallery w:val="Page Numbers (Bottom of Page)"/>
        <w:docPartUnique/>
      </w:docPartObj>
    </w:sdtPr>
    <w:sdtContent>
      <w:p w:rsidR="00860066" w:rsidRDefault="008600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0066" w:rsidRDefault="008600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66" w:rsidRDefault="00860066" w:rsidP="00860066">
      <w:pPr>
        <w:spacing w:after="0" w:line="240" w:lineRule="auto"/>
      </w:pPr>
      <w:r>
        <w:separator/>
      </w:r>
    </w:p>
  </w:footnote>
  <w:footnote w:type="continuationSeparator" w:id="0">
    <w:p w:rsidR="00860066" w:rsidRDefault="00860066" w:rsidP="0086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D"/>
    <w:rsid w:val="003607FD"/>
    <w:rsid w:val="0047524D"/>
    <w:rsid w:val="00860066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066"/>
  </w:style>
  <w:style w:type="paragraph" w:styleId="Rodap">
    <w:name w:val="footer"/>
    <w:basedOn w:val="Normal"/>
    <w:link w:val="RodapChar"/>
    <w:uiPriority w:val="99"/>
    <w:unhideWhenUsed/>
    <w:rsid w:val="0086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066"/>
  </w:style>
  <w:style w:type="paragraph" w:styleId="Rodap">
    <w:name w:val="footer"/>
    <w:basedOn w:val="Normal"/>
    <w:link w:val="RodapChar"/>
    <w:uiPriority w:val="99"/>
    <w:unhideWhenUsed/>
    <w:rsid w:val="0086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2013-04-12T11:09:00Z</dcterms:created>
  <dcterms:modified xsi:type="dcterms:W3CDTF">2013-04-12T11:43:00Z</dcterms:modified>
</cp:coreProperties>
</file>