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GABINETE DO MINISTRO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 DO MINISTRO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26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 nº: 23000.000522/2009-53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57FA1">
        <w:rPr>
          <w:rFonts w:ascii="Times New Roman" w:hAnsi="Times New Roman" w:cs="Times New Roman"/>
        </w:rPr>
        <w:t>Interessado(</w:t>
      </w:r>
      <w:proofErr w:type="gramEnd"/>
      <w:r w:rsidRPr="00057FA1">
        <w:rPr>
          <w:rFonts w:ascii="Times New Roman" w:hAnsi="Times New Roman" w:cs="Times New Roman"/>
        </w:rPr>
        <w:t>a):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Faculdade de Educação São Francisco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Assunto: Recurso em face do Despacho nº 02, de 18 de abril de 2012, publicado no Diário Oficial da União de 19 de abril de 2012, proferido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pelo Secretário de Educação Superior, que determinou a desvinculação da Faculdade de Educação São Francisco do Programa Universidade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para Todos-PROUNI.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DECISÃO: Vistos os autos do processo em referência, e com fulcro no Parecer nº 1080/2012/CONJUR-MEC/CGU/AGU, cujos fundamentos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57FA1">
        <w:rPr>
          <w:rFonts w:ascii="Times New Roman" w:hAnsi="Times New Roman" w:cs="Times New Roman"/>
        </w:rPr>
        <w:t>adoto</w:t>
      </w:r>
      <w:proofErr w:type="gramEnd"/>
      <w:r w:rsidRPr="00057FA1">
        <w:rPr>
          <w:rFonts w:ascii="Times New Roman" w:hAnsi="Times New Roman" w:cs="Times New Roman"/>
        </w:rPr>
        <w:t>, nos termos do art. 50, § 1º da Lei nº 9.784, de 29 de janeiro de 1999, conheço do recurso interposto pela entidade e NEGO-LHE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provimento, mantendo na íntegra o Despacho nº 02, de 18 de abril de 2012, da lavra do Secretário de Educação Superior.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JOSÉ HENRIQUE PAIM FERNANDES</w:t>
      </w:r>
    </w:p>
    <w:p w:rsidR="00D442FB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Interino</w:t>
      </w:r>
    </w:p>
    <w:p w:rsid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FA1" w:rsidRPr="0052408E" w:rsidRDefault="0052408E" w:rsidP="00057F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28)</w:t>
      </w:r>
      <w:proofErr w:type="gramEnd"/>
    </w:p>
    <w:p w:rsid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FA1" w:rsidRPr="00057FA1" w:rsidRDefault="0052408E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121 -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(15468) Faculdade Presidente Antônio Carlos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Leopoldina. UF: RO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23000.017865/2011-71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588/2012-DISUP/SERES/MEC,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23000.017865/2011-71,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Biomedicina, por meio do Despacho nº 248/2011,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01/12/2011;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Seja a Faculdade Presidente Antônio Carlos de Leopoldina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(15468)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nos termos do art. 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28)</w:t>
      </w:r>
      <w:proofErr w:type="gramEnd"/>
    </w:p>
    <w:p w:rsidR="00057FA1" w:rsidRDefault="00057FA1" w:rsidP="00057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7FA1" w:rsidRDefault="00057FA1" w:rsidP="00057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FA1" w:rsidRPr="0052408E" w:rsidRDefault="0052408E" w:rsidP="00524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08E">
        <w:rPr>
          <w:rFonts w:ascii="Times New Roman" w:hAnsi="Times New Roman" w:cs="Times New Roman"/>
          <w:b/>
        </w:rPr>
        <w:lastRenderedPageBreak/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122 -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(15450) Faculdade Presidente Antônio Carlos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Ipatinga. UF: MG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23000.017870/2011-84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589/2012-DISUP/SERES/MEC,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23000.017870/2011-84,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Farmácia, por meio do Despacho nº 243/2011,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29/11/2011;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Seja a Faculdade Presidente Antônio Carlos de Ipatinga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(15450)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nos termos do art. 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>(Publicação no DOU n.º 189, de 28.09.2012, Seção 1, página 28</w:t>
      </w:r>
      <w:r>
        <w:rPr>
          <w:rFonts w:ascii="Times New Roman" w:hAnsi="Times New Roman" w:cs="Times New Roman"/>
          <w:b/>
          <w:i/>
        </w:rPr>
        <w:t>/29</w:t>
      </w:r>
      <w:proofErr w:type="gramStart"/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FA1" w:rsidRPr="0052408E" w:rsidRDefault="0052408E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08E">
        <w:rPr>
          <w:rFonts w:ascii="Times New Roman" w:hAnsi="Times New Roman" w:cs="Times New Roman"/>
          <w:b/>
        </w:rPr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123 -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(2944) Faculdade do Sul - FACSUL. UF: BA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23000.018037/2011-51</w:t>
      </w:r>
    </w:p>
    <w:p w:rsid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590/2012-DISUP/SERES/MEC,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 avaliação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 Constituição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Federal, no art. 46 da Lei nº 9.394/96, no art. 2º, I, VI e XIII, da Lei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9.784/1999, e no Capítulo III, do Decreto nº 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23000.018037/2011-51,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Educação Física, por meio do Despacho nº 253/2011,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publicado no Diário Oficial da União (DOU) em 02/12/2011;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Seja a Faculdade do Sul - FACSUL (2944) notificada da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publicação do presente Despacho de arquivamento, nos termos do art.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FA1" w:rsidRDefault="00057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FA1" w:rsidRPr="0052408E" w:rsidRDefault="0052408E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08E">
        <w:rPr>
          <w:rFonts w:ascii="Times New Roman" w:hAnsi="Times New Roman" w:cs="Times New Roman"/>
          <w:b/>
        </w:rPr>
        <w:lastRenderedPageBreak/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124 -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(2469) Instituto Macapaense de Ensino Superior -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IMMES. UF: AP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23000.017836/2011-18</w:t>
      </w:r>
    </w:p>
    <w:p w:rsid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591/2012-DISUP/SERES/MEC,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 avaliação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 Constituição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Federal, no art. 46 da Lei nº 9.394/96, no art. 2º, I, VI e XIII, da Lei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9.784/1999, e no Capítulo III, do Decreto nº 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23000.017836/2011-18,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Farmácia, por meio do Despacho nº 243/2011,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29/11/2011;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Seja ao Instituto Macapaense de Ensino Superior (2469)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notificada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termos do art. 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p w:rsid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FA1" w:rsidRPr="0052408E" w:rsidRDefault="0052408E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08E">
        <w:rPr>
          <w:rFonts w:ascii="Times New Roman" w:hAnsi="Times New Roman" w:cs="Times New Roman"/>
          <w:b/>
        </w:rPr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125 -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(3869) Instituto Florence de Ensino Superior -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IFES. UF: BA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23000.017916/2011-65</w:t>
      </w:r>
    </w:p>
    <w:p w:rsid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592/2012-DISUP/SERES/MEC,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 avaliação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 Constituição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Federal, no art. 46 da Lei nº 9.394/96, no art. 2º, I, VI e XIII, da Lei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9.784/1999, e no Capítulo III, do Decreto nº 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23000.017916/2011-65,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Farmácia, por meio do Despacho nº 243/2011,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29/11/2011;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 xml:space="preserve">Seja ao Instituto Florence de Ensino Superior </w:t>
      </w:r>
      <w:r>
        <w:rPr>
          <w:rFonts w:ascii="Times New Roman" w:hAnsi="Times New Roman" w:cs="Times New Roman"/>
        </w:rPr>
        <w:t>–</w:t>
      </w:r>
      <w:r w:rsidRPr="00057FA1">
        <w:rPr>
          <w:rFonts w:ascii="Times New Roman" w:hAnsi="Times New Roman" w:cs="Times New Roman"/>
        </w:rPr>
        <w:t xml:space="preserve"> IFES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(3869)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nos termos do art. 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p w:rsidR="0052408E" w:rsidRDefault="0052408E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FA1" w:rsidRDefault="00057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FA1" w:rsidRDefault="0052408E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126 -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(1087) Faculdades Integradas Aparício de Carvalho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 xml:space="preserve">- </w:t>
      </w:r>
      <w:proofErr w:type="gramStart"/>
      <w:r w:rsidRPr="00057FA1">
        <w:rPr>
          <w:rFonts w:ascii="Times New Roman" w:hAnsi="Times New Roman" w:cs="Times New Roman"/>
        </w:rPr>
        <w:t>FIMCA .</w:t>
      </w:r>
      <w:proofErr w:type="gramEnd"/>
      <w:r w:rsidRPr="00057FA1">
        <w:rPr>
          <w:rFonts w:ascii="Times New Roman" w:hAnsi="Times New Roman" w:cs="Times New Roman"/>
        </w:rPr>
        <w:t xml:space="preserve"> UF: RO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23000.017858/2011-70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593/2012-DISUP/SERES/MEC,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23000.017858/2011-70,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Biomedicina, por meio do Despacho nº 248/2011,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01/12/2011;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 xml:space="preserve">Seja a Faculdades Integradas Aparício de Carvalho </w:t>
      </w:r>
      <w:r>
        <w:rPr>
          <w:rFonts w:ascii="Times New Roman" w:hAnsi="Times New Roman" w:cs="Times New Roman"/>
        </w:rPr>
        <w:t>–</w:t>
      </w:r>
      <w:r w:rsidRPr="00057FA1">
        <w:rPr>
          <w:rFonts w:ascii="Times New Roman" w:hAnsi="Times New Roman" w:cs="Times New Roman"/>
        </w:rPr>
        <w:t xml:space="preserve"> FIMCA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(1087)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nos termos do art. 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FA1" w:rsidRPr="0052408E" w:rsidRDefault="0052408E" w:rsidP="00524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08E">
        <w:rPr>
          <w:rFonts w:ascii="Times New Roman" w:hAnsi="Times New Roman" w:cs="Times New Roman"/>
          <w:b/>
        </w:rPr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127 -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 xml:space="preserve">INTERESSADO: (4197) Faculdade Aliança </w:t>
      </w:r>
      <w:r w:rsidR="0052408E">
        <w:rPr>
          <w:rFonts w:ascii="Times New Roman" w:hAnsi="Times New Roman" w:cs="Times New Roman"/>
        </w:rPr>
        <w:t>–</w:t>
      </w:r>
      <w:r w:rsidRPr="00057FA1">
        <w:rPr>
          <w:rFonts w:ascii="Times New Roman" w:hAnsi="Times New Roman" w:cs="Times New Roman"/>
        </w:rPr>
        <w:t xml:space="preserve"> FACE</w:t>
      </w:r>
      <w:r w:rsidR="0052408E">
        <w:rPr>
          <w:rFonts w:ascii="Times New Roman" w:hAnsi="Times New Roman" w:cs="Times New Roman"/>
        </w:rPr>
        <w:t xml:space="preserve"> 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UF: PI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23000.017844/2011-56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594/2012-DISUP/SERES/MEC,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avaliação 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Constituição Federal, no art. 46 da Lei nº 9.394/96, no art. 2º, I, VI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 XIII, da Lei nº 9.784/1999, e no Capítulo III, do Decreto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23000.017844/2011-56,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Biomedicina, por meio do Despacho nº 248/2011,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01/12/2011;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Seja a Faculdade Aliança - FACE (4197) notificada da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publicação do presente Despacho de arquivamento, nos termos do art.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FA1" w:rsidRDefault="00057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FA1" w:rsidRPr="0052408E" w:rsidRDefault="0052408E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08E">
        <w:rPr>
          <w:rFonts w:ascii="Times New Roman" w:hAnsi="Times New Roman" w:cs="Times New Roman"/>
          <w:b/>
        </w:rPr>
        <w:lastRenderedPageBreak/>
        <w:t>MINISTÉRIO DA EDUCAÇÃO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57FA1">
        <w:rPr>
          <w:rFonts w:ascii="Times New Roman" w:hAnsi="Times New Roman" w:cs="Times New Roman"/>
          <w:b/>
        </w:rPr>
        <w:t>DA EDUCAÇÃO SUPERIOR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DESPACHOS DO SECRETÁRIO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Em 27 de setembro de 2012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N</w:t>
      </w:r>
      <w:r w:rsidR="0052408E">
        <w:rPr>
          <w:rFonts w:ascii="Times New Roman" w:hAnsi="Times New Roman" w:cs="Times New Roman"/>
        </w:rPr>
        <w:t>º</w:t>
      </w:r>
      <w:r w:rsidRPr="00057FA1">
        <w:rPr>
          <w:rFonts w:ascii="Times New Roman" w:hAnsi="Times New Roman" w:cs="Times New Roman"/>
        </w:rPr>
        <w:t xml:space="preserve"> 128 -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INTERESSADO: (457) Univers</w:t>
      </w:r>
      <w:r>
        <w:rPr>
          <w:rFonts w:ascii="Times New Roman" w:hAnsi="Times New Roman" w:cs="Times New Roman"/>
        </w:rPr>
        <w:t xml:space="preserve">idade Bandeirante de São Paulo - </w:t>
      </w:r>
      <w:r w:rsidRPr="00057FA1">
        <w:rPr>
          <w:rFonts w:ascii="Times New Roman" w:hAnsi="Times New Roman" w:cs="Times New Roman"/>
        </w:rPr>
        <w:t>Osasco - UNIBAN. UF: SP</w:t>
      </w:r>
    </w:p>
    <w:p w:rsidR="00057FA1" w:rsidRP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PROCESSO: 23000.017810/2011-61</w:t>
      </w:r>
    </w:p>
    <w:p w:rsid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adotando como base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595/2012-DISUP/SERES/MEC, em atenção aos referenciais substantivos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de qualidade expressos na legislação e nos instrumentos de avaliação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dos cursos de graduação, e às normas que regulam o processo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expresso nos art. 206, VII, 209, I e II e 211, § 1º, da Constituição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Federal, no art. 46 da Lei nº 9.394/96, no art. 2º, I, VI e XIII, da Lei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9.784/1999, e no Capítulo III, do Decreto nº 5.773/2006, determina: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23000.017810/2011-61,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nº 5.773/2006;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ao curso de Farmácia, por meio do Despacho nº 243/2011, publicado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no Diário Oficial da União (DOU) em 29/11/2011;</w:t>
      </w:r>
    </w:p>
    <w:p w:rsidR="00057FA1" w:rsidRPr="00057FA1" w:rsidRDefault="00057FA1" w:rsidP="005240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7F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Seja a Universidade Bandeirante de São Paulo - Osasco -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UNIBAN (457) notificada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057FA1">
        <w:rPr>
          <w:rFonts w:ascii="Times New Roman" w:hAnsi="Times New Roman" w:cs="Times New Roman"/>
        </w:rPr>
        <w:t>arquivamento, nos termos do art. 28 da Lei nº 9.784/99.</w:t>
      </w:r>
    </w:p>
    <w:p w:rsidR="00057FA1" w:rsidRPr="00057FA1" w:rsidRDefault="00057FA1" w:rsidP="00057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FA1">
        <w:rPr>
          <w:rFonts w:ascii="Times New Roman" w:hAnsi="Times New Roman" w:cs="Times New Roman"/>
          <w:b/>
        </w:rPr>
        <w:t>JORGE RODRIGO ARAÚJO MESSIAS</w:t>
      </w:r>
    </w:p>
    <w:p w:rsidR="00057FA1" w:rsidRDefault="00057FA1" w:rsidP="00057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08E" w:rsidRPr="0052408E" w:rsidRDefault="0052408E" w:rsidP="005240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408E">
        <w:rPr>
          <w:rFonts w:ascii="Times New Roman" w:hAnsi="Times New Roman" w:cs="Times New Roman"/>
          <w:b/>
          <w:i/>
        </w:rPr>
        <w:t xml:space="preserve">(Publicação no DOU n.º 189, de 28.09.2012, Seção 1, página </w:t>
      </w:r>
      <w:proofErr w:type="gramStart"/>
      <w:r w:rsidRPr="0052408E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bookmarkStart w:id="0" w:name="_GoBack"/>
      <w:bookmarkEnd w:id="0"/>
      <w:r w:rsidRPr="0052408E">
        <w:rPr>
          <w:rFonts w:ascii="Times New Roman" w:hAnsi="Times New Roman" w:cs="Times New Roman"/>
          <w:b/>
          <w:i/>
        </w:rPr>
        <w:t>)</w:t>
      </w:r>
      <w:proofErr w:type="gramEnd"/>
    </w:p>
    <w:sectPr w:rsidR="0052408E" w:rsidRPr="0052408E" w:rsidSect="00057FA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B" w:rsidRDefault="00AF584B" w:rsidP="00AF584B">
      <w:pPr>
        <w:spacing w:after="0" w:line="240" w:lineRule="auto"/>
      </w:pPr>
      <w:r>
        <w:separator/>
      </w:r>
    </w:p>
  </w:endnote>
  <w:endnote w:type="continuationSeparator" w:id="0">
    <w:p w:rsidR="00AF584B" w:rsidRDefault="00AF584B" w:rsidP="00A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27131"/>
      <w:docPartObj>
        <w:docPartGallery w:val="Page Numbers (Bottom of Page)"/>
        <w:docPartUnique/>
      </w:docPartObj>
    </w:sdtPr>
    <w:sdtContent>
      <w:p w:rsidR="00AF584B" w:rsidRDefault="00AF58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584B" w:rsidRDefault="00AF58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B" w:rsidRDefault="00AF584B" w:rsidP="00AF584B">
      <w:pPr>
        <w:spacing w:after="0" w:line="240" w:lineRule="auto"/>
      </w:pPr>
      <w:r>
        <w:separator/>
      </w:r>
    </w:p>
  </w:footnote>
  <w:footnote w:type="continuationSeparator" w:id="0">
    <w:p w:rsidR="00AF584B" w:rsidRDefault="00AF584B" w:rsidP="00AF5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A1"/>
    <w:rsid w:val="00057FA1"/>
    <w:rsid w:val="003607FD"/>
    <w:rsid w:val="0052408E"/>
    <w:rsid w:val="00AF584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84B"/>
  </w:style>
  <w:style w:type="paragraph" w:styleId="Rodap">
    <w:name w:val="footer"/>
    <w:basedOn w:val="Normal"/>
    <w:link w:val="RodapChar"/>
    <w:uiPriority w:val="99"/>
    <w:unhideWhenUsed/>
    <w:rsid w:val="00AF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84B"/>
  </w:style>
  <w:style w:type="paragraph" w:styleId="Rodap">
    <w:name w:val="footer"/>
    <w:basedOn w:val="Normal"/>
    <w:link w:val="RodapChar"/>
    <w:uiPriority w:val="99"/>
    <w:unhideWhenUsed/>
    <w:rsid w:val="00AF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2012-09-28T10:59:00Z</dcterms:created>
  <dcterms:modified xsi:type="dcterms:W3CDTF">2012-09-28T11:25:00Z</dcterms:modified>
</cp:coreProperties>
</file>