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ATOS DO PODER EXECUTIVO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CASA CIVIL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MINISTÉRIO DA EDUCAÇÃO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DECRETOS DE 20 DE SETEMBRO DE 2012</w:t>
      </w:r>
    </w:p>
    <w:p w:rsid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  <w:b/>
        </w:rPr>
        <w:t>A PRESIDENTA DA REPÚBLICA</w:t>
      </w:r>
      <w:r w:rsidRPr="007A2F78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em vista o disposto no art. 16, caput, inciso I, e parágrafo único da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5.540, de 28 de novembro de 1968, resolve</w:t>
      </w:r>
      <w:r>
        <w:rPr>
          <w:rFonts w:ascii="Times New Roman" w:hAnsi="Times New Roman" w:cs="Times New Roman"/>
        </w:rPr>
        <w:t>:</w:t>
      </w: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RECONDUZIR</w:t>
      </w: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2F78" w:rsidRPr="007A2F78" w:rsidRDefault="007A2F78" w:rsidP="007A2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</w:rPr>
        <w:t>JESUALDO PEREIRA FARIAS, Professor da Universidade Federal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do Ceará, ao cargo de Reitor da referida Universidade, com mandato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de quatro anos.</w:t>
      </w: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</w:rPr>
        <w:t>Brasília, 20 de setembro de 2012; 191º da Independência e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124º da República.</w:t>
      </w:r>
    </w:p>
    <w:p w:rsidR="007A2F78" w:rsidRPr="007A2F78" w:rsidRDefault="007A2F78" w:rsidP="007A2F7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DILMA ROUSSEFF</w:t>
      </w:r>
    </w:p>
    <w:p w:rsidR="007A2F78" w:rsidRPr="007A2F78" w:rsidRDefault="007A2F78" w:rsidP="007A2F7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2F78">
        <w:rPr>
          <w:rFonts w:ascii="Times New Roman" w:hAnsi="Times New Roman" w:cs="Times New Roman"/>
          <w:b/>
          <w:i/>
        </w:rPr>
        <w:t>Aloizio Mercadante</w:t>
      </w:r>
    </w:p>
    <w:p w:rsidR="007A2F78" w:rsidRPr="007A2F78" w:rsidRDefault="007A2F78" w:rsidP="007A2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  <w:b/>
        </w:rPr>
        <w:t>A PRESIDENTA DA REPÚBLICA</w:t>
      </w:r>
      <w:r w:rsidRPr="007A2F78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em vista o disposto no art. 16, caput, inciso I, e parágrafo único da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5.540, de 28 de novembro de 1968, resolve</w:t>
      </w:r>
      <w:r>
        <w:rPr>
          <w:rFonts w:ascii="Times New Roman" w:hAnsi="Times New Roman" w:cs="Times New Roman"/>
        </w:rPr>
        <w:t>:</w:t>
      </w: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RECONDUZIR</w:t>
      </w: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2F78" w:rsidRPr="007A2F78" w:rsidRDefault="007A2F78" w:rsidP="007A2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</w:rPr>
        <w:t>CARLOS ALEXANDRE NETTO, Professor da Universidade Federal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do Rio Grande do Sul, ao cargo de Reitor da referida Universidade,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com mandato de quatro anos.</w:t>
      </w: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</w:rPr>
        <w:t>Brasília, 20 de setembro de 2012; 191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da República.</w:t>
      </w:r>
    </w:p>
    <w:p w:rsidR="007A2F78" w:rsidRPr="007A2F78" w:rsidRDefault="007A2F78" w:rsidP="007A2F7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DILMA ROUSSEFF</w:t>
      </w:r>
    </w:p>
    <w:p w:rsidR="007A2F78" w:rsidRPr="007A2F78" w:rsidRDefault="007A2F78" w:rsidP="007A2F7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2F78">
        <w:rPr>
          <w:rFonts w:ascii="Times New Roman" w:hAnsi="Times New Roman" w:cs="Times New Roman"/>
          <w:b/>
          <w:i/>
        </w:rPr>
        <w:t>Aloizio Mercadante</w:t>
      </w:r>
    </w:p>
    <w:p w:rsidR="007A2F78" w:rsidRDefault="007A2F78" w:rsidP="007A2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2F78" w:rsidRPr="007A2F78" w:rsidRDefault="007A2F78" w:rsidP="007A2F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2F78">
        <w:rPr>
          <w:rFonts w:ascii="Times New Roman" w:hAnsi="Times New Roman" w:cs="Times New Roman"/>
          <w:b/>
          <w:i/>
        </w:rPr>
        <w:t xml:space="preserve">(Publicação no DOU n.º 184, de 21.09.2012, Seção 2, página </w:t>
      </w:r>
      <w:proofErr w:type="gramStart"/>
      <w:r w:rsidRPr="007A2F78">
        <w:rPr>
          <w:rFonts w:ascii="Times New Roman" w:hAnsi="Times New Roman" w:cs="Times New Roman"/>
          <w:b/>
          <w:i/>
        </w:rPr>
        <w:t>02)</w:t>
      </w:r>
      <w:proofErr w:type="gramEnd"/>
    </w:p>
    <w:p w:rsidR="007A2F78" w:rsidRPr="007A2F78" w:rsidRDefault="007A2F78" w:rsidP="007A2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MINISTÉRIO DA EDUCAÇÃO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GABINETE DO MINISTRO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A2F78">
        <w:rPr>
          <w:rFonts w:ascii="Times New Roman" w:hAnsi="Times New Roman" w:cs="Times New Roman"/>
          <w:b/>
        </w:rPr>
        <w:t xml:space="preserve"> 1.185, DE 20 DE SETEMBRO DE </w:t>
      </w:r>
      <w:proofErr w:type="gramStart"/>
      <w:r w:rsidRPr="007A2F78">
        <w:rPr>
          <w:rFonts w:ascii="Times New Roman" w:hAnsi="Times New Roman" w:cs="Times New Roman"/>
          <w:b/>
        </w:rPr>
        <w:t>2012</w:t>
      </w:r>
      <w:proofErr w:type="gramEnd"/>
    </w:p>
    <w:p w:rsid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1056, de 11 de junho de 2003, publicada no Diário Oficial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da União de 12 de junho de 2003, e de conformidade com os artigos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4.734, de 11 de junho de 2003, resolve:</w:t>
      </w:r>
    </w:p>
    <w:p w:rsid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</w:rPr>
        <w:t>Nomear STELA MARIA MENEGHEL, CPF n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168.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562.598-32, para exercer o cargo de Coordenador-Geral de Controle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de Qualidade da Educação Superior, código DAS-101.4, da Diretoria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de Avaliação da Educação Superior do Instituto Nacional de Estudos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e Pesquisas Educacionais Anísio Teixeira do Ministério da Educação.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ALOIZIO MERCADANTE OLIVA</w:t>
      </w:r>
    </w:p>
    <w:p w:rsid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2F78" w:rsidRPr="007A2F78" w:rsidRDefault="007A2F78" w:rsidP="007A2F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2F78">
        <w:rPr>
          <w:rFonts w:ascii="Times New Roman" w:hAnsi="Times New Roman" w:cs="Times New Roman"/>
          <w:b/>
          <w:i/>
        </w:rPr>
        <w:t xml:space="preserve">(Publicação no DOU n.º 184, de 21.09.2012, Seção 2, página </w:t>
      </w:r>
      <w:proofErr w:type="gramStart"/>
      <w:r w:rsidRPr="007A2F7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0</w:t>
      </w:r>
      <w:r w:rsidRPr="007A2F78">
        <w:rPr>
          <w:rFonts w:ascii="Times New Roman" w:hAnsi="Times New Roman" w:cs="Times New Roman"/>
          <w:b/>
          <w:i/>
        </w:rPr>
        <w:t>)</w:t>
      </w:r>
      <w:proofErr w:type="gramEnd"/>
    </w:p>
    <w:p w:rsid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2F78" w:rsidRDefault="007A2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lastRenderedPageBreak/>
        <w:t>MINISTÉRIO DA EDUCAÇÃO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GABINETE DO MINISTRO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DESPACHO DO MINISTRO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Em 19 de setembro de 2012</w:t>
      </w: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1.387, de </w:t>
      </w:r>
      <w:proofErr w:type="gramStart"/>
      <w:r w:rsidRPr="007A2F78">
        <w:rPr>
          <w:rFonts w:ascii="Times New Roman" w:hAnsi="Times New Roman" w:cs="Times New Roman"/>
        </w:rPr>
        <w:t>7</w:t>
      </w:r>
      <w:proofErr w:type="gramEnd"/>
      <w:r w:rsidRPr="007A2F7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fevereiro de 1995, com redação dada pelos Decretos n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7A2F78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o afastamento do País do seguinte servidor:</w:t>
      </w:r>
    </w:p>
    <w:p w:rsidR="007A2F78" w:rsidRPr="007A2F78" w:rsidRDefault="007A2F78" w:rsidP="007A2F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2F78">
        <w:rPr>
          <w:rFonts w:ascii="Times New Roman" w:hAnsi="Times New Roman" w:cs="Times New Roman"/>
        </w:rPr>
        <w:t>LUCIANA ROCHA MANCINI, Chefe da Assessoria Internacional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do Ministério da Educação, de 22 a 27.09.2012, trânsito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incluso, para assessorar o Ministro da Educação durante a 67ª Assembleia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Geral da Organização das Nações Unidas-ONU, nos Encontros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Bilaterais e na iniciativa do Secretário-Geral da ONU sobre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Educação Global, no contexto da participação da Presidenta Dilma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 xml:space="preserve">Rousseff, com ônus GM/MEC (passagem </w:t>
      </w:r>
      <w:proofErr w:type="gramStart"/>
      <w:r w:rsidRPr="007A2F78">
        <w:rPr>
          <w:rFonts w:ascii="Times New Roman" w:hAnsi="Times New Roman" w:cs="Times New Roman"/>
        </w:rPr>
        <w:t>aérea e diárias</w:t>
      </w:r>
      <w:proofErr w:type="gramEnd"/>
      <w:r w:rsidRPr="007A2F78">
        <w:rPr>
          <w:rFonts w:ascii="Times New Roman" w:hAnsi="Times New Roman" w:cs="Times New Roman"/>
        </w:rPr>
        <w:t>), art.1º, IV e</w:t>
      </w:r>
      <w:r>
        <w:rPr>
          <w:rFonts w:ascii="Times New Roman" w:hAnsi="Times New Roman" w:cs="Times New Roman"/>
        </w:rPr>
        <w:t xml:space="preserve"> </w:t>
      </w:r>
      <w:r w:rsidRPr="007A2F78">
        <w:rPr>
          <w:rFonts w:ascii="Times New Roman" w:hAnsi="Times New Roman" w:cs="Times New Roman"/>
        </w:rPr>
        <w:t>§1º (Processo 23123.001322/12-27).</w:t>
      </w:r>
    </w:p>
    <w:p w:rsidR="007A2F78" w:rsidRPr="007A2F78" w:rsidRDefault="007A2F78" w:rsidP="007A2F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F78">
        <w:rPr>
          <w:rFonts w:ascii="Times New Roman" w:hAnsi="Times New Roman" w:cs="Times New Roman"/>
          <w:b/>
        </w:rPr>
        <w:t>ALOIZIO MERCADANTE OLIVA</w:t>
      </w:r>
    </w:p>
    <w:p w:rsidR="007A2F78" w:rsidRDefault="007A2F78" w:rsidP="007A2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2F78" w:rsidRDefault="007A2F78" w:rsidP="007A2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2F78" w:rsidRPr="007A2F78" w:rsidRDefault="007A2F78" w:rsidP="007A2F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2F78">
        <w:rPr>
          <w:rFonts w:ascii="Times New Roman" w:hAnsi="Times New Roman" w:cs="Times New Roman"/>
          <w:b/>
          <w:i/>
        </w:rPr>
        <w:t xml:space="preserve">(Publicação no DOU n.º 184, de 21.09.2012, Seção 2, página </w:t>
      </w:r>
      <w:proofErr w:type="gramStart"/>
      <w:r w:rsidRPr="007A2F7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0</w:t>
      </w:r>
      <w:bookmarkStart w:id="0" w:name="_GoBack"/>
      <w:bookmarkEnd w:id="0"/>
      <w:r w:rsidRPr="007A2F78">
        <w:rPr>
          <w:rFonts w:ascii="Times New Roman" w:hAnsi="Times New Roman" w:cs="Times New Roman"/>
          <w:b/>
          <w:i/>
        </w:rPr>
        <w:t>)</w:t>
      </w:r>
      <w:proofErr w:type="gramEnd"/>
    </w:p>
    <w:sectPr w:rsidR="007A2F78" w:rsidRPr="007A2F78" w:rsidSect="007A2F7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78" w:rsidRDefault="007A2F78" w:rsidP="007A2F78">
      <w:pPr>
        <w:spacing w:after="0" w:line="240" w:lineRule="auto"/>
      </w:pPr>
      <w:r>
        <w:separator/>
      </w:r>
    </w:p>
  </w:endnote>
  <w:endnote w:type="continuationSeparator" w:id="0">
    <w:p w:rsidR="007A2F78" w:rsidRDefault="007A2F78" w:rsidP="007A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55022"/>
      <w:docPartObj>
        <w:docPartGallery w:val="Page Numbers (Bottom of Page)"/>
        <w:docPartUnique/>
      </w:docPartObj>
    </w:sdtPr>
    <w:sdtContent>
      <w:p w:rsidR="007A2F78" w:rsidRDefault="007A2F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2F78" w:rsidRDefault="007A2F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78" w:rsidRDefault="007A2F78" w:rsidP="007A2F78">
      <w:pPr>
        <w:spacing w:after="0" w:line="240" w:lineRule="auto"/>
      </w:pPr>
      <w:r>
        <w:separator/>
      </w:r>
    </w:p>
  </w:footnote>
  <w:footnote w:type="continuationSeparator" w:id="0">
    <w:p w:rsidR="007A2F78" w:rsidRDefault="007A2F78" w:rsidP="007A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78"/>
    <w:rsid w:val="003607FD"/>
    <w:rsid w:val="007A2F7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F78"/>
  </w:style>
  <w:style w:type="paragraph" w:styleId="Rodap">
    <w:name w:val="footer"/>
    <w:basedOn w:val="Normal"/>
    <w:link w:val="RodapChar"/>
    <w:uiPriority w:val="99"/>
    <w:unhideWhenUsed/>
    <w:rsid w:val="007A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F78"/>
  </w:style>
  <w:style w:type="paragraph" w:styleId="Rodap">
    <w:name w:val="footer"/>
    <w:basedOn w:val="Normal"/>
    <w:link w:val="RodapChar"/>
    <w:uiPriority w:val="99"/>
    <w:unhideWhenUsed/>
    <w:rsid w:val="007A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2012-09-21T11:47:00Z</dcterms:created>
  <dcterms:modified xsi:type="dcterms:W3CDTF">2012-09-21T12:01:00Z</dcterms:modified>
</cp:coreProperties>
</file>