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096">
        <w:rPr>
          <w:rFonts w:ascii="Times New Roman" w:hAnsi="Times New Roman" w:cs="Times New Roman"/>
          <w:b/>
        </w:rPr>
        <w:t>MINISTÉRIO DA EDUCAÇÃO</w:t>
      </w:r>
    </w:p>
    <w:p w:rsidR="00350096" w:rsidRP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096">
        <w:rPr>
          <w:rFonts w:ascii="Times New Roman" w:hAnsi="Times New Roman" w:cs="Times New Roman"/>
          <w:b/>
        </w:rPr>
        <w:t>GABINETE DO MINISTRO</w:t>
      </w:r>
    </w:p>
    <w:p w:rsidR="00350096" w:rsidRP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096" w:rsidRP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096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350096">
        <w:rPr>
          <w:rFonts w:ascii="Times New Roman" w:hAnsi="Times New Roman" w:cs="Times New Roman"/>
          <w:b/>
        </w:rPr>
        <w:t xml:space="preserve"> 17,</w:t>
      </w:r>
      <w:r>
        <w:rPr>
          <w:rFonts w:ascii="Times New Roman" w:hAnsi="Times New Roman" w:cs="Times New Roman"/>
          <w:b/>
        </w:rPr>
        <w:t xml:space="preserve"> </w:t>
      </w:r>
      <w:r w:rsidRPr="00350096">
        <w:rPr>
          <w:rFonts w:ascii="Times New Roman" w:hAnsi="Times New Roman" w:cs="Times New Roman"/>
          <w:b/>
        </w:rPr>
        <w:t xml:space="preserve">DE </w:t>
      </w:r>
      <w:proofErr w:type="gramStart"/>
      <w:r w:rsidRPr="00350096">
        <w:rPr>
          <w:rFonts w:ascii="Times New Roman" w:hAnsi="Times New Roman" w:cs="Times New Roman"/>
          <w:b/>
        </w:rPr>
        <w:t>6</w:t>
      </w:r>
      <w:proofErr w:type="gramEnd"/>
      <w:r w:rsidRPr="00350096">
        <w:rPr>
          <w:rFonts w:ascii="Times New Roman" w:hAnsi="Times New Roman" w:cs="Times New Roman"/>
          <w:b/>
        </w:rPr>
        <w:t xml:space="preserve"> DE SETEMBRO DE 2012</w:t>
      </w:r>
      <w:bookmarkStart w:id="0" w:name="_GoBack"/>
      <w:bookmarkEnd w:id="0"/>
    </w:p>
    <w:p w:rsidR="00350096" w:rsidRDefault="00350096" w:rsidP="0035009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50096" w:rsidRPr="00350096" w:rsidRDefault="00350096" w:rsidP="0035009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Dispõe sobre o Fundo de Financiamento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Estudantil (FIES) e dá outras providências.</w:t>
      </w:r>
    </w:p>
    <w:p w:rsidR="00350096" w:rsidRDefault="00350096" w:rsidP="0035009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O MINISTRO DE ESTADO DA EDUCAÇÃO - INTERINO,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no uso das atribuições conferidas pelo art. 87, parágrafo único, I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e II, da Constituição, e considerando o disposto na Lei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10.260, de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12 de julho de 2001, bem como nas Portarias Normativas MEC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15,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 xml:space="preserve">de </w:t>
      </w:r>
      <w:proofErr w:type="gramStart"/>
      <w:r w:rsidRPr="00350096">
        <w:rPr>
          <w:rFonts w:ascii="Times New Roman" w:hAnsi="Times New Roman" w:cs="Times New Roman"/>
        </w:rPr>
        <w:t>8</w:t>
      </w:r>
      <w:proofErr w:type="gramEnd"/>
      <w:r w:rsidRPr="00350096">
        <w:rPr>
          <w:rFonts w:ascii="Times New Roman" w:hAnsi="Times New Roman" w:cs="Times New Roman"/>
        </w:rPr>
        <w:t xml:space="preserve"> de julho de 2011 e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23, de 10 de novembro de 2011, resolve: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O art. 6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da Portaria Normativa MEC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23, de 2011,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passa a vigorar com a seguinte redação: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50096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Na hipótese de inidoneidade cadastral do estudante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 xml:space="preserve">ou de seu(s) </w:t>
      </w:r>
      <w:proofErr w:type="gramStart"/>
      <w:r w:rsidRPr="00350096">
        <w:rPr>
          <w:rFonts w:ascii="Times New Roman" w:hAnsi="Times New Roman" w:cs="Times New Roman"/>
        </w:rPr>
        <w:t>fiador(</w:t>
      </w:r>
      <w:proofErr w:type="gramEnd"/>
      <w:r w:rsidRPr="00350096">
        <w:rPr>
          <w:rFonts w:ascii="Times New Roman" w:hAnsi="Times New Roman" w:cs="Times New Roman"/>
        </w:rPr>
        <w:t>es), inclusive proveniente de atraso no pagamento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das parcelas trimestrais de juros e demais encargos devidos ao FIES,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a confirmação da solicitação de aditamento pelo estudante, na modalidade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não simplificado, ficará condicionada à regularização da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situação cadastral.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 xml:space="preserve">Parágrafo único. </w:t>
      </w:r>
      <w:proofErr w:type="gramStart"/>
      <w:r w:rsidRPr="00350096">
        <w:rPr>
          <w:rFonts w:ascii="Times New Roman" w:hAnsi="Times New Roman" w:cs="Times New Roman"/>
        </w:rPr>
        <w:t>A idoneidade cadastral de que trata este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artigo será verificada no momento da assinatura do Termo Aditivo no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banco.</w:t>
      </w:r>
      <w:r>
        <w:rPr>
          <w:rFonts w:ascii="Times New Roman" w:hAnsi="Times New Roman" w:cs="Times New Roman"/>
        </w:rPr>
        <w:t>”</w:t>
      </w:r>
      <w:proofErr w:type="gramEnd"/>
      <w:r w:rsidRPr="00350096">
        <w:rPr>
          <w:rFonts w:ascii="Times New Roman" w:hAnsi="Times New Roman" w:cs="Times New Roman"/>
        </w:rPr>
        <w:t xml:space="preserve"> (NR)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Fica revogado o § 1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do art. 6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da Portaria Normativa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23, de 2011.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Ficam convalidados, até a data de publicação desta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Portaria, os atos praticados pelas CPSA e pelos agentes operador e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financeiro do FIES, relativos às validações e contratações realizadas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depois de terem transcorridos os prazos estabelecidos no art. 4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350096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10, de 30 de abril de 2010.</w:t>
      </w:r>
    </w:p>
    <w:p w:rsidR="00350096" w:rsidRPr="00350096" w:rsidRDefault="00350096" w:rsidP="003500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50096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350096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350096" w:rsidRDefault="00350096" w:rsidP="0035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096">
        <w:rPr>
          <w:rFonts w:ascii="Times New Roman" w:hAnsi="Times New Roman" w:cs="Times New Roman"/>
          <w:b/>
        </w:rPr>
        <w:t>JOSÉ HENRIQUE PAIM FERNANDES</w:t>
      </w:r>
    </w:p>
    <w:p w:rsidR="00350096" w:rsidRDefault="00350096" w:rsidP="00350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096" w:rsidRDefault="00350096" w:rsidP="00350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096" w:rsidRPr="00350096" w:rsidRDefault="00350096" w:rsidP="003500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0096">
        <w:rPr>
          <w:rFonts w:ascii="Times New Roman" w:hAnsi="Times New Roman" w:cs="Times New Roman"/>
          <w:b/>
          <w:i/>
        </w:rPr>
        <w:t>(Publicação no DOU n.º 176, de 11.09.2012, Seção 1, página</w:t>
      </w:r>
      <w:proofErr w:type="gramStart"/>
      <w:r w:rsidRPr="00350096">
        <w:rPr>
          <w:rFonts w:ascii="Times New Roman" w:hAnsi="Times New Roman" w:cs="Times New Roman"/>
          <w:b/>
          <w:i/>
        </w:rPr>
        <w:t xml:space="preserve"> )</w:t>
      </w:r>
      <w:proofErr w:type="gramEnd"/>
    </w:p>
    <w:sectPr w:rsidR="00350096" w:rsidRPr="00350096" w:rsidSect="0035009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96"/>
    <w:rsid w:val="00350096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2012-09-11T11:08:00Z</dcterms:created>
  <dcterms:modified xsi:type="dcterms:W3CDTF">2012-09-11T11:08:00Z</dcterms:modified>
</cp:coreProperties>
</file>