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C0" w:rsidRPr="00042AC0" w:rsidRDefault="00042AC0" w:rsidP="00042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AC0">
        <w:rPr>
          <w:rFonts w:ascii="Times New Roman" w:hAnsi="Times New Roman" w:cs="Times New Roman"/>
          <w:b/>
        </w:rPr>
        <w:t>MINISTÉRIO DA EDUCAÇÃO</w:t>
      </w:r>
    </w:p>
    <w:p w:rsidR="00042AC0" w:rsidRPr="00042AC0" w:rsidRDefault="00042AC0" w:rsidP="00042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AC0">
        <w:rPr>
          <w:rFonts w:ascii="Times New Roman" w:hAnsi="Times New Roman" w:cs="Times New Roman"/>
          <w:b/>
        </w:rPr>
        <w:t>GABINETE DO MINISTRO</w:t>
      </w:r>
    </w:p>
    <w:p w:rsidR="00042AC0" w:rsidRPr="00042AC0" w:rsidRDefault="00042AC0" w:rsidP="00042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AC0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042AC0">
        <w:rPr>
          <w:rFonts w:ascii="Times New Roman" w:hAnsi="Times New Roman" w:cs="Times New Roman"/>
          <w:b/>
        </w:rPr>
        <w:t>2</w:t>
      </w:r>
      <w:proofErr w:type="gramEnd"/>
      <w:r w:rsidRPr="00042AC0">
        <w:rPr>
          <w:rFonts w:ascii="Times New Roman" w:hAnsi="Times New Roman" w:cs="Times New Roman"/>
          <w:b/>
        </w:rPr>
        <w:t xml:space="preserve"> DE OUTUBRO 2012</w:t>
      </w:r>
    </w:p>
    <w:p w:rsid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O MINISTRO DE ESTADO DA EDUCAÇÃO, INTERINO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no uso de suas atribuições, e considerando o disposto no inciso art.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24, § 1º, inciso I da lei n</w:t>
      </w:r>
      <w:r>
        <w:rPr>
          <w:rFonts w:ascii="Times New Roman" w:hAnsi="Times New Roman" w:cs="Times New Roman"/>
        </w:rPr>
        <w:t>º</w:t>
      </w:r>
      <w:r w:rsidRPr="00042AC0">
        <w:rPr>
          <w:rFonts w:ascii="Times New Roman" w:hAnsi="Times New Roman" w:cs="Times New Roman"/>
        </w:rPr>
        <w:t xml:space="preserve"> 11.494, de 20 de junho de 2007, e na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042AC0">
        <w:rPr>
          <w:rFonts w:ascii="Times New Roman" w:hAnsi="Times New Roman" w:cs="Times New Roman"/>
        </w:rPr>
        <w:t xml:space="preserve"> 144 do Ministro de Estado da Educação, de 28 de janeiro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de 2008, republicada no Diário Oficial da União de 19 de fevereiro de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2008, resolve:</w:t>
      </w:r>
    </w:p>
    <w:p w:rsidR="00042AC0" w:rsidRPr="00042AC0" w:rsidRDefault="00042AC0" w:rsidP="00042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AC0" w:rsidRPr="00042AC0" w:rsidRDefault="00042AC0" w:rsidP="00042A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N° 1.221 - Art. 1</w:t>
      </w:r>
      <w:r>
        <w:rPr>
          <w:rFonts w:ascii="Times New Roman" w:hAnsi="Times New Roman" w:cs="Times New Roman"/>
        </w:rPr>
        <w:t>º</w:t>
      </w:r>
      <w:r w:rsidRPr="00042AC0">
        <w:rPr>
          <w:rFonts w:ascii="Times New Roman" w:hAnsi="Times New Roman" w:cs="Times New Roman"/>
        </w:rPr>
        <w:t xml:space="preserve"> Ficam designados os seguintes membros para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compor o Conselho Nacional de Acompanhamento e Controle Social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do Fundo de Manutenção e Desenvolvimento da Educação Básica 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de Valorização dos Profissionais da Educação - FUNDEB, de que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trata a Portaria n</w:t>
      </w:r>
      <w:r>
        <w:rPr>
          <w:rFonts w:ascii="Times New Roman" w:hAnsi="Times New Roman" w:cs="Times New Roman"/>
        </w:rPr>
        <w:t>º</w:t>
      </w:r>
      <w:r w:rsidRPr="00042AC0">
        <w:rPr>
          <w:rFonts w:ascii="Times New Roman" w:hAnsi="Times New Roman" w:cs="Times New Roman"/>
        </w:rPr>
        <w:t xml:space="preserve"> 1.107, de 05 de agosto de 2010 do Ministro de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Estado da Educação, publicada no Diário Oficial da União de 06 de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agosto de 2010:</w:t>
      </w:r>
    </w:p>
    <w:p w:rsidR="00042AC0" w:rsidRP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I - Pela Secretaria de Educação Básica - SEB/MEC.</w:t>
      </w:r>
    </w:p>
    <w:p w:rsid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a) CÉSAR CALLEGARI na qualidade de titular, em substituição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a MARIA DO PILAR LACERDA ALMEIDA E SILVA.</w:t>
      </w:r>
    </w:p>
    <w:p w:rsidR="00042AC0" w:rsidRP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b) ATAÍDE ALVES, na qualidade de suplente, em substituição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a ROMEU WELITON CAPUTO.</w:t>
      </w:r>
    </w:p>
    <w:p w:rsidR="00D442FB" w:rsidRP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42AC0">
        <w:rPr>
          <w:rFonts w:ascii="Times New Roman" w:hAnsi="Times New Roman" w:cs="Times New Roman"/>
        </w:rPr>
        <w:t xml:space="preserve"> Esta Portaria entra em vigor na data de sua publicação.</w:t>
      </w:r>
    </w:p>
    <w:p w:rsidR="00042AC0" w:rsidRPr="00042AC0" w:rsidRDefault="00042AC0" w:rsidP="00042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O MINISTRO DE ESTADO DA EDUCAÇÃO, INTERINO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no uso de suas atribuições, e considerando o disposto no inciso art.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24, § 1º, inciso I da lei n</w:t>
      </w:r>
      <w:r>
        <w:rPr>
          <w:rFonts w:ascii="Times New Roman" w:hAnsi="Times New Roman" w:cs="Times New Roman"/>
        </w:rPr>
        <w:t>º</w:t>
      </w:r>
      <w:r w:rsidRPr="00042AC0">
        <w:rPr>
          <w:rFonts w:ascii="Times New Roman" w:hAnsi="Times New Roman" w:cs="Times New Roman"/>
        </w:rPr>
        <w:t xml:space="preserve"> 11.494, de 20 de junho de 2007, e na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042AC0">
        <w:rPr>
          <w:rFonts w:ascii="Times New Roman" w:hAnsi="Times New Roman" w:cs="Times New Roman"/>
        </w:rPr>
        <w:t xml:space="preserve"> 144 do Ministro de Estado da Educação, de 28 de janeiro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de 2008, republicada no Diário Oficial da União de 19 de fevereiro de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2008, resolve:</w:t>
      </w:r>
    </w:p>
    <w:p w:rsidR="00042AC0" w:rsidRP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2AC0" w:rsidRPr="00042AC0" w:rsidRDefault="00042AC0" w:rsidP="00042A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N° 1.222 - Art. 1</w:t>
      </w:r>
      <w:r>
        <w:rPr>
          <w:rFonts w:ascii="Times New Roman" w:hAnsi="Times New Roman" w:cs="Times New Roman"/>
        </w:rPr>
        <w:t xml:space="preserve">º </w:t>
      </w:r>
      <w:r w:rsidRPr="00042AC0">
        <w:rPr>
          <w:rFonts w:ascii="Times New Roman" w:hAnsi="Times New Roman" w:cs="Times New Roman"/>
        </w:rPr>
        <w:t>- Ficam designados os seguintes membros para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compor o Conselho Nacional de Acompanhamento e Controle Social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do Fundo de Manutenção e Desenvolvimento da Educação Básica 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de Valorização dos Profissionais da Educação - FUNDEB, de que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trata a Portaria nº 1.107, de 05 de agosto de 2010 do Ministro de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Estado da Educação, publicada no Diário Oficial da União de 06 de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agosto de 2010:</w:t>
      </w:r>
    </w:p>
    <w:p w:rsidR="00042AC0" w:rsidRP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I - Pela UNDIME - União Nacional dos Dirigentes Municipais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de Educação.</w:t>
      </w:r>
    </w:p>
    <w:p w:rsidR="00042AC0" w:rsidRP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a) LUIZ VALTER DE LIMA na qualidade de suplente, em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substituição a RODOLFO JOAQUIM PINTO DA LUZ.</w:t>
      </w:r>
    </w:p>
    <w:p w:rsidR="00042AC0" w:rsidRP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42AC0">
        <w:rPr>
          <w:rFonts w:ascii="Times New Roman" w:hAnsi="Times New Roman" w:cs="Times New Roman"/>
        </w:rPr>
        <w:t xml:space="preserve"> Esta Portaria entra em vigor na data de sua publicação.</w:t>
      </w:r>
    </w:p>
    <w:p w:rsidR="00042AC0" w:rsidRPr="00042AC0" w:rsidRDefault="00042AC0" w:rsidP="00042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uso de suas atribuições, resolve:</w:t>
      </w:r>
    </w:p>
    <w:p w:rsidR="00042AC0" w:rsidRPr="00042AC0" w:rsidRDefault="00042AC0" w:rsidP="00042A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2AC0" w:rsidRPr="00042AC0" w:rsidRDefault="00042AC0" w:rsidP="00042A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AC0">
        <w:rPr>
          <w:rFonts w:ascii="Times New Roman" w:hAnsi="Times New Roman" w:cs="Times New Roman"/>
        </w:rPr>
        <w:t>N° 1.223 - Convalidar o afastamento do País do servidor RAFAEL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D'AQUINO MAFRA, Coordenador de Formação Continuada da Secretaria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de Educação Básica - SEB, que participa da Reunião do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 xml:space="preserve">Programa de Apoio da União </w:t>
      </w:r>
      <w:proofErr w:type="spellStart"/>
      <w:r w:rsidRPr="00042AC0">
        <w:rPr>
          <w:rFonts w:ascii="Times New Roman" w:hAnsi="Times New Roman" w:cs="Times New Roman"/>
        </w:rPr>
        <w:t>Européia</w:t>
      </w:r>
      <w:proofErr w:type="spellEnd"/>
      <w:r w:rsidRPr="00042AC0">
        <w:rPr>
          <w:rFonts w:ascii="Times New Roman" w:hAnsi="Times New Roman" w:cs="Times New Roman"/>
        </w:rPr>
        <w:t xml:space="preserve"> ao setor educacional do MERCOSUL-PASEM, em Buenos Aires, Argentina, no período de 30.09 a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 xml:space="preserve">03.10.2012, trânsito incluso, com ônus SEB (passagem </w:t>
      </w:r>
      <w:proofErr w:type="gramStart"/>
      <w:r w:rsidRPr="00042AC0">
        <w:rPr>
          <w:rFonts w:ascii="Times New Roman" w:hAnsi="Times New Roman" w:cs="Times New Roman"/>
        </w:rPr>
        <w:t>aérea e diárias</w:t>
      </w:r>
      <w:proofErr w:type="gramEnd"/>
      <w:r w:rsidRPr="00042AC0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042AC0">
        <w:rPr>
          <w:rFonts w:ascii="Times New Roman" w:hAnsi="Times New Roman" w:cs="Times New Roman"/>
        </w:rPr>
        <w:t>(Processo n</w:t>
      </w:r>
      <w:r w:rsidR="00400E1E">
        <w:rPr>
          <w:rFonts w:ascii="Times New Roman" w:hAnsi="Times New Roman" w:cs="Times New Roman"/>
        </w:rPr>
        <w:t xml:space="preserve">º </w:t>
      </w:r>
      <w:r w:rsidRPr="00042AC0">
        <w:rPr>
          <w:rFonts w:ascii="Times New Roman" w:hAnsi="Times New Roman" w:cs="Times New Roman"/>
        </w:rPr>
        <w:t>23123.001362/12-79).</w:t>
      </w:r>
    </w:p>
    <w:p w:rsidR="00042AC0" w:rsidRPr="00042AC0" w:rsidRDefault="00042AC0" w:rsidP="00042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AC0">
        <w:rPr>
          <w:rFonts w:ascii="Times New Roman" w:hAnsi="Times New Roman" w:cs="Times New Roman"/>
          <w:b/>
        </w:rPr>
        <w:t>JOSÉ HENRIQUE PAIM FERNANDES</w:t>
      </w:r>
    </w:p>
    <w:p w:rsidR="00042AC0" w:rsidRPr="00042AC0" w:rsidRDefault="00042AC0" w:rsidP="00042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AC0" w:rsidRDefault="00042AC0" w:rsidP="00042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AC0" w:rsidRPr="00400E1E" w:rsidRDefault="00400E1E" w:rsidP="00042A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00E1E">
        <w:rPr>
          <w:rFonts w:ascii="Times New Roman" w:hAnsi="Times New Roman" w:cs="Times New Roman"/>
          <w:b/>
          <w:i/>
        </w:rPr>
        <w:t>(Publicação no DOU n.º 19</w:t>
      </w:r>
      <w:r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400E1E">
        <w:rPr>
          <w:rFonts w:ascii="Times New Roman" w:hAnsi="Times New Roman" w:cs="Times New Roman"/>
          <w:b/>
          <w:i/>
        </w:rPr>
        <w:t xml:space="preserve">, de 04.10.2012, Seção 2, página </w:t>
      </w:r>
      <w:r>
        <w:rPr>
          <w:rFonts w:ascii="Times New Roman" w:hAnsi="Times New Roman" w:cs="Times New Roman"/>
          <w:b/>
          <w:i/>
        </w:rPr>
        <w:t>10</w:t>
      </w:r>
      <w:r w:rsidRPr="00400E1E">
        <w:rPr>
          <w:rFonts w:ascii="Times New Roman" w:hAnsi="Times New Roman" w:cs="Times New Roman"/>
          <w:b/>
          <w:i/>
        </w:rPr>
        <w:t>)</w:t>
      </w:r>
    </w:p>
    <w:sectPr w:rsidR="00042AC0" w:rsidRPr="00400E1E" w:rsidSect="00042AC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C0" w:rsidRDefault="00042AC0" w:rsidP="00042AC0">
      <w:pPr>
        <w:spacing w:after="0" w:line="240" w:lineRule="auto"/>
      </w:pPr>
      <w:r>
        <w:separator/>
      </w:r>
    </w:p>
  </w:endnote>
  <w:endnote w:type="continuationSeparator" w:id="0">
    <w:p w:rsidR="00042AC0" w:rsidRDefault="00042AC0" w:rsidP="000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061201"/>
      <w:docPartObj>
        <w:docPartGallery w:val="Page Numbers (Bottom of Page)"/>
        <w:docPartUnique/>
      </w:docPartObj>
    </w:sdtPr>
    <w:sdtContent>
      <w:p w:rsidR="00042AC0" w:rsidRDefault="00042A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1E">
          <w:rPr>
            <w:noProof/>
          </w:rPr>
          <w:t>1</w:t>
        </w:r>
        <w:r>
          <w:fldChar w:fldCharType="end"/>
        </w:r>
      </w:p>
    </w:sdtContent>
  </w:sdt>
  <w:p w:rsidR="00042AC0" w:rsidRDefault="00042A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C0" w:rsidRDefault="00042AC0" w:rsidP="00042AC0">
      <w:pPr>
        <w:spacing w:after="0" w:line="240" w:lineRule="auto"/>
      </w:pPr>
      <w:r>
        <w:separator/>
      </w:r>
    </w:p>
  </w:footnote>
  <w:footnote w:type="continuationSeparator" w:id="0">
    <w:p w:rsidR="00042AC0" w:rsidRDefault="00042AC0" w:rsidP="0004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0"/>
    <w:rsid w:val="00042AC0"/>
    <w:rsid w:val="003607FD"/>
    <w:rsid w:val="00400E1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AC0"/>
  </w:style>
  <w:style w:type="paragraph" w:styleId="Rodap">
    <w:name w:val="footer"/>
    <w:basedOn w:val="Normal"/>
    <w:link w:val="RodapChar"/>
    <w:uiPriority w:val="99"/>
    <w:unhideWhenUsed/>
    <w:rsid w:val="00042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AC0"/>
  </w:style>
  <w:style w:type="paragraph" w:styleId="Rodap">
    <w:name w:val="footer"/>
    <w:basedOn w:val="Normal"/>
    <w:link w:val="RodapChar"/>
    <w:uiPriority w:val="99"/>
    <w:unhideWhenUsed/>
    <w:rsid w:val="00042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2012-10-04T11:46:00Z</dcterms:created>
  <dcterms:modified xsi:type="dcterms:W3CDTF">2012-10-04T11:56:00Z</dcterms:modified>
</cp:coreProperties>
</file>