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MINISTÉRIO DA EDUCAÇÃO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GABINETE DO MINISTRO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PORTARIAS DE 19 DE NOVEMBRO DE 2012</w:t>
      </w:r>
    </w:p>
    <w:p w:rsid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publicada no Diário Oficial da União de 12 de junho de 2003, resolve: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1.352 - Nomear ADRIANO BATISTA DIAS para exercer o cargo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Pós-Graduação da Diretoria de Formação e Desenvolvimento Profissional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Fundação Joaquim Nabuco, ficando exonerado do cargo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que atualmente ocupa.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1.353 - Nomear SÍLVIA NORIKO KANEYASU para exercer 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cargo de Coordenador, código DAS-101.3, da Diretoria de Pesquisas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Sociais da Fundação Joaquim Nabuco.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conformidade com o artigo 4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4.734, de 11 de junho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2003, resolve: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1.354 - Exonerar, a pedido, MÔNICA MARIA REBELO VELLOSO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SILVEIRA, do cargo de Coordenador de Gestão de Documentos,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código DAS 101.3, da Coordenação-Geral de Recursos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Logísticos, da Diretoria de Gestão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Pessoal de Nível Superior - CAPES, a partir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31/12/2012.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conformidade com o artigo 4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4.734, de 11 de junho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2003, resolve: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1.355 - Nomear RUBENS VIEIRA GUIMARÃES, para exercer 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cargo de Coordenador de Gestão de Documentos, código DAS 101.3,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Coordenação-Geral de Recursos Logísticos, da Diretoria Gestão da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CAPES.</w:t>
      </w: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uso da competência que lhe foi delegada pelo Inciso II, do Artigo 2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4.734, de 11 de junho de 2003, publicado no Diário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Oficial da União de 12 de junho de 2003, resolve: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1.356 - Fica dispensado EVANDRO SANTANA DE MAGALHÃES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função de Auxiliar de Gabinete da Tabela de Gratificação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Representação de Gabinete.</w:t>
      </w: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P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1357 - Fica dispensada MARIA LÉIA GONÇALVES DIAS da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função de Auxiliar de Gabinete da Tabela de Gratificação de Representação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Gabinete.</w:t>
      </w:r>
    </w:p>
    <w:p w:rsidR="00D442FB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JOSÉ HENRIQUE PAIM FERNANDES</w:t>
      </w:r>
    </w:p>
    <w:p w:rsid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0E" w:rsidRPr="00B3140E" w:rsidRDefault="00B3140E" w:rsidP="00B314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140E">
        <w:rPr>
          <w:rFonts w:ascii="Times New Roman" w:hAnsi="Times New Roman" w:cs="Times New Roman"/>
          <w:b/>
          <w:i/>
        </w:rPr>
        <w:t xml:space="preserve">(Publicação no DOU n.º 223, de 20.11.2012,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B3140E">
        <w:rPr>
          <w:rFonts w:ascii="Times New Roman" w:hAnsi="Times New Roman" w:cs="Times New Roman"/>
          <w:b/>
          <w:i/>
        </w:rPr>
        <w:t>)</w:t>
      </w:r>
      <w:proofErr w:type="gramEnd"/>
    </w:p>
    <w:p w:rsid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0E" w:rsidRDefault="00B314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SECRETARIA DE EDUCAÇÃO CONTINUADA,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B3140E">
        <w:rPr>
          <w:rFonts w:ascii="Times New Roman" w:hAnsi="Times New Roman" w:cs="Times New Roman"/>
          <w:b/>
        </w:rPr>
        <w:t>INCLUSÃO</w:t>
      </w:r>
      <w:proofErr w:type="gramEnd"/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3140E">
        <w:rPr>
          <w:rFonts w:ascii="Times New Roman" w:hAnsi="Times New Roman" w:cs="Times New Roman"/>
          <w:b/>
        </w:rPr>
        <w:t xml:space="preserve"> 69, 16 DE NOVEMBRO DE </w:t>
      </w:r>
      <w:proofErr w:type="gramStart"/>
      <w:r w:rsidRPr="00B3140E">
        <w:rPr>
          <w:rFonts w:ascii="Times New Roman" w:hAnsi="Times New Roman" w:cs="Times New Roman"/>
          <w:b/>
        </w:rPr>
        <w:t>2012</w:t>
      </w:r>
      <w:proofErr w:type="gramEnd"/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 Secretaria de Educação Superior - SESU, Secretaria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Educação Profissional e Tecnológica - SETEC e a Secretaria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Educação Continuada, Alfabetização, Diversidade e Inclusão </w:t>
      </w:r>
      <w:r>
        <w:rPr>
          <w:rFonts w:ascii="Times New Roman" w:hAnsi="Times New Roman" w:cs="Times New Roman"/>
        </w:rPr>
        <w:t>–</w:t>
      </w:r>
      <w:r w:rsidRPr="00B3140E">
        <w:rPr>
          <w:rFonts w:ascii="Times New Roman" w:hAnsi="Times New Roman" w:cs="Times New Roman"/>
        </w:rPr>
        <w:t xml:space="preserve"> SECADI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no uso de suas atribuições legais, considerando o disposto no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Edital SESU/SETEC/SECADI/MEC no- 02/2012 de 31 de agosto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2012 e na Resolução CD/FNDE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20 de 22 de junho de 2012</w:t>
      </w:r>
      <w:r>
        <w:rPr>
          <w:rFonts w:ascii="Times New Roman" w:hAnsi="Times New Roman" w:cs="Times New Roman"/>
        </w:rPr>
        <w:t xml:space="preserve">, </w:t>
      </w:r>
      <w:r w:rsidRPr="00B3140E">
        <w:rPr>
          <w:rFonts w:ascii="Times New Roman" w:hAnsi="Times New Roman" w:cs="Times New Roman"/>
        </w:rPr>
        <w:t>resolve: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Art.1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Constituir Comissão de Avaliação Pedagógica conforme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o item </w:t>
      </w:r>
      <w:proofErr w:type="gramStart"/>
      <w:r w:rsidRPr="00B3140E">
        <w:rPr>
          <w:rFonts w:ascii="Times New Roman" w:hAnsi="Times New Roman" w:cs="Times New Roman"/>
        </w:rPr>
        <w:t>5</w:t>
      </w:r>
      <w:proofErr w:type="gramEnd"/>
      <w:r w:rsidRPr="00B3140E">
        <w:rPr>
          <w:rFonts w:ascii="Times New Roman" w:hAnsi="Times New Roman" w:cs="Times New Roman"/>
        </w:rPr>
        <w:t xml:space="preserve"> do Edital SESU/SETEC/SECADI/MEC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2, de 31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agosto de 2012.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Designar para compor a Comissão de Avaliação Pedagógica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que trata o artigo anterior, os seguintes membros: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 xml:space="preserve">a) Vicente de Paulo Borges </w:t>
      </w:r>
      <w:proofErr w:type="spellStart"/>
      <w:r w:rsidRPr="00B3140E">
        <w:rPr>
          <w:rFonts w:ascii="Times New Roman" w:hAnsi="Times New Roman" w:cs="Times New Roman"/>
        </w:rPr>
        <w:t>Virgolino</w:t>
      </w:r>
      <w:proofErr w:type="spellEnd"/>
      <w:r w:rsidRPr="00B3140E">
        <w:rPr>
          <w:rFonts w:ascii="Times New Roman" w:hAnsi="Times New Roman" w:cs="Times New Roman"/>
        </w:rPr>
        <w:t xml:space="preserve"> da Silva </w:t>
      </w:r>
      <w:r>
        <w:rPr>
          <w:rFonts w:ascii="Times New Roman" w:hAnsi="Times New Roman" w:cs="Times New Roman"/>
        </w:rPr>
        <w:t>–</w:t>
      </w:r>
      <w:r w:rsidRPr="00B3140E">
        <w:rPr>
          <w:rFonts w:ascii="Times New Roman" w:hAnsi="Times New Roman" w:cs="Times New Roman"/>
        </w:rPr>
        <w:t xml:space="preserve"> Instituto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Federal de Brasília - IFB;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 xml:space="preserve">b) Maria Dalva </w:t>
      </w:r>
      <w:proofErr w:type="spellStart"/>
      <w:r w:rsidRPr="00B3140E">
        <w:rPr>
          <w:rFonts w:ascii="Times New Roman" w:hAnsi="Times New Roman" w:cs="Times New Roman"/>
        </w:rPr>
        <w:t>Trivellato</w:t>
      </w:r>
      <w:proofErr w:type="spellEnd"/>
      <w:r w:rsidRPr="00B3140E">
        <w:rPr>
          <w:rFonts w:ascii="Times New Roman" w:hAnsi="Times New Roman" w:cs="Times New Roman"/>
        </w:rPr>
        <w:t xml:space="preserve"> </w:t>
      </w:r>
      <w:proofErr w:type="spellStart"/>
      <w:r w:rsidRPr="00B3140E">
        <w:rPr>
          <w:rFonts w:ascii="Times New Roman" w:hAnsi="Times New Roman" w:cs="Times New Roman"/>
        </w:rPr>
        <w:t>Barrantes</w:t>
      </w:r>
      <w:proofErr w:type="spellEnd"/>
      <w:r w:rsidRPr="00B3140E">
        <w:rPr>
          <w:rFonts w:ascii="Times New Roman" w:hAnsi="Times New Roman" w:cs="Times New Roman"/>
        </w:rPr>
        <w:t xml:space="preserve"> - Instituto Federal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Brasília - IFB;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c) Mônica Molina - Universidade de Brasília - UNB;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d) José de Ribamar Sá Silva - Universidade Federal do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Maranhão - UFMA;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e) Maria Isabel Antunes Rocha - Universidade Federal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Minas Gerais-UFMG;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 xml:space="preserve">f) Marcos </w:t>
      </w:r>
      <w:proofErr w:type="spellStart"/>
      <w:r w:rsidRPr="00B3140E">
        <w:rPr>
          <w:rFonts w:ascii="Times New Roman" w:hAnsi="Times New Roman" w:cs="Times New Roman"/>
        </w:rPr>
        <w:t>Luis</w:t>
      </w:r>
      <w:proofErr w:type="spellEnd"/>
      <w:r w:rsidRPr="00B3140E">
        <w:rPr>
          <w:rFonts w:ascii="Times New Roman" w:hAnsi="Times New Roman" w:cs="Times New Roman"/>
        </w:rPr>
        <w:t xml:space="preserve"> </w:t>
      </w:r>
      <w:proofErr w:type="spellStart"/>
      <w:r w:rsidRPr="00B3140E">
        <w:rPr>
          <w:rFonts w:ascii="Times New Roman" w:hAnsi="Times New Roman" w:cs="Times New Roman"/>
        </w:rPr>
        <w:t>Grams</w:t>
      </w:r>
      <w:proofErr w:type="spellEnd"/>
      <w:r w:rsidRPr="00B3140E">
        <w:rPr>
          <w:rFonts w:ascii="Times New Roman" w:hAnsi="Times New Roman" w:cs="Times New Roman"/>
        </w:rPr>
        <w:t xml:space="preserve"> - Instituto Federal de Brasília - IFB;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g) Emanuel Leal de Lima - Universidade Federal do Amapá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- UNIFAP; </w:t>
      </w:r>
      <w:proofErr w:type="gramStart"/>
      <w:r w:rsidRPr="00B3140E">
        <w:rPr>
          <w:rFonts w:ascii="Times New Roman" w:hAnsi="Times New Roman" w:cs="Times New Roman"/>
        </w:rPr>
        <w:t>e</w:t>
      </w:r>
      <w:proofErr w:type="gramEnd"/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 xml:space="preserve">h) Beatriz Bittencourt </w:t>
      </w:r>
      <w:proofErr w:type="spellStart"/>
      <w:r w:rsidRPr="00B3140E">
        <w:rPr>
          <w:rFonts w:ascii="Times New Roman" w:hAnsi="Times New Roman" w:cs="Times New Roman"/>
        </w:rPr>
        <w:t>Collere</w:t>
      </w:r>
      <w:proofErr w:type="spellEnd"/>
      <w:r w:rsidRPr="00B3140E">
        <w:rPr>
          <w:rFonts w:ascii="Times New Roman" w:hAnsi="Times New Roman" w:cs="Times New Roman"/>
        </w:rPr>
        <w:t xml:space="preserve"> </w:t>
      </w:r>
      <w:proofErr w:type="spellStart"/>
      <w:r w:rsidRPr="00B3140E">
        <w:rPr>
          <w:rFonts w:ascii="Times New Roman" w:hAnsi="Times New Roman" w:cs="Times New Roman"/>
        </w:rPr>
        <w:t>Hanff</w:t>
      </w:r>
      <w:proofErr w:type="spellEnd"/>
      <w:r w:rsidRPr="00B3140E">
        <w:rPr>
          <w:rFonts w:ascii="Times New Roman" w:hAnsi="Times New Roman" w:cs="Times New Roman"/>
        </w:rPr>
        <w:t xml:space="preserve"> - Universidade Federal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Santa Catarina - UFSC;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Compete a Comissão: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a) avaliar a consistência acadêmica das propostas e sua adequação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às diretrizes e aos objetivos do edital acima referido;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b) emitir parecer;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c) encomendar adequações nas ações, no orçamento e no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cronograma dos projetos a serem apoiados; </w:t>
      </w:r>
      <w:proofErr w:type="gramStart"/>
      <w:r w:rsidRPr="00B3140E">
        <w:rPr>
          <w:rFonts w:ascii="Times New Roman" w:hAnsi="Times New Roman" w:cs="Times New Roman"/>
        </w:rPr>
        <w:t>e</w:t>
      </w:r>
      <w:proofErr w:type="gramEnd"/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d) selecionar os projetos que serão apoiados pelo PROCAMPO.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º </w:t>
      </w:r>
      <w:r w:rsidRPr="00B3140E">
        <w:rPr>
          <w:rFonts w:ascii="Times New Roman" w:hAnsi="Times New Roman" w:cs="Times New Roman"/>
        </w:rPr>
        <w:t>A Comissão atuará em estrita consonância com as normas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previstas no Edital SESU/SETEC/SECADI/MEC n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2, de 31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agosto de 2012, publicado no Diário Oficial da União - DOU de 05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setembro de 2012.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A Coordenação dos trabalhos da Comissão ficará a cargo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de um representante da SESU: Adriana </w:t>
      </w:r>
      <w:proofErr w:type="spellStart"/>
      <w:r w:rsidRPr="00B3140E">
        <w:rPr>
          <w:rFonts w:ascii="Times New Roman" w:hAnsi="Times New Roman" w:cs="Times New Roman"/>
        </w:rPr>
        <w:t>Rigon</w:t>
      </w:r>
      <w:proofErr w:type="spellEnd"/>
      <w:r w:rsidRPr="00B3140E">
        <w:rPr>
          <w:rFonts w:ascii="Times New Roman" w:hAnsi="Times New Roman" w:cs="Times New Roman"/>
        </w:rPr>
        <w:t xml:space="preserve"> </w:t>
      </w:r>
      <w:proofErr w:type="spellStart"/>
      <w:r w:rsidRPr="00B3140E">
        <w:rPr>
          <w:rFonts w:ascii="Times New Roman" w:hAnsi="Times New Roman" w:cs="Times New Roman"/>
        </w:rPr>
        <w:t>Weska</w:t>
      </w:r>
      <w:proofErr w:type="spellEnd"/>
      <w:r w:rsidRPr="00B3140E">
        <w:rPr>
          <w:rFonts w:ascii="Times New Roman" w:hAnsi="Times New Roman" w:cs="Times New Roman"/>
        </w:rPr>
        <w:t xml:space="preserve"> - Diretora 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Desenvolvimento da Rede de instituições Federais de Ensino Superior;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SETEC: Tatiane Ewerton Alves - Coordenadora Substituta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Coordenação-Geral de Planejamento; e da SECADI: Antônio Lídio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de Mattos Zambon - Coordenador Geral de Educação do Campo.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Esta portaria entra em vigor na data de sua publicação.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AMARO HENRIQUE PESSOA LINS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Secretário de Educação Superior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MARCO ANTONIO DE OLIVEIRA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Secretário de Educação Profissional e Tecnológica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CLAUDIA PEREIRA DUTRA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Secretária de Educação Continuada, Alfabetização,</w:t>
      </w:r>
      <w:r w:rsidRPr="00B3140E">
        <w:rPr>
          <w:rFonts w:ascii="Times New Roman" w:hAnsi="Times New Roman" w:cs="Times New Roman"/>
          <w:b/>
        </w:rPr>
        <w:t xml:space="preserve"> </w:t>
      </w:r>
      <w:r w:rsidRPr="00B3140E">
        <w:rPr>
          <w:rFonts w:ascii="Times New Roman" w:hAnsi="Times New Roman" w:cs="Times New Roman"/>
          <w:b/>
        </w:rPr>
        <w:t xml:space="preserve">Diversidade e </w:t>
      </w:r>
      <w:proofErr w:type="gramStart"/>
      <w:r w:rsidRPr="00B3140E">
        <w:rPr>
          <w:rFonts w:ascii="Times New Roman" w:hAnsi="Times New Roman" w:cs="Times New Roman"/>
          <w:b/>
        </w:rPr>
        <w:t>Inclusão</w:t>
      </w:r>
      <w:proofErr w:type="gramEnd"/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Pr="00B3140E" w:rsidRDefault="00B3140E" w:rsidP="00B314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140E">
        <w:rPr>
          <w:rFonts w:ascii="Times New Roman" w:hAnsi="Times New Roman" w:cs="Times New Roman"/>
          <w:b/>
          <w:i/>
        </w:rPr>
        <w:t xml:space="preserve">(Publicação no DOU n.º 223, de 20.11.2012, Seção 2, página </w:t>
      </w:r>
      <w:r>
        <w:rPr>
          <w:rFonts w:ascii="Times New Roman" w:hAnsi="Times New Roman" w:cs="Times New Roman"/>
          <w:b/>
          <w:i/>
        </w:rPr>
        <w:t>27/28</w:t>
      </w:r>
      <w:proofErr w:type="gramStart"/>
      <w:r w:rsidRPr="00B3140E">
        <w:rPr>
          <w:rFonts w:ascii="Times New Roman" w:hAnsi="Times New Roman" w:cs="Times New Roman"/>
          <w:b/>
          <w:i/>
        </w:rPr>
        <w:t>)</w:t>
      </w:r>
      <w:proofErr w:type="gramEnd"/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lastRenderedPageBreak/>
        <w:t>MINISTÉRIO DA EDUCAÇÃO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SECRETARIA DE EDUCAÇÃO SUPERIOR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3140E">
        <w:rPr>
          <w:rFonts w:ascii="Times New Roman" w:hAnsi="Times New Roman" w:cs="Times New Roman"/>
          <w:b/>
        </w:rPr>
        <w:t xml:space="preserve"> 161, DE 19 DE NOVEMBRO </w:t>
      </w:r>
      <w:proofErr w:type="gramStart"/>
      <w:r w:rsidRPr="00B3140E">
        <w:rPr>
          <w:rFonts w:ascii="Times New Roman" w:hAnsi="Times New Roman" w:cs="Times New Roman"/>
          <w:b/>
        </w:rPr>
        <w:t>2012</w:t>
      </w:r>
      <w:proofErr w:type="gramEnd"/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DA EDUCAÇÃO, no uso de suas atribuições legais 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considerando a tramitação do Projeto de Lei nº 2.207/2011 que criará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a Universidade Federal do Sul da Bahia, resolve: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Incluir na Comissão de Implantação da futura Universidade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Federal do Sul da Bahia, os seguintes representantes: Elias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Lins Guimarães (Universidade Estadual de Santa Cruz), Luiz Carlos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 xml:space="preserve">dos Santos (Universidade do Estado da Bahia), </w:t>
      </w:r>
      <w:proofErr w:type="spellStart"/>
      <w:r w:rsidRPr="00B3140E">
        <w:rPr>
          <w:rFonts w:ascii="Times New Roman" w:hAnsi="Times New Roman" w:cs="Times New Roman"/>
        </w:rPr>
        <w:t>Dinalva</w:t>
      </w:r>
      <w:proofErr w:type="spellEnd"/>
      <w:r w:rsidRPr="00B3140E">
        <w:rPr>
          <w:rFonts w:ascii="Times New Roman" w:hAnsi="Times New Roman" w:cs="Times New Roman"/>
        </w:rPr>
        <w:t xml:space="preserve"> Menezes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(Universidade Federal do Recôncavo da Bahia), Clarissa Braga (Universidade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Federal da Bahia), José Mário Araújo e Rosangela Sales</w:t>
      </w:r>
      <w:r>
        <w:rPr>
          <w:rFonts w:ascii="Times New Roman" w:hAnsi="Times New Roman" w:cs="Times New Roman"/>
        </w:rPr>
        <w:t xml:space="preserve"> </w:t>
      </w:r>
      <w:r w:rsidRPr="00B3140E">
        <w:rPr>
          <w:rFonts w:ascii="Times New Roman" w:hAnsi="Times New Roman" w:cs="Times New Roman"/>
        </w:rPr>
        <w:t>(Instituto Federal Baiano).</w:t>
      </w:r>
    </w:p>
    <w:p w:rsidR="00B3140E" w:rsidRPr="00B3140E" w:rsidRDefault="00B3140E" w:rsidP="00B31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0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3140E">
        <w:rPr>
          <w:rFonts w:ascii="Times New Roman" w:hAnsi="Times New Roman" w:cs="Times New Roman"/>
        </w:rPr>
        <w:t xml:space="preserve"> Esta Portaria entra em vigor na data de sua publicação.</w:t>
      </w:r>
    </w:p>
    <w:p w:rsidR="00B3140E" w:rsidRPr="00B3140E" w:rsidRDefault="00B3140E" w:rsidP="00B31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0E">
        <w:rPr>
          <w:rFonts w:ascii="Times New Roman" w:hAnsi="Times New Roman" w:cs="Times New Roman"/>
          <w:b/>
        </w:rPr>
        <w:t>AMARO HENRIQUE PESSOA LINS</w:t>
      </w: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Default="00B3140E" w:rsidP="00B31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40E" w:rsidRPr="00B3140E" w:rsidRDefault="00B3140E" w:rsidP="00B314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140E">
        <w:rPr>
          <w:rFonts w:ascii="Times New Roman" w:hAnsi="Times New Roman" w:cs="Times New Roman"/>
          <w:b/>
          <w:i/>
        </w:rPr>
        <w:t xml:space="preserve">(Publicação no DOU n.º 223, de 20.11.2012, Seção 2, página </w:t>
      </w:r>
      <w:r>
        <w:rPr>
          <w:rFonts w:ascii="Times New Roman" w:hAnsi="Times New Roman" w:cs="Times New Roman"/>
          <w:b/>
          <w:i/>
        </w:rPr>
        <w:t>28</w:t>
      </w:r>
      <w:bookmarkStart w:id="0" w:name="_GoBack"/>
      <w:bookmarkEnd w:id="0"/>
      <w:r w:rsidRPr="00B3140E">
        <w:rPr>
          <w:rFonts w:ascii="Times New Roman" w:hAnsi="Times New Roman" w:cs="Times New Roman"/>
          <w:b/>
          <w:i/>
        </w:rPr>
        <w:t>)</w:t>
      </w:r>
    </w:p>
    <w:p w:rsidR="00B3140E" w:rsidRPr="00B3140E" w:rsidRDefault="00B3140E" w:rsidP="00B3140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3140E" w:rsidRPr="00B3140E" w:rsidSect="00B3140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0E" w:rsidRDefault="00B3140E" w:rsidP="00B3140E">
      <w:pPr>
        <w:spacing w:after="0" w:line="240" w:lineRule="auto"/>
      </w:pPr>
      <w:r>
        <w:separator/>
      </w:r>
    </w:p>
  </w:endnote>
  <w:endnote w:type="continuationSeparator" w:id="0">
    <w:p w:rsidR="00B3140E" w:rsidRDefault="00B3140E" w:rsidP="00B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37917"/>
      <w:docPartObj>
        <w:docPartGallery w:val="Page Numbers (Bottom of Page)"/>
        <w:docPartUnique/>
      </w:docPartObj>
    </w:sdtPr>
    <w:sdtContent>
      <w:p w:rsidR="00B3140E" w:rsidRDefault="00B314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140E" w:rsidRDefault="00B31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0E" w:rsidRDefault="00B3140E" w:rsidP="00B3140E">
      <w:pPr>
        <w:spacing w:after="0" w:line="240" w:lineRule="auto"/>
      </w:pPr>
      <w:r>
        <w:separator/>
      </w:r>
    </w:p>
  </w:footnote>
  <w:footnote w:type="continuationSeparator" w:id="0">
    <w:p w:rsidR="00B3140E" w:rsidRDefault="00B3140E" w:rsidP="00B3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E"/>
    <w:rsid w:val="003607FD"/>
    <w:rsid w:val="00B3140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40E"/>
  </w:style>
  <w:style w:type="paragraph" w:styleId="Rodap">
    <w:name w:val="footer"/>
    <w:basedOn w:val="Normal"/>
    <w:link w:val="RodapChar"/>
    <w:uiPriority w:val="99"/>
    <w:unhideWhenUsed/>
    <w:rsid w:val="00B3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40E"/>
  </w:style>
  <w:style w:type="paragraph" w:styleId="Rodap">
    <w:name w:val="footer"/>
    <w:basedOn w:val="Normal"/>
    <w:link w:val="RodapChar"/>
    <w:uiPriority w:val="99"/>
    <w:unhideWhenUsed/>
    <w:rsid w:val="00B3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2012-11-20T10:56:00Z</dcterms:created>
  <dcterms:modified xsi:type="dcterms:W3CDTF">2012-11-20T11:08:00Z</dcterms:modified>
</cp:coreProperties>
</file>