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MINISTÉRIO DA EDUCAÇÃO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SECRETARIA EXECUTIVA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PORTARIAS DE 1</w:t>
      </w:r>
      <w:r>
        <w:rPr>
          <w:rFonts w:ascii="Times New Roman" w:hAnsi="Times New Roman" w:cs="Times New Roman"/>
          <w:b/>
        </w:rPr>
        <w:t>º</w:t>
      </w:r>
      <w:r w:rsidRPr="00655AA5">
        <w:rPr>
          <w:rFonts w:ascii="Times New Roman" w:hAnsi="Times New Roman" w:cs="Times New Roman"/>
          <w:b/>
        </w:rPr>
        <w:t xml:space="preserve"> DE NOVEMBRO DE 2012</w:t>
      </w:r>
    </w:p>
    <w:p w:rsidR="00D442FB" w:rsidRDefault="00655AA5" w:rsidP="00655A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publicada no Diário Oficial da União de 17 de junho de 2003, e de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conformidade com o Artigo 38, da Lei n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 xml:space="preserve"> 8.112, de 11 de dezembro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de 1990, publicada no Diário Oficial da União de 12 de dezembro de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1990, resolve:</w:t>
      </w:r>
    </w:p>
    <w:p w:rsidR="00655AA5" w:rsidRPr="00655AA5" w:rsidRDefault="00655AA5" w:rsidP="00655A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AA5" w:rsidRPr="00655AA5" w:rsidRDefault="00655AA5" w:rsidP="00655A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 xml:space="preserve"> 1.467 - Fica designada ADMA COELHO DOS SANTOS MIGLIAVACCA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para exercer o encargo de substituto eventual do cargo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de Coordenador, código DAS-101.3, ocupado por Danny de Castro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Soares, da Secretaria de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e impedimentos regulamentares do titular.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JOSÉ HENRIQUE PAIM FERNANDES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AA5" w:rsidRPr="00655AA5" w:rsidRDefault="00655AA5" w:rsidP="00655A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5AA5">
        <w:rPr>
          <w:rFonts w:ascii="Times New Roman" w:hAnsi="Times New Roman" w:cs="Times New Roman"/>
          <w:b/>
          <w:i/>
        </w:rPr>
        <w:t xml:space="preserve">(Publicação no DOU n.º 213, de 05.11.2012, Seção 2, página </w:t>
      </w:r>
      <w:proofErr w:type="gramStart"/>
      <w:r w:rsidRPr="00655AA5">
        <w:rPr>
          <w:rFonts w:ascii="Times New Roman" w:hAnsi="Times New Roman" w:cs="Times New Roman"/>
          <w:b/>
          <w:i/>
        </w:rPr>
        <w:t>11)</w:t>
      </w:r>
      <w:proofErr w:type="gramEnd"/>
    </w:p>
    <w:p w:rsid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COORDENAÇÃO DE APERFEIÇOAMENTO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DE PESSOAL DE NÍVEL SUPERIOR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 xml:space="preserve">PORTARIA Nº 153, DE 31 DE OUTUBRO DE </w:t>
      </w:r>
      <w:proofErr w:type="gramStart"/>
      <w:r w:rsidRPr="00655AA5">
        <w:rPr>
          <w:rFonts w:ascii="Times New Roman" w:hAnsi="Times New Roman" w:cs="Times New Roman"/>
          <w:b/>
        </w:rPr>
        <w:t>2012</w:t>
      </w:r>
      <w:proofErr w:type="gramEnd"/>
    </w:p>
    <w:p w:rsidR="00655AA5" w:rsidRDefault="00655AA5" w:rsidP="00655A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DE PESSOAL DE NÍVEL SUPERIOR - CAPES,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usando das atribuições que lhe são conferidas pelo Decreto nº 7.692,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 xml:space="preserve">de 2/3/2012, publicado no Diário Oficial da União de </w:t>
      </w:r>
      <w:proofErr w:type="gramStart"/>
      <w:r w:rsidRPr="00655AA5">
        <w:rPr>
          <w:rFonts w:ascii="Times New Roman" w:hAnsi="Times New Roman" w:cs="Times New Roman"/>
        </w:rPr>
        <w:t>6</w:t>
      </w:r>
      <w:proofErr w:type="gramEnd"/>
      <w:r w:rsidRPr="00655AA5">
        <w:rPr>
          <w:rFonts w:ascii="Times New Roman" w:hAnsi="Times New Roman" w:cs="Times New Roman"/>
        </w:rPr>
        <w:t xml:space="preserve"> </w:t>
      </w:r>
      <w:proofErr w:type="spellStart"/>
      <w:r w:rsidRPr="00655AA5">
        <w:rPr>
          <w:rFonts w:ascii="Times New Roman" w:hAnsi="Times New Roman" w:cs="Times New Roman"/>
        </w:rPr>
        <w:t>subseqüente</w:t>
      </w:r>
      <w:proofErr w:type="spellEnd"/>
      <w:r w:rsidRPr="00655A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e Portaria MEC Nº 1.508, de 16/6/2003, publicada no Diário Oficial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da União de 17 subsequente, resolve:</w:t>
      </w:r>
    </w:p>
    <w:p w:rsidR="00655AA5" w:rsidRPr="00655AA5" w:rsidRDefault="00655AA5" w:rsidP="00D501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Nomear THAÍS SAUTCHUK PIMENTA, matrícula SIAPE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nº 1634192, para exercer o cargo de Assistente, Código DAS-102.2,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da Diretoria de Programas e Bolsas no País, da Coordenação de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Aperfeiçoamento de Pessoal de Nível Superior - CAPES.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JORGE ALMEIDA GUIMARÃES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AA5" w:rsidRPr="00655AA5" w:rsidRDefault="00655AA5" w:rsidP="00655A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5AA5">
        <w:rPr>
          <w:rFonts w:ascii="Times New Roman" w:hAnsi="Times New Roman" w:cs="Times New Roman"/>
          <w:b/>
          <w:i/>
        </w:rPr>
        <w:t xml:space="preserve">(Publicação no DOU n.º 213, de 05.11.2012, Seção 2, página </w:t>
      </w:r>
      <w:proofErr w:type="gramStart"/>
      <w:r w:rsidRPr="00655AA5">
        <w:rPr>
          <w:rFonts w:ascii="Times New Roman" w:hAnsi="Times New Roman" w:cs="Times New Roman"/>
          <w:b/>
          <w:i/>
        </w:rPr>
        <w:t>11)</w:t>
      </w:r>
      <w:proofErr w:type="gramEnd"/>
    </w:p>
    <w:p w:rsid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SECRETARIA DE EDUCAÇÃO SUPERIOR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55AA5">
        <w:rPr>
          <w:rFonts w:ascii="Times New Roman" w:hAnsi="Times New Roman" w:cs="Times New Roman"/>
          <w:b/>
        </w:rPr>
        <w:t xml:space="preserve"> 159, DE 1</w:t>
      </w:r>
      <w:r>
        <w:rPr>
          <w:rFonts w:ascii="Times New Roman" w:hAnsi="Times New Roman" w:cs="Times New Roman"/>
          <w:b/>
        </w:rPr>
        <w:t>º</w:t>
      </w:r>
      <w:r w:rsidRPr="00655AA5">
        <w:rPr>
          <w:rFonts w:ascii="Times New Roman" w:hAnsi="Times New Roman" w:cs="Times New Roman"/>
          <w:b/>
        </w:rPr>
        <w:t xml:space="preserve"> DE NOVEMBRO DE </w:t>
      </w:r>
      <w:proofErr w:type="gramStart"/>
      <w:r w:rsidRPr="00655AA5">
        <w:rPr>
          <w:rFonts w:ascii="Times New Roman" w:hAnsi="Times New Roman" w:cs="Times New Roman"/>
          <w:b/>
        </w:rPr>
        <w:t>2012</w:t>
      </w:r>
      <w:proofErr w:type="gramEnd"/>
    </w:p>
    <w:p w:rsidR="00655AA5" w:rsidRDefault="00655AA5" w:rsidP="00655A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O SECRETÁRIO DE EDUCAÇÃO SUPERIOR, DO MINISTÉRIO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DA EDUCAÇÃO,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conferidas pela Portaria n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 xml:space="preserve"> 143, deste Ministério, publicada no Diário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Oficial da União de 27 de fevereiro de 2012, seção 2, página 1, no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uso de suas atribuições e, considerando o disposto nos artigos 11 e 12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do Decreto n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 xml:space="preserve"> 200, de 25 de fevereiro de 1967, regulamentado pelo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655AA5">
        <w:rPr>
          <w:rFonts w:ascii="Times New Roman" w:hAnsi="Times New Roman" w:cs="Times New Roman"/>
        </w:rPr>
        <w:t xml:space="preserve"> 83.937, de 06 de setembro de 1979, resolve:</w:t>
      </w:r>
    </w:p>
    <w:p w:rsidR="00655AA5" w:rsidRPr="00655AA5" w:rsidRDefault="00655AA5" w:rsidP="00D501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55AA5">
        <w:rPr>
          <w:rFonts w:ascii="Times New Roman" w:hAnsi="Times New Roman" w:cs="Times New Roman"/>
        </w:rPr>
        <w:t xml:space="preserve">N° - Art. 1° - Dispensar Raimundo </w:t>
      </w:r>
      <w:proofErr w:type="spellStart"/>
      <w:r w:rsidRPr="00655AA5">
        <w:rPr>
          <w:rFonts w:ascii="Times New Roman" w:hAnsi="Times New Roman" w:cs="Times New Roman"/>
        </w:rPr>
        <w:t>Sotero</w:t>
      </w:r>
      <w:proofErr w:type="spellEnd"/>
      <w:r w:rsidRPr="00655AA5">
        <w:rPr>
          <w:rFonts w:ascii="Times New Roman" w:hAnsi="Times New Roman" w:cs="Times New Roman"/>
        </w:rPr>
        <w:t xml:space="preserve"> Couto Rodrigues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Neto, nomeado pela Portaria MEC n° 1.175, publicada no DOU de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14/12/2009, Seção 2, página 10, para sem prejuízo de suas atribuições,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assinar documentos como Gestor Orçamentário e Financeiro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 xml:space="preserve">- </w:t>
      </w:r>
      <w:proofErr w:type="gramStart"/>
      <w:r w:rsidRPr="00655AA5">
        <w:rPr>
          <w:rFonts w:ascii="Times New Roman" w:hAnsi="Times New Roman" w:cs="Times New Roman"/>
        </w:rPr>
        <w:t>Substituto, pertinentes</w:t>
      </w:r>
      <w:proofErr w:type="gramEnd"/>
      <w:r w:rsidRPr="00655AA5">
        <w:rPr>
          <w:rFonts w:ascii="Times New Roman" w:hAnsi="Times New Roman" w:cs="Times New Roman"/>
        </w:rPr>
        <w:t xml:space="preserve"> a atos administrativos desta Secretaria, relativos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à emissão de Notas de Créditos, Notas de Empenho, Relação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das Ordens Bancárias Externas - RE e demais documentos correlatos.</w:t>
      </w:r>
    </w:p>
    <w:p w:rsidR="00655AA5" w:rsidRPr="00655AA5" w:rsidRDefault="00655AA5" w:rsidP="00655A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Art. 2° - Designar Ricardo José Alves, nomeado pela Portaria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MEC n° 671, publicada no DOU de 20/05/2010, Seção 2, página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09, para sem prejuízo de suas atribuições, assinar documentos como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Gestor Orçamentário e Financeiro - Substituto, pertinentes a atos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administrativos desta Secretaria, relativos à emissão de Notas de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Créditos, Notas de Empenho, Relação das Ordens Bancárias Externas</w:t>
      </w:r>
      <w:r>
        <w:rPr>
          <w:rFonts w:ascii="Times New Roman" w:hAnsi="Times New Roman" w:cs="Times New Roman"/>
        </w:rPr>
        <w:t xml:space="preserve"> </w:t>
      </w:r>
      <w:r w:rsidRPr="00655AA5">
        <w:rPr>
          <w:rFonts w:ascii="Times New Roman" w:hAnsi="Times New Roman" w:cs="Times New Roman"/>
        </w:rPr>
        <w:t>- RE e demais documentos correlatos.</w:t>
      </w:r>
    </w:p>
    <w:p w:rsidR="00655AA5" w:rsidRPr="00655AA5" w:rsidRDefault="00655AA5" w:rsidP="00655AA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55AA5">
        <w:rPr>
          <w:rFonts w:ascii="Times New Roman" w:hAnsi="Times New Roman" w:cs="Times New Roman"/>
        </w:rPr>
        <w:t>Art. 3° - Esta portaria entra em vigor na data de sua publicação.</w:t>
      </w:r>
    </w:p>
    <w:p w:rsidR="00655AA5" w:rsidRPr="00655AA5" w:rsidRDefault="00655AA5" w:rsidP="00655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5AA5">
        <w:rPr>
          <w:rFonts w:ascii="Times New Roman" w:hAnsi="Times New Roman" w:cs="Times New Roman"/>
          <w:b/>
        </w:rPr>
        <w:t>AMARO HENRIQUE PESSOA LINS</w:t>
      </w:r>
    </w:p>
    <w:p w:rsidR="00655AA5" w:rsidRDefault="00655AA5" w:rsidP="00655A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5AA5" w:rsidRPr="00655AA5" w:rsidRDefault="00655AA5" w:rsidP="00655AA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55AA5">
        <w:rPr>
          <w:rFonts w:ascii="Times New Roman" w:hAnsi="Times New Roman" w:cs="Times New Roman"/>
          <w:b/>
          <w:i/>
        </w:rPr>
        <w:t xml:space="preserve">(Publicação no DOU n.º 213, de 05.11.2012, Seção 2,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 w:rsidRPr="00655AA5">
        <w:rPr>
          <w:rFonts w:ascii="Times New Roman" w:hAnsi="Times New Roman" w:cs="Times New Roman"/>
          <w:b/>
          <w:i/>
        </w:rPr>
        <w:t>1)</w:t>
      </w:r>
      <w:proofErr w:type="gramEnd"/>
    </w:p>
    <w:p w:rsidR="00655AA5" w:rsidRPr="00655AA5" w:rsidRDefault="00655AA5" w:rsidP="00655AA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55AA5" w:rsidRPr="00655AA5" w:rsidSect="00655AA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A5" w:rsidRDefault="00655AA5" w:rsidP="00655AA5">
      <w:pPr>
        <w:spacing w:after="0" w:line="240" w:lineRule="auto"/>
      </w:pPr>
      <w:r>
        <w:separator/>
      </w:r>
    </w:p>
  </w:endnote>
  <w:endnote w:type="continuationSeparator" w:id="0">
    <w:p w:rsidR="00655AA5" w:rsidRDefault="00655AA5" w:rsidP="0065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54721"/>
      <w:docPartObj>
        <w:docPartGallery w:val="Page Numbers (Bottom of Page)"/>
        <w:docPartUnique/>
      </w:docPartObj>
    </w:sdtPr>
    <w:sdtContent>
      <w:p w:rsidR="00655AA5" w:rsidRDefault="00655AA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C4">
          <w:rPr>
            <w:noProof/>
          </w:rPr>
          <w:t>1</w:t>
        </w:r>
        <w:r>
          <w:fldChar w:fldCharType="end"/>
        </w:r>
      </w:p>
    </w:sdtContent>
  </w:sdt>
  <w:p w:rsidR="00655AA5" w:rsidRDefault="00655A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A5" w:rsidRDefault="00655AA5" w:rsidP="00655AA5">
      <w:pPr>
        <w:spacing w:after="0" w:line="240" w:lineRule="auto"/>
      </w:pPr>
      <w:r>
        <w:separator/>
      </w:r>
    </w:p>
  </w:footnote>
  <w:footnote w:type="continuationSeparator" w:id="0">
    <w:p w:rsidR="00655AA5" w:rsidRDefault="00655AA5" w:rsidP="00655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A5"/>
    <w:rsid w:val="003607FD"/>
    <w:rsid w:val="00655AA5"/>
    <w:rsid w:val="00D442FB"/>
    <w:rsid w:val="00D501C4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AA5"/>
  </w:style>
  <w:style w:type="paragraph" w:styleId="Rodap">
    <w:name w:val="footer"/>
    <w:basedOn w:val="Normal"/>
    <w:link w:val="RodapChar"/>
    <w:uiPriority w:val="99"/>
    <w:unhideWhenUsed/>
    <w:rsid w:val="00655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AA5"/>
  </w:style>
  <w:style w:type="paragraph" w:styleId="Rodap">
    <w:name w:val="footer"/>
    <w:basedOn w:val="Normal"/>
    <w:link w:val="RodapChar"/>
    <w:uiPriority w:val="99"/>
    <w:unhideWhenUsed/>
    <w:rsid w:val="00655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2012-11-05T10:41:00Z</dcterms:created>
  <dcterms:modified xsi:type="dcterms:W3CDTF">2012-11-05T10:54:00Z</dcterms:modified>
</cp:coreProperties>
</file>