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MINISTÉRIO DA EDUCAÇÃO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GABINETE DO MINISTRO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PORTARIAS DE 31 DE OUTUBRO DE 2012</w:t>
      </w:r>
    </w:p>
    <w:p w:rsidR="00D73BC4" w:rsidRDefault="00D73BC4" w:rsidP="00D73B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no Diário Oficial da União de 12 de junho de 2003, resolve:</w:t>
      </w:r>
    </w:p>
    <w:p w:rsidR="00D73BC4" w:rsidRP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C4" w:rsidRP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Nº 1.314 - Nomear ERICA DE LIMA GALLINDO para exercer o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cargo de Coordenador-Geral, código DAS-101.4, da Coordenação-Geral de Políticas de Pesquisa, Inovação e Certificação da Diretoria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de Políticas de Educação Profissional e Tecnológica da Secretaria de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Educação Profissional e Tecnológica.</w:t>
      </w:r>
    </w:p>
    <w:p w:rsidR="00D442FB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ALOIZIO MERCADANTE OLIVA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C4" w:rsidRPr="00D73BC4" w:rsidRDefault="00D73BC4" w:rsidP="00D73B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C4">
        <w:rPr>
          <w:rFonts w:ascii="Times New Roman" w:hAnsi="Times New Roman" w:cs="Times New Roman"/>
          <w:b/>
          <w:i/>
        </w:rPr>
        <w:t xml:space="preserve">(Publicação no DOU n.º 212, de 01.11.2012, Seção 2, página </w:t>
      </w:r>
      <w:proofErr w:type="gramStart"/>
      <w:r w:rsidRPr="00D73BC4">
        <w:rPr>
          <w:rFonts w:ascii="Times New Roman" w:hAnsi="Times New Roman" w:cs="Times New Roman"/>
          <w:b/>
          <w:i/>
        </w:rPr>
        <w:t>14)</w:t>
      </w:r>
      <w:proofErr w:type="gramEnd"/>
    </w:p>
    <w:p w:rsid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MINISTÉRIO DA EDUCAÇÃO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GABINETE DO MINISTRO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DESPACHO DO MINISTRO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Em 31 de outubro de 2012</w:t>
      </w:r>
    </w:p>
    <w:p w:rsidR="00D73BC4" w:rsidRPr="00D73BC4" w:rsidRDefault="00D73BC4" w:rsidP="00D73B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D73BC4">
        <w:rPr>
          <w:rFonts w:ascii="Times New Roman" w:hAnsi="Times New Roman" w:cs="Times New Roman"/>
        </w:rPr>
        <w:t xml:space="preserve"> 1.387, de </w:t>
      </w:r>
      <w:proofErr w:type="gramStart"/>
      <w:r w:rsidRPr="00D73BC4">
        <w:rPr>
          <w:rFonts w:ascii="Times New Roman" w:hAnsi="Times New Roman" w:cs="Times New Roman"/>
        </w:rPr>
        <w:t>7</w:t>
      </w:r>
      <w:proofErr w:type="gramEnd"/>
      <w:r w:rsidRPr="00D73BC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 xml:space="preserve">fevereiro de 1995, com redação dada pelos Decretos </w:t>
      </w:r>
      <w:proofErr w:type="spellStart"/>
      <w:r w:rsidRPr="00D73BC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73BC4">
        <w:rPr>
          <w:rFonts w:ascii="Times New Roman" w:hAnsi="Times New Roman" w:cs="Times New Roman"/>
        </w:rPr>
        <w:t>s</w:t>
      </w:r>
      <w:proofErr w:type="spellEnd"/>
      <w:r w:rsidRPr="00D73BC4">
        <w:rPr>
          <w:rFonts w:ascii="Times New Roman" w:hAnsi="Times New Roman" w:cs="Times New Roman"/>
        </w:rPr>
        <w:t xml:space="preserve"> 1.701, de 14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>º</w:t>
      </w:r>
      <w:r w:rsidRPr="00D73BC4">
        <w:rPr>
          <w:rFonts w:ascii="Times New Roman" w:hAnsi="Times New Roman" w:cs="Times New Roman"/>
        </w:rPr>
        <w:t xml:space="preserve">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o afastamento do País do seguinte servidor:</w:t>
      </w:r>
    </w:p>
    <w:p w:rsidR="00D73BC4" w:rsidRPr="00D73BC4" w:rsidRDefault="00D73BC4" w:rsidP="00D73B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ELENARA CHAVES ELDER DE ALMEIDA, Coordenadora-Geral da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Superior - CAPES, de 11 a 15.11.2012, trânsito incluso, para participar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da Cerimônia de Renovação dos Contratos do Portal de Periódicos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da CAPES, em Washington, Estados Unidos da América,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 xml:space="preserve">com ônus CAPES (passagem </w:t>
      </w:r>
      <w:proofErr w:type="gramStart"/>
      <w:r w:rsidRPr="00D73BC4">
        <w:rPr>
          <w:rFonts w:ascii="Times New Roman" w:hAnsi="Times New Roman" w:cs="Times New Roman"/>
        </w:rPr>
        <w:t>aérea e diárias</w:t>
      </w:r>
      <w:proofErr w:type="gramEnd"/>
      <w:r w:rsidRPr="00D73BC4">
        <w:rPr>
          <w:rFonts w:ascii="Times New Roman" w:hAnsi="Times New Roman" w:cs="Times New Roman"/>
        </w:rPr>
        <w:t>), art.1</w:t>
      </w:r>
      <w:r>
        <w:rPr>
          <w:rFonts w:ascii="Times New Roman" w:hAnsi="Times New Roman" w:cs="Times New Roman"/>
        </w:rPr>
        <w:t>º</w:t>
      </w:r>
      <w:r w:rsidRPr="00D73BC4">
        <w:rPr>
          <w:rFonts w:ascii="Times New Roman" w:hAnsi="Times New Roman" w:cs="Times New Roman"/>
        </w:rPr>
        <w:t>, IV e §1</w:t>
      </w:r>
      <w:r>
        <w:rPr>
          <w:rFonts w:ascii="Times New Roman" w:hAnsi="Times New Roman" w:cs="Times New Roman"/>
        </w:rPr>
        <w:t>º</w:t>
      </w:r>
      <w:r w:rsidRPr="00D73BC4">
        <w:rPr>
          <w:rFonts w:ascii="Times New Roman" w:hAnsi="Times New Roman" w:cs="Times New Roman"/>
        </w:rPr>
        <w:t xml:space="preserve"> (Processo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73BC4">
        <w:rPr>
          <w:rFonts w:ascii="Times New Roman" w:hAnsi="Times New Roman" w:cs="Times New Roman"/>
        </w:rPr>
        <w:t xml:space="preserve"> 23123.001444/12-13).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ALOIZIO MECADANTE OLIVA</w:t>
      </w:r>
    </w:p>
    <w:p w:rsid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C4" w:rsidRPr="00D73BC4" w:rsidRDefault="00D73BC4" w:rsidP="00D73B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C4">
        <w:rPr>
          <w:rFonts w:ascii="Times New Roman" w:hAnsi="Times New Roman" w:cs="Times New Roman"/>
          <w:b/>
          <w:i/>
        </w:rPr>
        <w:t xml:space="preserve">(Publicação no DOU n.º 212, de 01.11.2012, Seção 2, página </w:t>
      </w:r>
      <w:proofErr w:type="gramStart"/>
      <w:r w:rsidRPr="00D73BC4">
        <w:rPr>
          <w:rFonts w:ascii="Times New Roman" w:hAnsi="Times New Roman" w:cs="Times New Roman"/>
          <w:b/>
          <w:i/>
        </w:rPr>
        <w:t>14)</w:t>
      </w:r>
      <w:proofErr w:type="gramEnd"/>
    </w:p>
    <w:p w:rsid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MINISTÉRIO DA EDUCAÇÃO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COORDENAÇÃO DE APERFEIÇOAMENTO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DE PESSOAL DE NÍVEL SUPERIOR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PORTARIA Nº 151, DE 22 DE OUTUBRO DE 2012(*</w:t>
      </w:r>
      <w:proofErr w:type="gramStart"/>
      <w:r w:rsidRPr="00D73BC4">
        <w:rPr>
          <w:rFonts w:ascii="Times New Roman" w:hAnsi="Times New Roman" w:cs="Times New Roman"/>
          <w:b/>
        </w:rPr>
        <w:t>)</w:t>
      </w:r>
      <w:proofErr w:type="gramEnd"/>
    </w:p>
    <w:p w:rsidR="00D73BC4" w:rsidRPr="00D73BC4" w:rsidRDefault="00D73BC4" w:rsidP="00D73B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73BC4">
        <w:rPr>
          <w:rFonts w:ascii="Times New Roman" w:hAnsi="Times New Roman" w:cs="Times New Roman"/>
        </w:rPr>
        <w:t>CAPES,</w:t>
      </w:r>
      <w:proofErr w:type="gramEnd"/>
      <w:r w:rsidRPr="00D73BC4">
        <w:rPr>
          <w:rFonts w:ascii="Times New Roman" w:hAnsi="Times New Roman" w:cs="Times New Roman"/>
        </w:rPr>
        <w:t xml:space="preserve"> no uso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aprovado pelo Decreto nº 7.692, de 02 de março de 2012, resolve:</w:t>
      </w:r>
    </w:p>
    <w:p w:rsidR="00D73BC4" w:rsidRPr="00D73BC4" w:rsidRDefault="00D73BC4" w:rsidP="00D73B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Art. 1º Designar os seguintes professores, com base na Portaria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nº 207, de 22 de outubro de 2010, publicada no DOU de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25/10/2010, Seção 1, páginas 26-27, para exercerem a função de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coordenador de área adjunto, ainda relativo ao triênio 2011-2013: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3"/>
      </w:tblGrid>
      <w:tr w:rsidR="00D73BC4" w:rsidRPr="00D73BC4" w:rsidTr="00D73BC4">
        <w:tc>
          <w:tcPr>
            <w:tcW w:w="2835" w:type="dxa"/>
          </w:tcPr>
          <w:p w:rsidR="00D73BC4" w:rsidRPr="00D73BC4" w:rsidRDefault="00D73BC4" w:rsidP="00D73BC4">
            <w:pPr>
              <w:jc w:val="center"/>
              <w:rPr>
                <w:rFonts w:ascii="Times New Roman" w:hAnsi="Times New Roman" w:cs="Times New Roman"/>
              </w:rPr>
            </w:pPr>
            <w:r w:rsidRPr="00D73BC4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6343" w:type="dxa"/>
          </w:tcPr>
          <w:p w:rsidR="00D73BC4" w:rsidRPr="00D73BC4" w:rsidRDefault="00D73BC4" w:rsidP="00D73BC4">
            <w:pPr>
              <w:jc w:val="center"/>
              <w:rPr>
                <w:rFonts w:ascii="Times New Roman" w:hAnsi="Times New Roman" w:cs="Times New Roman"/>
              </w:rPr>
            </w:pPr>
            <w:r w:rsidRPr="00D73BC4">
              <w:rPr>
                <w:rFonts w:ascii="Times New Roman" w:hAnsi="Times New Roman" w:cs="Times New Roman"/>
              </w:rPr>
              <w:t>COORDENADOR</w:t>
            </w:r>
          </w:p>
        </w:tc>
      </w:tr>
      <w:tr w:rsidR="00D73BC4" w:rsidRPr="00D73BC4" w:rsidTr="00D73BC4">
        <w:tc>
          <w:tcPr>
            <w:tcW w:w="2835" w:type="dxa"/>
          </w:tcPr>
          <w:p w:rsidR="00D73BC4" w:rsidRPr="00D73BC4" w:rsidRDefault="00D73BC4" w:rsidP="00D73BC4">
            <w:pPr>
              <w:jc w:val="both"/>
              <w:rPr>
                <w:rFonts w:ascii="Times New Roman" w:hAnsi="Times New Roman" w:cs="Times New Roman"/>
              </w:rPr>
            </w:pPr>
            <w:r w:rsidRPr="00D73BC4">
              <w:rPr>
                <w:rFonts w:ascii="Times New Roman" w:hAnsi="Times New Roman" w:cs="Times New Roman"/>
              </w:rPr>
              <w:t xml:space="preserve">CIÊNCIAS AMBIENTAIS </w:t>
            </w:r>
          </w:p>
        </w:tc>
        <w:tc>
          <w:tcPr>
            <w:tcW w:w="6343" w:type="dxa"/>
          </w:tcPr>
          <w:p w:rsidR="00D73BC4" w:rsidRPr="00D73BC4" w:rsidRDefault="00D73BC4" w:rsidP="00D73BC4">
            <w:pPr>
              <w:jc w:val="both"/>
              <w:rPr>
                <w:rFonts w:ascii="Times New Roman" w:hAnsi="Times New Roman" w:cs="Times New Roman"/>
              </w:rPr>
            </w:pPr>
            <w:r w:rsidRPr="00D73BC4">
              <w:rPr>
                <w:rFonts w:ascii="Times New Roman" w:hAnsi="Times New Roman" w:cs="Times New Roman"/>
              </w:rPr>
              <w:t>CARLOS ALBERTO CIOCE SAMPAIO - UFPR</w:t>
            </w:r>
          </w:p>
        </w:tc>
      </w:tr>
      <w:tr w:rsidR="00D73BC4" w:rsidRPr="00D73BC4" w:rsidTr="00D73BC4">
        <w:tc>
          <w:tcPr>
            <w:tcW w:w="2835" w:type="dxa"/>
          </w:tcPr>
          <w:p w:rsidR="00D73BC4" w:rsidRPr="00D73BC4" w:rsidRDefault="00D73BC4" w:rsidP="00D73BC4">
            <w:pPr>
              <w:jc w:val="both"/>
              <w:rPr>
                <w:rFonts w:ascii="Times New Roman" w:hAnsi="Times New Roman" w:cs="Times New Roman"/>
              </w:rPr>
            </w:pPr>
            <w:r w:rsidRPr="00D73BC4">
              <w:rPr>
                <w:rFonts w:ascii="Times New Roman" w:hAnsi="Times New Roman" w:cs="Times New Roman"/>
              </w:rPr>
              <w:t xml:space="preserve">NUTRIÇÃO </w:t>
            </w:r>
          </w:p>
        </w:tc>
        <w:tc>
          <w:tcPr>
            <w:tcW w:w="6343" w:type="dxa"/>
          </w:tcPr>
          <w:p w:rsidR="00D73BC4" w:rsidRPr="00D73BC4" w:rsidRDefault="00D73BC4" w:rsidP="00D73BC4">
            <w:pPr>
              <w:jc w:val="both"/>
              <w:rPr>
                <w:rFonts w:ascii="Times New Roman" w:hAnsi="Times New Roman" w:cs="Times New Roman"/>
              </w:rPr>
            </w:pPr>
            <w:r w:rsidRPr="00D73BC4">
              <w:rPr>
                <w:rFonts w:ascii="Times New Roman" w:hAnsi="Times New Roman" w:cs="Times New Roman"/>
              </w:rPr>
              <w:t>EGLE MACHADO DE ALMEIDA SIQUEIRA - UnB</w:t>
            </w:r>
          </w:p>
        </w:tc>
      </w:tr>
    </w:tbl>
    <w:p w:rsidR="00D73BC4" w:rsidRPr="00D73BC4" w:rsidRDefault="00D73BC4" w:rsidP="00D73B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Art. 2º O mandato será concomitante ao dos coordenadores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de área adjuntos, designados pela Portaria nº 129, de 02 de agosto de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2011, publicada no DOU de 05/08/2011, Seção 2, página 12.</w:t>
      </w:r>
    </w:p>
    <w:p w:rsidR="00D73BC4" w:rsidRPr="00D73BC4" w:rsidRDefault="00D73BC4" w:rsidP="00D73B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Art. 3º Esta portaria entra em vigor na data de sua publicação.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LIVIO AMARAL</w:t>
      </w:r>
    </w:p>
    <w:p w:rsidR="00D73BC4" w:rsidRP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D73BC4" w:rsidRP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(*) Republicado por ter saído, no DOU de 31/10/2012, Seção 2, pág.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15, com incorreção no original</w:t>
      </w:r>
      <w:r>
        <w:rPr>
          <w:rFonts w:ascii="Times New Roman" w:hAnsi="Times New Roman" w:cs="Times New Roman"/>
        </w:rPr>
        <w:t>.</w:t>
      </w:r>
    </w:p>
    <w:p w:rsid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C4" w:rsidRPr="00D73BC4" w:rsidRDefault="00D73BC4" w:rsidP="00D73B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C4">
        <w:rPr>
          <w:rFonts w:ascii="Times New Roman" w:hAnsi="Times New Roman" w:cs="Times New Roman"/>
          <w:b/>
          <w:i/>
        </w:rPr>
        <w:t xml:space="preserve">(Publicação no DOU n.º 212, de 01.11.2012, Seção 2, página </w:t>
      </w:r>
      <w:proofErr w:type="gramStart"/>
      <w:r w:rsidRPr="00D73BC4">
        <w:rPr>
          <w:rFonts w:ascii="Times New Roman" w:hAnsi="Times New Roman" w:cs="Times New Roman"/>
          <w:b/>
          <w:i/>
        </w:rPr>
        <w:t>14)</w:t>
      </w:r>
      <w:proofErr w:type="gramEnd"/>
    </w:p>
    <w:p w:rsidR="00D73BC4" w:rsidRDefault="00D73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lastRenderedPageBreak/>
        <w:t>MINISTÉRIO DA EDUCAÇÃO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INSTITUTO NACIONAL DE ESTUDOS E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PESQUISAS EDUCACIONAIS ANÍSIO TEIXEIRA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PORTARIAS DE 31 DE OUTUBRO DE 2012</w:t>
      </w:r>
    </w:p>
    <w:p w:rsidR="00D73BC4" w:rsidRPr="00D73BC4" w:rsidRDefault="00D73BC4" w:rsidP="00D73B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União de 17 de junho de 2003, resolve:</w:t>
      </w:r>
    </w:p>
    <w:p w:rsid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Nº 400 - Nomear MARCOS ROGERIO SERRA PEREIRA, CPF nº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611.569.811-15, para exercer o cargo de Assistente, código DAS-102.2, da Diretoria de Estatísticas Educacionais do Instituto Nacional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de Estudos e Pesquisas Educacionais Anísio Teixeira do Ministério da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Educação, ficando dispensado da Função Gratificada, código FG-1,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que atualmente ocupa.</w:t>
      </w:r>
    </w:p>
    <w:p w:rsidR="00D73BC4" w:rsidRP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C4" w:rsidRP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Nº 401 - Designar JEFERSON PEREIRA ROSA, CPF nº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888.646.501-72, para exercer a Função Gratificada, código FG-1, da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Diretoria de Tecnologia e Disseminação de Informações Educacionais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Teixeira do Ministério da Educação.</w:t>
      </w:r>
    </w:p>
    <w:p w:rsid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C4" w:rsidRP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C4">
        <w:rPr>
          <w:rFonts w:ascii="Times New Roman" w:hAnsi="Times New Roman" w:cs="Times New Roman"/>
        </w:rPr>
        <w:t>Nº 402 - Nomear PATRICIA CARLA RUAS GUIMARAES, CPF nº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019.895.111-63, para exercer o cargo de Assistente Técnico, código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DAS-102.1, da Diretoria de Avaliação da Educação Superior, do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Instituto Nacional de Estudos 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D73BC4">
        <w:rPr>
          <w:rFonts w:ascii="Times New Roman" w:hAnsi="Times New Roman" w:cs="Times New Roman"/>
        </w:rPr>
        <w:t>do Ministério da Educação.</w:t>
      </w:r>
    </w:p>
    <w:p w:rsidR="00D73BC4" w:rsidRPr="00D73BC4" w:rsidRDefault="00D73BC4" w:rsidP="00D7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C4">
        <w:rPr>
          <w:rFonts w:ascii="Times New Roman" w:hAnsi="Times New Roman" w:cs="Times New Roman"/>
          <w:b/>
        </w:rPr>
        <w:t>LUIZ CLÁUDIO COSTA</w:t>
      </w:r>
    </w:p>
    <w:p w:rsidR="00D73BC4" w:rsidRDefault="00D73BC4" w:rsidP="00D73BC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73BC4" w:rsidRPr="00D73BC4" w:rsidRDefault="00D73BC4" w:rsidP="00D73B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C4">
        <w:rPr>
          <w:rFonts w:ascii="Times New Roman" w:hAnsi="Times New Roman" w:cs="Times New Roman"/>
          <w:b/>
          <w:i/>
        </w:rPr>
        <w:t xml:space="preserve">(Publicação no DOU n.º 212, de 01.11.2012, Seção 2, página </w:t>
      </w:r>
      <w:proofErr w:type="gramStart"/>
      <w:r>
        <w:rPr>
          <w:rFonts w:ascii="Times New Roman" w:hAnsi="Times New Roman" w:cs="Times New Roman"/>
          <w:b/>
          <w:i/>
        </w:rPr>
        <w:t>35</w:t>
      </w:r>
      <w:r w:rsidRPr="00D73BC4">
        <w:rPr>
          <w:rFonts w:ascii="Times New Roman" w:hAnsi="Times New Roman" w:cs="Times New Roman"/>
          <w:b/>
          <w:i/>
        </w:rPr>
        <w:t>)</w:t>
      </w:r>
      <w:proofErr w:type="gramEnd"/>
    </w:p>
    <w:sectPr w:rsidR="00D73BC4" w:rsidRPr="00D73BC4" w:rsidSect="00D73BC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C4" w:rsidRDefault="00D73BC4" w:rsidP="00D73BC4">
      <w:pPr>
        <w:spacing w:after="0" w:line="240" w:lineRule="auto"/>
      </w:pPr>
      <w:r>
        <w:separator/>
      </w:r>
    </w:p>
  </w:endnote>
  <w:endnote w:type="continuationSeparator" w:id="0">
    <w:p w:rsidR="00D73BC4" w:rsidRDefault="00D73BC4" w:rsidP="00D7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729617"/>
      <w:docPartObj>
        <w:docPartGallery w:val="Page Numbers (Bottom of Page)"/>
        <w:docPartUnique/>
      </w:docPartObj>
    </w:sdtPr>
    <w:sdtContent>
      <w:p w:rsidR="00D73BC4" w:rsidRDefault="00D73B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3BC4" w:rsidRDefault="00D73B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C4" w:rsidRDefault="00D73BC4" w:rsidP="00D73BC4">
      <w:pPr>
        <w:spacing w:after="0" w:line="240" w:lineRule="auto"/>
      </w:pPr>
      <w:r>
        <w:separator/>
      </w:r>
    </w:p>
  </w:footnote>
  <w:footnote w:type="continuationSeparator" w:id="0">
    <w:p w:rsidR="00D73BC4" w:rsidRDefault="00D73BC4" w:rsidP="00D7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C4"/>
    <w:rsid w:val="003607FD"/>
    <w:rsid w:val="00D442FB"/>
    <w:rsid w:val="00D73BC4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BC4"/>
  </w:style>
  <w:style w:type="paragraph" w:styleId="Rodap">
    <w:name w:val="footer"/>
    <w:basedOn w:val="Normal"/>
    <w:link w:val="RodapChar"/>
    <w:uiPriority w:val="99"/>
    <w:unhideWhenUsed/>
    <w:rsid w:val="00D73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BC4"/>
  </w:style>
  <w:style w:type="table" w:styleId="Tabelacomgrade">
    <w:name w:val="Table Grid"/>
    <w:basedOn w:val="Tabelanormal"/>
    <w:uiPriority w:val="59"/>
    <w:rsid w:val="00D7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BC4"/>
  </w:style>
  <w:style w:type="paragraph" w:styleId="Rodap">
    <w:name w:val="footer"/>
    <w:basedOn w:val="Normal"/>
    <w:link w:val="RodapChar"/>
    <w:uiPriority w:val="99"/>
    <w:unhideWhenUsed/>
    <w:rsid w:val="00D73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BC4"/>
  </w:style>
  <w:style w:type="table" w:styleId="Tabelacomgrade">
    <w:name w:val="Table Grid"/>
    <w:basedOn w:val="Tabelanormal"/>
    <w:uiPriority w:val="59"/>
    <w:rsid w:val="00D7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2012-11-01T11:25:00Z</dcterms:created>
  <dcterms:modified xsi:type="dcterms:W3CDTF">2012-11-01T11:41:00Z</dcterms:modified>
</cp:coreProperties>
</file>